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6C7712" w:rsidRPr="005D3C2C" w:rsidRDefault="006C7712" w:rsidP="008E2E96">
      <w:pPr>
        <w:ind w:firstLine="567"/>
        <w:rPr>
          <w:sz w:val="28"/>
          <w:szCs w:val="28"/>
        </w:rPr>
      </w:pPr>
      <w:r w:rsidRPr="005D3C2C">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D3C2C">
        <w:rPr>
          <w:sz w:val="28"/>
          <w:szCs w:val="28"/>
        </w:rPr>
        <w:t>,</w:t>
      </w:r>
      <w:r w:rsidRPr="005D3C2C">
        <w:rPr>
          <w:sz w:val="28"/>
          <w:szCs w:val="28"/>
        </w:rPr>
        <w:t xml:space="preserve"> інших нормативних документів</w:t>
      </w:r>
      <w:r w:rsidR="00623C78" w:rsidRPr="005D3C2C">
        <w:rPr>
          <w:sz w:val="28"/>
          <w:szCs w:val="28"/>
        </w:rPr>
        <w:t xml:space="preserve"> та </w:t>
      </w:r>
      <w:proofErr w:type="spellStart"/>
      <w:r w:rsidR="00623C78" w:rsidRPr="005D3C2C">
        <w:rPr>
          <w:sz w:val="28"/>
          <w:szCs w:val="28"/>
        </w:rPr>
        <w:t>про</w:t>
      </w:r>
      <w:r w:rsidR="00F70391">
        <w:rPr>
          <w:sz w:val="28"/>
          <w:szCs w:val="28"/>
        </w:rPr>
        <w:t>є</w:t>
      </w:r>
      <w:r w:rsidR="00623C78" w:rsidRPr="005D3C2C">
        <w:rPr>
          <w:sz w:val="28"/>
          <w:szCs w:val="28"/>
        </w:rPr>
        <w:t>ктів</w:t>
      </w:r>
      <w:proofErr w:type="spellEnd"/>
      <w:r w:rsidR="00623C78" w:rsidRPr="005D3C2C">
        <w:rPr>
          <w:sz w:val="28"/>
          <w:szCs w:val="28"/>
        </w:rPr>
        <w:t xml:space="preserve"> законодавчих актів зареєстрованих у Верховній Раді України</w:t>
      </w:r>
      <w:r w:rsidR="008E2E96" w:rsidRPr="005D3C2C">
        <w:rPr>
          <w:sz w:val="28"/>
          <w:szCs w:val="28"/>
        </w:rPr>
        <w:t>, що</w:t>
      </w:r>
      <w:r w:rsidR="00C50579" w:rsidRPr="005D3C2C">
        <w:rPr>
          <w:sz w:val="28"/>
          <w:szCs w:val="28"/>
        </w:rPr>
        <w:t xml:space="preserve"> можуть </w:t>
      </w:r>
      <w:r w:rsidR="008E2E96" w:rsidRPr="005D3C2C">
        <w:rPr>
          <w:sz w:val="28"/>
          <w:szCs w:val="28"/>
        </w:rPr>
        <w:t>стосу</w:t>
      </w:r>
      <w:r w:rsidR="00C50579" w:rsidRPr="005D3C2C">
        <w:rPr>
          <w:sz w:val="28"/>
          <w:szCs w:val="28"/>
        </w:rPr>
        <w:t>ватися</w:t>
      </w:r>
      <w:r w:rsidR="008E2E96" w:rsidRPr="005D3C2C">
        <w:rPr>
          <w:sz w:val="28"/>
          <w:szCs w:val="28"/>
        </w:rPr>
        <w:t xml:space="preserve"> </w:t>
      </w:r>
      <w:r w:rsidRPr="005D3C2C">
        <w:rPr>
          <w:sz w:val="28"/>
          <w:szCs w:val="28"/>
        </w:rPr>
        <w:t>Експ</w:t>
      </w:r>
      <w:r w:rsidR="008E2E96" w:rsidRPr="005D3C2C">
        <w:rPr>
          <w:sz w:val="28"/>
          <w:szCs w:val="28"/>
        </w:rPr>
        <w:t>ертної служби МВС України, у 2020</w:t>
      </w:r>
      <w:r w:rsidR="00623C78" w:rsidRPr="005D3C2C">
        <w:rPr>
          <w:sz w:val="28"/>
          <w:szCs w:val="28"/>
        </w:rPr>
        <w:t> </w:t>
      </w:r>
      <w:r w:rsidRPr="005D3C2C">
        <w:rPr>
          <w:sz w:val="28"/>
          <w:szCs w:val="28"/>
        </w:rPr>
        <w:t xml:space="preserve">році станом на </w:t>
      </w:r>
      <w:r w:rsidR="00C97A07" w:rsidRPr="00C97A07">
        <w:rPr>
          <w:sz w:val="28"/>
          <w:szCs w:val="28"/>
        </w:rPr>
        <w:t>15</w:t>
      </w:r>
      <w:r w:rsidR="00C97A07">
        <w:rPr>
          <w:sz w:val="28"/>
          <w:szCs w:val="28"/>
        </w:rPr>
        <w:t>.</w:t>
      </w:r>
      <w:r w:rsidR="00F141A2" w:rsidRPr="00F141A2">
        <w:rPr>
          <w:sz w:val="28"/>
          <w:szCs w:val="28"/>
        </w:rPr>
        <w:t>1</w:t>
      </w:r>
      <w:r w:rsidR="003D7447">
        <w:rPr>
          <w:sz w:val="28"/>
          <w:szCs w:val="28"/>
        </w:rPr>
        <w:t>2</w:t>
      </w:r>
      <w:r w:rsidRPr="005D3C2C">
        <w:rPr>
          <w:sz w:val="28"/>
          <w:szCs w:val="28"/>
        </w:rPr>
        <w:t>.</w:t>
      </w:r>
      <w:r w:rsidR="008E2E96" w:rsidRPr="005D3C2C">
        <w:rPr>
          <w:sz w:val="28"/>
          <w:szCs w:val="28"/>
        </w:rPr>
        <w:t>2020</w:t>
      </w:r>
      <w:r w:rsidRPr="005D3C2C">
        <w:rPr>
          <w:sz w:val="28"/>
          <w:szCs w:val="28"/>
        </w:rPr>
        <w:t xml:space="preserve"> встановлено.</w:t>
      </w:r>
    </w:p>
    <w:p w:rsidR="00815FF8" w:rsidRDefault="00815FF8" w:rsidP="008E2E96">
      <w:pPr>
        <w:ind w:firstLine="567"/>
        <w:rPr>
          <w:sz w:val="28"/>
          <w:szCs w:val="28"/>
        </w:rPr>
      </w:pPr>
    </w:p>
    <w:p w:rsidR="00BC54C3" w:rsidRPr="000575F5" w:rsidRDefault="00BC54C3" w:rsidP="008E2E96">
      <w:pPr>
        <w:ind w:firstLine="567"/>
        <w:rPr>
          <w:b/>
          <w:sz w:val="28"/>
          <w:szCs w:val="28"/>
        </w:rPr>
      </w:pPr>
      <w:r w:rsidRPr="000575F5">
        <w:rPr>
          <w:b/>
          <w:sz w:val="28"/>
          <w:szCs w:val="28"/>
        </w:rPr>
        <w:t>1.</w:t>
      </w:r>
      <w:r w:rsidRPr="000575F5">
        <w:rPr>
          <w:b/>
          <w:sz w:val="28"/>
          <w:szCs w:val="28"/>
        </w:rPr>
        <w:tab/>
        <w:t>Закони України</w:t>
      </w:r>
    </w:p>
    <w:p w:rsidR="006E4D2C" w:rsidRDefault="00BC54C3" w:rsidP="007D251A">
      <w:pPr>
        <w:ind w:firstLine="567"/>
        <w:rPr>
          <w:sz w:val="28"/>
          <w:szCs w:val="28"/>
        </w:rPr>
      </w:pPr>
      <w:r w:rsidRPr="000575F5">
        <w:rPr>
          <w:b/>
          <w:sz w:val="28"/>
          <w:szCs w:val="28"/>
        </w:rPr>
        <w:t>1.1.</w:t>
      </w:r>
      <w:r w:rsidRPr="000575F5">
        <w:rPr>
          <w:sz w:val="28"/>
          <w:szCs w:val="28"/>
        </w:rPr>
        <w:tab/>
      </w:r>
      <w:r w:rsidR="00C021EC" w:rsidRPr="000575F5">
        <w:rPr>
          <w:sz w:val="28"/>
          <w:szCs w:val="28"/>
        </w:rPr>
        <w:t>Закон України</w:t>
      </w:r>
      <w:r w:rsidR="006E4D2C" w:rsidRPr="000575F5">
        <w:rPr>
          <w:sz w:val="28"/>
          <w:szCs w:val="28"/>
        </w:rPr>
        <w:t xml:space="preserve"> № </w:t>
      </w:r>
      <w:r w:rsidR="007D251A" w:rsidRPr="000575F5">
        <w:rPr>
          <w:sz w:val="28"/>
          <w:szCs w:val="28"/>
        </w:rPr>
        <w:t>911-IX від 17.09.2020 «Про внесення змін до Закону України «Про протимінну діяльність</w:t>
      </w:r>
      <w:r w:rsidR="007D251A" w:rsidRPr="007D251A">
        <w:rPr>
          <w:sz w:val="28"/>
          <w:szCs w:val="28"/>
        </w:rPr>
        <w:t xml:space="preserve"> в Україні</w:t>
      </w:r>
      <w:r w:rsidR="007D251A">
        <w:rPr>
          <w:sz w:val="28"/>
          <w:szCs w:val="28"/>
        </w:rPr>
        <w:t>»» (</w:t>
      </w:r>
      <w:r w:rsidR="007D251A" w:rsidRPr="007D251A">
        <w:rPr>
          <w:sz w:val="28"/>
          <w:szCs w:val="28"/>
        </w:rPr>
        <w:t>Набрання чинності відбул</w:t>
      </w:r>
      <w:r w:rsidR="007D251A">
        <w:rPr>
          <w:sz w:val="28"/>
          <w:szCs w:val="28"/>
        </w:rPr>
        <w:t>о</w:t>
      </w:r>
      <w:r w:rsidR="007D251A" w:rsidRPr="007D251A">
        <w:rPr>
          <w:sz w:val="28"/>
          <w:szCs w:val="28"/>
        </w:rPr>
        <w:t>сь 10.12.2020</w:t>
      </w:r>
      <w:r w:rsidR="007D251A">
        <w:rPr>
          <w:sz w:val="28"/>
          <w:szCs w:val="28"/>
        </w:rPr>
        <w:t>).</w:t>
      </w:r>
    </w:p>
    <w:p w:rsidR="0006015C" w:rsidRDefault="0006015C" w:rsidP="007D251A">
      <w:pPr>
        <w:ind w:firstLine="567"/>
        <w:rPr>
          <w:sz w:val="28"/>
          <w:szCs w:val="28"/>
        </w:rPr>
      </w:pPr>
      <w:r>
        <w:rPr>
          <w:sz w:val="28"/>
          <w:szCs w:val="28"/>
        </w:rPr>
        <w:t>Серед новел З</w:t>
      </w:r>
      <w:r w:rsidRPr="007D251A">
        <w:rPr>
          <w:sz w:val="28"/>
          <w:szCs w:val="28"/>
        </w:rPr>
        <w:t xml:space="preserve">акону України </w:t>
      </w:r>
      <w:r>
        <w:rPr>
          <w:sz w:val="28"/>
          <w:szCs w:val="28"/>
        </w:rPr>
        <w:t>«</w:t>
      </w:r>
      <w:r w:rsidRPr="007D251A">
        <w:rPr>
          <w:sz w:val="28"/>
          <w:szCs w:val="28"/>
        </w:rPr>
        <w:t>Про протимінну діяльність в Україні</w:t>
      </w:r>
      <w:r>
        <w:rPr>
          <w:sz w:val="28"/>
          <w:szCs w:val="28"/>
        </w:rPr>
        <w:t>» є:</w:t>
      </w:r>
    </w:p>
    <w:p w:rsidR="00E13EC9" w:rsidRDefault="0006015C" w:rsidP="007D251A">
      <w:pPr>
        <w:ind w:firstLine="567"/>
        <w:rPr>
          <w:sz w:val="28"/>
          <w:szCs w:val="28"/>
        </w:rPr>
      </w:pPr>
      <w:r>
        <w:rPr>
          <w:sz w:val="28"/>
          <w:szCs w:val="28"/>
        </w:rPr>
        <w:t>викладення в</w:t>
      </w:r>
      <w:r w:rsidR="00E13EC9">
        <w:rPr>
          <w:sz w:val="28"/>
          <w:szCs w:val="28"/>
        </w:rPr>
        <w:t xml:space="preserve"> новій редакції термін</w:t>
      </w:r>
      <w:r>
        <w:rPr>
          <w:sz w:val="28"/>
          <w:szCs w:val="28"/>
        </w:rPr>
        <w:t>ів</w:t>
      </w:r>
      <w:r w:rsidR="00E13EC9">
        <w:rPr>
          <w:sz w:val="28"/>
          <w:szCs w:val="28"/>
        </w:rPr>
        <w:t xml:space="preserve">: </w:t>
      </w:r>
      <w:r>
        <w:rPr>
          <w:sz w:val="28"/>
          <w:szCs w:val="28"/>
        </w:rPr>
        <w:t>«</w:t>
      </w:r>
      <w:r w:rsidR="00E13EC9" w:rsidRPr="00E13EC9">
        <w:rPr>
          <w:sz w:val="28"/>
          <w:szCs w:val="28"/>
        </w:rPr>
        <w:t>вибухонебезпечні предмети</w:t>
      </w:r>
      <w:r>
        <w:rPr>
          <w:sz w:val="28"/>
          <w:szCs w:val="28"/>
        </w:rPr>
        <w:t>»</w:t>
      </w:r>
      <w:r w:rsidR="00E13EC9">
        <w:rPr>
          <w:sz w:val="28"/>
          <w:szCs w:val="28"/>
        </w:rPr>
        <w:t xml:space="preserve">, </w:t>
      </w:r>
      <w:r>
        <w:rPr>
          <w:sz w:val="28"/>
          <w:szCs w:val="28"/>
        </w:rPr>
        <w:t>«</w:t>
      </w:r>
      <w:r w:rsidR="00E13EC9" w:rsidRPr="00E13EC9">
        <w:rPr>
          <w:sz w:val="28"/>
          <w:szCs w:val="28"/>
        </w:rPr>
        <w:t>розмінування (гуманітарне розмінування)</w:t>
      </w:r>
      <w:r>
        <w:rPr>
          <w:sz w:val="28"/>
          <w:szCs w:val="28"/>
        </w:rPr>
        <w:t>»</w:t>
      </w:r>
      <w:r w:rsidR="00E13EC9">
        <w:rPr>
          <w:sz w:val="28"/>
          <w:szCs w:val="28"/>
        </w:rPr>
        <w:t xml:space="preserve">, </w:t>
      </w:r>
      <w:r>
        <w:rPr>
          <w:sz w:val="28"/>
          <w:szCs w:val="28"/>
        </w:rPr>
        <w:t>«</w:t>
      </w:r>
      <w:r w:rsidR="00E13EC9" w:rsidRPr="00E13EC9">
        <w:rPr>
          <w:sz w:val="28"/>
          <w:szCs w:val="28"/>
        </w:rPr>
        <w:t>оператори протимінної діяльності</w:t>
      </w:r>
      <w:r>
        <w:rPr>
          <w:sz w:val="28"/>
          <w:szCs w:val="28"/>
        </w:rPr>
        <w:t>»</w:t>
      </w:r>
      <w:r w:rsidR="00E13EC9">
        <w:rPr>
          <w:sz w:val="28"/>
          <w:szCs w:val="28"/>
        </w:rPr>
        <w:t xml:space="preserve">, </w:t>
      </w:r>
      <w:r>
        <w:rPr>
          <w:sz w:val="28"/>
          <w:szCs w:val="28"/>
        </w:rPr>
        <w:t>«</w:t>
      </w:r>
      <w:r w:rsidR="00E13EC9" w:rsidRPr="00E13EC9">
        <w:rPr>
          <w:sz w:val="28"/>
          <w:szCs w:val="28"/>
        </w:rPr>
        <w:t>постраждалі від вибухонебезпечних предметів особи</w:t>
      </w:r>
      <w:r>
        <w:rPr>
          <w:sz w:val="28"/>
          <w:szCs w:val="28"/>
        </w:rPr>
        <w:t>»</w:t>
      </w:r>
      <w:r w:rsidR="00E13EC9">
        <w:rPr>
          <w:sz w:val="28"/>
          <w:szCs w:val="28"/>
        </w:rPr>
        <w:t xml:space="preserve">, </w:t>
      </w:r>
      <w:r>
        <w:rPr>
          <w:sz w:val="28"/>
          <w:szCs w:val="28"/>
        </w:rPr>
        <w:t>«</w:t>
      </w:r>
      <w:r w:rsidR="00E13EC9" w:rsidRPr="00E13EC9">
        <w:rPr>
          <w:sz w:val="28"/>
          <w:szCs w:val="28"/>
        </w:rPr>
        <w:t>протимінна діяльність</w:t>
      </w:r>
      <w:r>
        <w:rPr>
          <w:sz w:val="28"/>
          <w:szCs w:val="28"/>
        </w:rPr>
        <w:t>»</w:t>
      </w:r>
      <w:r w:rsidR="00E13EC9">
        <w:rPr>
          <w:sz w:val="28"/>
          <w:szCs w:val="28"/>
        </w:rPr>
        <w:t xml:space="preserve">, </w:t>
      </w:r>
      <w:r>
        <w:rPr>
          <w:sz w:val="28"/>
          <w:szCs w:val="28"/>
        </w:rPr>
        <w:t>«</w:t>
      </w:r>
      <w:r w:rsidR="00E13EC9" w:rsidRPr="00E13EC9">
        <w:rPr>
          <w:sz w:val="28"/>
          <w:szCs w:val="28"/>
        </w:rPr>
        <w:t>фахівці з розмінування</w:t>
      </w:r>
      <w:r>
        <w:rPr>
          <w:sz w:val="28"/>
          <w:szCs w:val="28"/>
        </w:rPr>
        <w:t>»;</w:t>
      </w:r>
    </w:p>
    <w:p w:rsidR="00E13EC9" w:rsidRDefault="0006015C" w:rsidP="007D251A">
      <w:pPr>
        <w:ind w:firstLine="567"/>
        <w:rPr>
          <w:sz w:val="28"/>
          <w:szCs w:val="28"/>
        </w:rPr>
      </w:pPr>
      <w:r>
        <w:rPr>
          <w:sz w:val="28"/>
          <w:szCs w:val="28"/>
        </w:rPr>
        <w:t xml:space="preserve">доповнення та визначення </w:t>
      </w:r>
      <w:r w:rsidR="00E13EC9">
        <w:rPr>
          <w:sz w:val="28"/>
          <w:szCs w:val="28"/>
        </w:rPr>
        <w:t>термін</w:t>
      </w:r>
      <w:r>
        <w:rPr>
          <w:sz w:val="28"/>
          <w:szCs w:val="28"/>
        </w:rPr>
        <w:t>у</w:t>
      </w:r>
      <w:r w:rsidR="00E13EC9">
        <w:rPr>
          <w:sz w:val="28"/>
          <w:szCs w:val="28"/>
        </w:rPr>
        <w:t xml:space="preserve"> </w:t>
      </w:r>
      <w:r>
        <w:rPr>
          <w:sz w:val="28"/>
          <w:szCs w:val="28"/>
        </w:rPr>
        <w:t>– «</w:t>
      </w:r>
      <w:r w:rsidR="00E13EC9" w:rsidRPr="00E13EC9">
        <w:rPr>
          <w:sz w:val="28"/>
          <w:szCs w:val="28"/>
        </w:rPr>
        <w:t>забезпечення якості розмінування</w:t>
      </w:r>
      <w:r>
        <w:rPr>
          <w:sz w:val="28"/>
          <w:szCs w:val="28"/>
        </w:rPr>
        <w:t>»;</w:t>
      </w:r>
    </w:p>
    <w:p w:rsidR="00E13EC9" w:rsidRPr="00E13EC9" w:rsidRDefault="0006015C" w:rsidP="00E13EC9">
      <w:pPr>
        <w:ind w:firstLine="567"/>
        <w:rPr>
          <w:sz w:val="28"/>
          <w:szCs w:val="28"/>
        </w:rPr>
      </w:pPr>
      <w:r>
        <w:rPr>
          <w:sz w:val="28"/>
          <w:szCs w:val="28"/>
        </w:rPr>
        <w:t>викладення у</w:t>
      </w:r>
      <w:r w:rsidR="00D96CDF">
        <w:rPr>
          <w:sz w:val="28"/>
          <w:szCs w:val="28"/>
        </w:rPr>
        <w:t xml:space="preserve"> новій редакції </w:t>
      </w:r>
      <w:r>
        <w:rPr>
          <w:sz w:val="28"/>
          <w:szCs w:val="28"/>
        </w:rPr>
        <w:t>с</w:t>
      </w:r>
      <w:r w:rsidR="00D96CDF" w:rsidRPr="00D96CDF">
        <w:rPr>
          <w:sz w:val="28"/>
          <w:szCs w:val="28"/>
        </w:rPr>
        <w:t>татт</w:t>
      </w:r>
      <w:r>
        <w:rPr>
          <w:sz w:val="28"/>
          <w:szCs w:val="28"/>
        </w:rPr>
        <w:t>і</w:t>
      </w:r>
      <w:r w:rsidR="00D96CDF" w:rsidRPr="00D96CDF">
        <w:rPr>
          <w:sz w:val="28"/>
          <w:szCs w:val="28"/>
        </w:rPr>
        <w:t xml:space="preserve"> 29</w:t>
      </w:r>
      <w:r w:rsidR="00D96CDF">
        <w:rPr>
          <w:sz w:val="28"/>
          <w:szCs w:val="28"/>
        </w:rPr>
        <w:t xml:space="preserve"> «</w:t>
      </w:r>
      <w:r w:rsidR="00D96CDF" w:rsidRPr="00D96CDF">
        <w:rPr>
          <w:sz w:val="28"/>
          <w:szCs w:val="28"/>
        </w:rPr>
        <w:t>Акредитація операторів протимінної діяльності</w:t>
      </w:r>
      <w:r w:rsidR="00D96CDF">
        <w:rPr>
          <w:sz w:val="28"/>
          <w:szCs w:val="28"/>
        </w:rPr>
        <w:t>»</w:t>
      </w:r>
      <w:r w:rsidR="00D96CDF" w:rsidRPr="00D96CDF">
        <w:rPr>
          <w:sz w:val="28"/>
          <w:szCs w:val="28"/>
        </w:rPr>
        <w:t xml:space="preserve"> </w:t>
      </w:r>
      <w:r w:rsidR="00D96CDF">
        <w:rPr>
          <w:sz w:val="28"/>
          <w:szCs w:val="28"/>
        </w:rPr>
        <w:t>(у новій редакції – «</w:t>
      </w:r>
      <w:r w:rsidR="00E13EC9" w:rsidRPr="00E13EC9">
        <w:rPr>
          <w:sz w:val="28"/>
          <w:szCs w:val="28"/>
        </w:rPr>
        <w:t>Акредитація органів з оцінки відповідності</w:t>
      </w:r>
      <w:r w:rsidR="00D96CDF">
        <w:rPr>
          <w:sz w:val="28"/>
          <w:szCs w:val="28"/>
        </w:rPr>
        <w:t>»)</w:t>
      </w:r>
      <w:r>
        <w:rPr>
          <w:sz w:val="28"/>
          <w:szCs w:val="28"/>
        </w:rPr>
        <w:t>;</w:t>
      </w:r>
    </w:p>
    <w:p w:rsidR="00E13EC9" w:rsidRPr="00E13EC9" w:rsidRDefault="00D96CDF" w:rsidP="00E13EC9">
      <w:pPr>
        <w:ind w:firstLine="567"/>
        <w:rPr>
          <w:sz w:val="28"/>
          <w:szCs w:val="28"/>
        </w:rPr>
      </w:pPr>
      <w:r>
        <w:rPr>
          <w:sz w:val="28"/>
          <w:szCs w:val="28"/>
        </w:rPr>
        <w:t>д</w:t>
      </w:r>
      <w:r w:rsidR="00E13EC9" w:rsidRPr="00E13EC9">
        <w:rPr>
          <w:sz w:val="28"/>
          <w:szCs w:val="28"/>
        </w:rPr>
        <w:t>оповн</w:t>
      </w:r>
      <w:r>
        <w:rPr>
          <w:sz w:val="28"/>
          <w:szCs w:val="28"/>
        </w:rPr>
        <w:t>е</w:t>
      </w:r>
      <w:r w:rsidR="0006015C">
        <w:rPr>
          <w:sz w:val="28"/>
          <w:szCs w:val="28"/>
        </w:rPr>
        <w:t>ння новою</w:t>
      </w:r>
      <w:r w:rsidR="00E13EC9" w:rsidRPr="00E13EC9">
        <w:rPr>
          <w:sz w:val="28"/>
          <w:szCs w:val="28"/>
        </w:rPr>
        <w:t xml:space="preserve"> статтею 29-</w:t>
      </w:r>
      <w:r w:rsidR="00E13EC9" w:rsidRPr="00D96CDF">
        <w:rPr>
          <w:sz w:val="28"/>
          <w:szCs w:val="28"/>
          <w:vertAlign w:val="superscript"/>
        </w:rPr>
        <w:t>1</w:t>
      </w:r>
      <w:r w:rsidR="00E13EC9" w:rsidRPr="00E13EC9">
        <w:rPr>
          <w:sz w:val="28"/>
          <w:szCs w:val="28"/>
        </w:rPr>
        <w:t xml:space="preserve"> </w:t>
      </w:r>
      <w:r>
        <w:rPr>
          <w:sz w:val="28"/>
          <w:szCs w:val="28"/>
        </w:rPr>
        <w:t>«</w:t>
      </w:r>
      <w:r w:rsidR="00E13EC9" w:rsidRPr="00E13EC9">
        <w:rPr>
          <w:sz w:val="28"/>
          <w:szCs w:val="28"/>
        </w:rPr>
        <w:t>Сертифікація операторів протимінної діяльності</w:t>
      </w:r>
      <w:r>
        <w:rPr>
          <w:sz w:val="28"/>
          <w:szCs w:val="28"/>
        </w:rPr>
        <w:t>»</w:t>
      </w:r>
      <w:r w:rsidR="00517F9E">
        <w:rPr>
          <w:sz w:val="28"/>
          <w:szCs w:val="28"/>
        </w:rPr>
        <w:t>.</w:t>
      </w:r>
    </w:p>
    <w:p w:rsidR="0006015C" w:rsidRPr="0006015C" w:rsidRDefault="00FA2DEA" w:rsidP="0006015C">
      <w:pPr>
        <w:ind w:firstLine="567"/>
        <w:rPr>
          <w:sz w:val="28"/>
          <w:szCs w:val="28"/>
        </w:rPr>
      </w:pPr>
      <w:r>
        <w:rPr>
          <w:sz w:val="28"/>
          <w:szCs w:val="28"/>
        </w:rPr>
        <w:t>Відповідно до п</w:t>
      </w:r>
      <w:r w:rsidR="0006015C" w:rsidRPr="0006015C">
        <w:rPr>
          <w:sz w:val="28"/>
          <w:szCs w:val="28"/>
        </w:rPr>
        <w:t>рикінцев</w:t>
      </w:r>
      <w:r>
        <w:rPr>
          <w:sz w:val="28"/>
          <w:szCs w:val="28"/>
        </w:rPr>
        <w:t>их</w:t>
      </w:r>
      <w:r w:rsidR="0006015C" w:rsidRPr="0006015C">
        <w:rPr>
          <w:sz w:val="28"/>
          <w:szCs w:val="28"/>
        </w:rPr>
        <w:t xml:space="preserve"> положен</w:t>
      </w:r>
      <w:r>
        <w:rPr>
          <w:sz w:val="28"/>
          <w:szCs w:val="28"/>
        </w:rPr>
        <w:t>ь Кабінет</w:t>
      </w:r>
      <w:r w:rsidR="0006015C" w:rsidRPr="0006015C">
        <w:rPr>
          <w:sz w:val="28"/>
          <w:szCs w:val="28"/>
        </w:rPr>
        <w:t xml:space="preserve"> Міністрів України у шестимісячний строк з дня опублікування цього Закону</w:t>
      </w:r>
      <w:r>
        <w:rPr>
          <w:sz w:val="28"/>
          <w:szCs w:val="28"/>
        </w:rPr>
        <w:t xml:space="preserve"> </w:t>
      </w:r>
      <w:proofErr w:type="spellStart"/>
      <w:r>
        <w:rPr>
          <w:sz w:val="28"/>
          <w:szCs w:val="28"/>
        </w:rPr>
        <w:t>зобов</w:t>
      </w:r>
      <w:proofErr w:type="spellEnd"/>
      <w:r w:rsidRPr="00FA2DEA">
        <w:rPr>
          <w:sz w:val="28"/>
          <w:szCs w:val="28"/>
          <w:lang w:val="ru-RU"/>
        </w:rPr>
        <w:t>’</w:t>
      </w:r>
      <w:proofErr w:type="spellStart"/>
      <w:r>
        <w:rPr>
          <w:sz w:val="28"/>
          <w:szCs w:val="28"/>
        </w:rPr>
        <w:t>язаний</w:t>
      </w:r>
      <w:proofErr w:type="spellEnd"/>
      <w:r w:rsidR="0006015C" w:rsidRPr="0006015C">
        <w:rPr>
          <w:sz w:val="28"/>
          <w:szCs w:val="28"/>
        </w:rPr>
        <w:t>:</w:t>
      </w:r>
    </w:p>
    <w:p w:rsidR="0006015C" w:rsidRPr="0006015C" w:rsidRDefault="0006015C" w:rsidP="0006015C">
      <w:pPr>
        <w:ind w:firstLine="567"/>
        <w:rPr>
          <w:sz w:val="28"/>
          <w:szCs w:val="28"/>
        </w:rPr>
      </w:pPr>
      <w:r w:rsidRPr="0006015C">
        <w:rPr>
          <w:sz w:val="28"/>
          <w:szCs w:val="28"/>
        </w:rPr>
        <w:t>забезпечити прийняття нормативно-правових актів, передбачених цим Законом;</w:t>
      </w:r>
    </w:p>
    <w:p w:rsidR="0006015C" w:rsidRPr="0006015C" w:rsidRDefault="0006015C" w:rsidP="0006015C">
      <w:pPr>
        <w:ind w:firstLine="567"/>
        <w:rPr>
          <w:sz w:val="28"/>
          <w:szCs w:val="28"/>
        </w:rPr>
      </w:pPr>
      <w:r w:rsidRPr="0006015C">
        <w:rPr>
          <w:sz w:val="28"/>
          <w:szCs w:val="28"/>
        </w:rPr>
        <w:t>привести свої нормативно-правові акти у відповідність із цим Законом;</w:t>
      </w:r>
    </w:p>
    <w:p w:rsidR="0006015C" w:rsidRPr="0006015C" w:rsidRDefault="0006015C" w:rsidP="0006015C">
      <w:pPr>
        <w:ind w:firstLine="567"/>
        <w:rPr>
          <w:sz w:val="28"/>
          <w:szCs w:val="28"/>
        </w:rPr>
      </w:pPr>
      <w:r w:rsidRPr="0006015C">
        <w:rPr>
          <w:sz w:val="28"/>
          <w:szCs w:val="28"/>
        </w:rPr>
        <w:t>забезпечити приведення нормативно-правових актів міністерств та інших центральних органів виконавчої влади</w:t>
      </w:r>
      <w:r w:rsidR="00FA2DEA">
        <w:rPr>
          <w:sz w:val="28"/>
          <w:szCs w:val="28"/>
        </w:rPr>
        <w:t xml:space="preserve"> у відповідність із цим Законом;</w:t>
      </w:r>
    </w:p>
    <w:p w:rsidR="00E13EC9" w:rsidRDefault="00FA2DEA" w:rsidP="0006015C">
      <w:pPr>
        <w:ind w:firstLine="567"/>
        <w:rPr>
          <w:sz w:val="28"/>
          <w:szCs w:val="28"/>
        </w:rPr>
      </w:pPr>
      <w:r>
        <w:rPr>
          <w:sz w:val="28"/>
          <w:szCs w:val="28"/>
        </w:rPr>
        <w:t xml:space="preserve">а також </w:t>
      </w:r>
      <w:r w:rsidR="0006015C" w:rsidRPr="0006015C">
        <w:rPr>
          <w:sz w:val="28"/>
          <w:szCs w:val="28"/>
        </w:rPr>
        <w:t>включити інформацію про виконання цього Закону до звіту про хід і результати виконання Програми діяльності Кабінету Міністрів України за 2020 рік.</w:t>
      </w:r>
    </w:p>
    <w:p w:rsidR="00833B7A" w:rsidRPr="00833B7A" w:rsidRDefault="00833B7A" w:rsidP="008E2E96">
      <w:pPr>
        <w:ind w:firstLine="567"/>
        <w:rPr>
          <w:sz w:val="28"/>
          <w:szCs w:val="28"/>
        </w:rPr>
      </w:pPr>
    </w:p>
    <w:p w:rsidR="00171F91" w:rsidRPr="0004654C" w:rsidRDefault="008E62A2" w:rsidP="008E2E96">
      <w:pPr>
        <w:ind w:firstLine="567"/>
        <w:rPr>
          <w:b/>
          <w:sz w:val="28"/>
          <w:szCs w:val="28"/>
        </w:rPr>
      </w:pPr>
      <w:r>
        <w:rPr>
          <w:b/>
          <w:sz w:val="28"/>
          <w:szCs w:val="28"/>
        </w:rPr>
        <w:t>2</w:t>
      </w:r>
      <w:r w:rsidR="00171F91" w:rsidRPr="0004654C">
        <w:rPr>
          <w:b/>
          <w:sz w:val="28"/>
          <w:szCs w:val="28"/>
        </w:rPr>
        <w:t>.</w:t>
      </w:r>
      <w:r w:rsidR="00171F91" w:rsidRPr="0004654C">
        <w:rPr>
          <w:b/>
          <w:sz w:val="28"/>
          <w:szCs w:val="28"/>
        </w:rPr>
        <w:tab/>
        <w:t>Акти Кабінету Міністрів України</w:t>
      </w:r>
    </w:p>
    <w:p w:rsidR="007A0CC4" w:rsidRDefault="008E62A2" w:rsidP="007A0CC4">
      <w:pPr>
        <w:ind w:firstLine="567"/>
        <w:rPr>
          <w:sz w:val="28"/>
          <w:szCs w:val="28"/>
        </w:rPr>
      </w:pPr>
      <w:r>
        <w:rPr>
          <w:b/>
          <w:sz w:val="28"/>
          <w:szCs w:val="28"/>
        </w:rPr>
        <w:t>2</w:t>
      </w:r>
      <w:r w:rsidR="000F561E" w:rsidRPr="007A0CC4">
        <w:rPr>
          <w:b/>
          <w:sz w:val="28"/>
          <w:szCs w:val="28"/>
        </w:rPr>
        <w:t>.</w:t>
      </w:r>
      <w:r w:rsidR="005F0F83" w:rsidRPr="007A0CC4">
        <w:rPr>
          <w:b/>
          <w:sz w:val="28"/>
          <w:szCs w:val="28"/>
        </w:rPr>
        <w:t>1</w:t>
      </w:r>
      <w:r w:rsidR="000F561E" w:rsidRPr="007A0CC4">
        <w:rPr>
          <w:b/>
          <w:sz w:val="28"/>
          <w:szCs w:val="28"/>
        </w:rPr>
        <w:t>.</w:t>
      </w:r>
      <w:r w:rsidR="000F561E" w:rsidRPr="007A0CC4">
        <w:rPr>
          <w:sz w:val="28"/>
          <w:szCs w:val="28"/>
        </w:rPr>
        <w:tab/>
        <w:t xml:space="preserve">Розпорядження Кабінету Міністрів України від </w:t>
      </w:r>
      <w:r w:rsidR="00EB0BC3" w:rsidRPr="007A0CC4">
        <w:rPr>
          <w:sz w:val="28"/>
          <w:szCs w:val="28"/>
        </w:rPr>
        <w:t>0</w:t>
      </w:r>
      <w:r w:rsidR="000D29FE" w:rsidRPr="000D29FE">
        <w:rPr>
          <w:sz w:val="28"/>
          <w:szCs w:val="28"/>
        </w:rPr>
        <w:t>9</w:t>
      </w:r>
      <w:r w:rsidR="000F561E" w:rsidRPr="007A0CC4">
        <w:rPr>
          <w:sz w:val="28"/>
          <w:szCs w:val="28"/>
        </w:rPr>
        <w:t>.1</w:t>
      </w:r>
      <w:r w:rsidR="00EB0BC3" w:rsidRPr="007A0CC4">
        <w:rPr>
          <w:sz w:val="28"/>
          <w:szCs w:val="28"/>
        </w:rPr>
        <w:t>2</w:t>
      </w:r>
      <w:r w:rsidR="000F561E" w:rsidRPr="007A0CC4">
        <w:rPr>
          <w:sz w:val="28"/>
          <w:szCs w:val="28"/>
        </w:rPr>
        <w:t>.2020 № 1</w:t>
      </w:r>
      <w:r w:rsidR="00EB0BC3" w:rsidRPr="007A0CC4">
        <w:rPr>
          <w:sz w:val="28"/>
          <w:szCs w:val="28"/>
        </w:rPr>
        <w:t>5</w:t>
      </w:r>
      <w:r w:rsidR="000D29FE" w:rsidRPr="000D29FE">
        <w:rPr>
          <w:sz w:val="28"/>
          <w:szCs w:val="28"/>
        </w:rPr>
        <w:t>42</w:t>
      </w:r>
      <w:r w:rsidR="000F561E" w:rsidRPr="007A0CC4">
        <w:rPr>
          <w:sz w:val="28"/>
          <w:szCs w:val="28"/>
        </w:rPr>
        <w:t>-р «</w:t>
      </w:r>
      <w:r w:rsidR="000D29FE" w:rsidRPr="000D29FE">
        <w:rPr>
          <w:sz w:val="28"/>
          <w:szCs w:val="28"/>
        </w:rPr>
        <w:t>Про проведення у 2023 році Всеукраїнського перепису населення</w:t>
      </w:r>
      <w:r w:rsidR="000F561E" w:rsidRPr="007A0CC4">
        <w:rPr>
          <w:sz w:val="28"/>
          <w:szCs w:val="28"/>
        </w:rPr>
        <w:t xml:space="preserve">» </w:t>
      </w:r>
      <w:r w:rsidR="007A0CC4" w:rsidRPr="007A0CC4">
        <w:rPr>
          <w:sz w:val="28"/>
          <w:szCs w:val="28"/>
        </w:rPr>
        <w:t>(Набрання чинності відбулось 0</w:t>
      </w:r>
      <w:r w:rsidR="000D29FE" w:rsidRPr="008E62A2">
        <w:rPr>
          <w:sz w:val="28"/>
          <w:szCs w:val="28"/>
        </w:rPr>
        <w:t>9</w:t>
      </w:r>
      <w:r w:rsidR="007A0CC4" w:rsidRPr="007A0CC4">
        <w:rPr>
          <w:sz w:val="28"/>
          <w:szCs w:val="28"/>
        </w:rPr>
        <w:t>.12.2020).</w:t>
      </w:r>
    </w:p>
    <w:p w:rsidR="000D29FE" w:rsidRDefault="000D29FE" w:rsidP="007A0CC4">
      <w:pPr>
        <w:ind w:firstLine="567"/>
        <w:rPr>
          <w:sz w:val="28"/>
          <w:szCs w:val="28"/>
        </w:rPr>
      </w:pPr>
      <w:proofErr w:type="spellStart"/>
      <w:r w:rsidRPr="000D29FE">
        <w:rPr>
          <w:sz w:val="28"/>
          <w:szCs w:val="28"/>
        </w:rPr>
        <w:t>Погод</w:t>
      </w:r>
      <w:r>
        <w:rPr>
          <w:sz w:val="28"/>
          <w:szCs w:val="28"/>
          <w:lang w:val="ru-RU"/>
        </w:rPr>
        <w:t>жено</w:t>
      </w:r>
      <w:proofErr w:type="spellEnd"/>
      <w:r w:rsidRPr="000D29FE">
        <w:rPr>
          <w:sz w:val="28"/>
          <w:szCs w:val="28"/>
        </w:rPr>
        <w:t xml:space="preserve"> пропозицію Державної служби статистики щодо проведення у 2023 році Всеукраїнського перепису населення.</w:t>
      </w:r>
    </w:p>
    <w:p w:rsidR="00C50092" w:rsidRDefault="008E62A2" w:rsidP="00171F91">
      <w:pPr>
        <w:ind w:firstLine="567"/>
        <w:rPr>
          <w:sz w:val="28"/>
          <w:szCs w:val="28"/>
        </w:rPr>
      </w:pPr>
      <w:r>
        <w:rPr>
          <w:b/>
          <w:sz w:val="28"/>
          <w:szCs w:val="28"/>
        </w:rPr>
        <w:t>2</w:t>
      </w:r>
      <w:r w:rsidR="00C97A07" w:rsidRPr="001754E7">
        <w:rPr>
          <w:b/>
          <w:sz w:val="28"/>
          <w:szCs w:val="28"/>
        </w:rPr>
        <w:t>.2.</w:t>
      </w:r>
      <w:r w:rsidR="00C97A07">
        <w:rPr>
          <w:sz w:val="28"/>
          <w:szCs w:val="28"/>
        </w:rPr>
        <w:tab/>
      </w:r>
      <w:r w:rsidR="00C97A07" w:rsidRPr="00C97A07">
        <w:rPr>
          <w:sz w:val="28"/>
          <w:szCs w:val="28"/>
        </w:rPr>
        <w:t>Постанова</w:t>
      </w:r>
      <w:r w:rsidR="00C97A07">
        <w:rPr>
          <w:sz w:val="28"/>
          <w:szCs w:val="28"/>
        </w:rPr>
        <w:t xml:space="preserve"> </w:t>
      </w:r>
      <w:r w:rsidR="00C97A07" w:rsidRPr="00C97A07">
        <w:rPr>
          <w:sz w:val="28"/>
          <w:szCs w:val="28"/>
        </w:rPr>
        <w:t>Кабінету Міністрів України</w:t>
      </w:r>
      <w:r w:rsidR="00C97A07">
        <w:rPr>
          <w:sz w:val="28"/>
          <w:szCs w:val="28"/>
        </w:rPr>
        <w:t xml:space="preserve"> </w:t>
      </w:r>
      <w:r w:rsidR="00C97A07" w:rsidRPr="00C97A07">
        <w:rPr>
          <w:sz w:val="28"/>
          <w:szCs w:val="28"/>
        </w:rPr>
        <w:t xml:space="preserve">від </w:t>
      </w:r>
      <w:r w:rsidR="00C97A07">
        <w:rPr>
          <w:sz w:val="28"/>
          <w:szCs w:val="28"/>
        </w:rPr>
        <w:t>0</w:t>
      </w:r>
      <w:r w:rsidR="00C97A07" w:rsidRPr="00C97A07">
        <w:rPr>
          <w:sz w:val="28"/>
          <w:szCs w:val="28"/>
        </w:rPr>
        <w:t>9</w:t>
      </w:r>
      <w:r w:rsidR="00C97A07">
        <w:rPr>
          <w:sz w:val="28"/>
          <w:szCs w:val="28"/>
        </w:rPr>
        <w:t>.12.</w:t>
      </w:r>
      <w:r w:rsidR="00C97A07" w:rsidRPr="00C97A07">
        <w:rPr>
          <w:sz w:val="28"/>
          <w:szCs w:val="28"/>
        </w:rPr>
        <w:t xml:space="preserve">2020 </w:t>
      </w:r>
      <w:r w:rsidR="00C97A07">
        <w:rPr>
          <w:sz w:val="28"/>
          <w:szCs w:val="28"/>
        </w:rPr>
        <w:t>№ </w:t>
      </w:r>
      <w:r w:rsidR="00C97A07" w:rsidRPr="00C97A07">
        <w:rPr>
          <w:sz w:val="28"/>
          <w:szCs w:val="28"/>
        </w:rPr>
        <w:t>1213</w:t>
      </w:r>
      <w:r w:rsidR="00C97A07">
        <w:rPr>
          <w:sz w:val="28"/>
          <w:szCs w:val="28"/>
        </w:rPr>
        <w:t xml:space="preserve"> «</w:t>
      </w:r>
      <w:r w:rsidR="00C97A07" w:rsidRPr="00C97A07">
        <w:rPr>
          <w:sz w:val="28"/>
          <w:szCs w:val="28"/>
        </w:rPr>
        <w:t xml:space="preserve">Про внесення змін до постанови Кабінету Міністрів України від 8 лютого 1995 р. </w:t>
      </w:r>
      <w:r w:rsidR="00C97A07">
        <w:rPr>
          <w:sz w:val="28"/>
          <w:szCs w:val="28"/>
        </w:rPr>
        <w:t>№ </w:t>
      </w:r>
      <w:r w:rsidR="00C97A07" w:rsidRPr="00C97A07">
        <w:rPr>
          <w:sz w:val="28"/>
          <w:szCs w:val="28"/>
        </w:rPr>
        <w:t>100</w:t>
      </w:r>
      <w:r w:rsidR="001754E7">
        <w:rPr>
          <w:sz w:val="28"/>
          <w:szCs w:val="28"/>
        </w:rPr>
        <w:t>» (</w:t>
      </w:r>
      <w:r w:rsidR="001754E7" w:rsidRPr="001754E7">
        <w:rPr>
          <w:sz w:val="28"/>
          <w:szCs w:val="28"/>
        </w:rPr>
        <w:t>Про затвердження Порядку обчислення середньої заробітної плати</w:t>
      </w:r>
      <w:r w:rsidR="001754E7">
        <w:rPr>
          <w:sz w:val="28"/>
          <w:szCs w:val="28"/>
        </w:rPr>
        <w:t xml:space="preserve">). </w:t>
      </w:r>
      <w:r w:rsidR="000F3649" w:rsidRPr="000F3649">
        <w:rPr>
          <w:sz w:val="28"/>
          <w:szCs w:val="28"/>
        </w:rPr>
        <w:t>Набрання чинності відбул</w:t>
      </w:r>
      <w:r w:rsidR="000F3649">
        <w:rPr>
          <w:sz w:val="28"/>
          <w:szCs w:val="28"/>
        </w:rPr>
        <w:t>о</w:t>
      </w:r>
      <w:r w:rsidR="000F3649" w:rsidRPr="000F3649">
        <w:rPr>
          <w:sz w:val="28"/>
          <w:szCs w:val="28"/>
        </w:rPr>
        <w:t>сь 12.12.2020</w:t>
      </w:r>
      <w:r w:rsidR="001754E7" w:rsidRPr="001754E7">
        <w:rPr>
          <w:sz w:val="28"/>
          <w:szCs w:val="28"/>
        </w:rPr>
        <w:t>.</w:t>
      </w:r>
    </w:p>
    <w:p w:rsidR="001754E7" w:rsidRPr="001754E7" w:rsidRDefault="001754E7" w:rsidP="001754E7">
      <w:pPr>
        <w:ind w:firstLine="567"/>
        <w:rPr>
          <w:sz w:val="28"/>
          <w:szCs w:val="28"/>
        </w:rPr>
      </w:pPr>
      <w:r w:rsidRPr="001754E7">
        <w:rPr>
          <w:sz w:val="28"/>
          <w:szCs w:val="28"/>
        </w:rPr>
        <w:t>Головна зміна - вилучення п. 10 Порядку № 100, який передбачав обов'язок коригування середнього заробітку у разі підвищення посадових окладів.</w:t>
      </w:r>
    </w:p>
    <w:p w:rsidR="001754E7" w:rsidRPr="001754E7" w:rsidRDefault="001754E7" w:rsidP="001754E7">
      <w:pPr>
        <w:ind w:firstLine="567"/>
        <w:rPr>
          <w:sz w:val="28"/>
          <w:szCs w:val="28"/>
        </w:rPr>
      </w:pPr>
      <w:r>
        <w:rPr>
          <w:sz w:val="28"/>
          <w:szCs w:val="28"/>
        </w:rPr>
        <w:lastRenderedPageBreak/>
        <w:t>Д</w:t>
      </w:r>
      <w:r w:rsidRPr="001754E7">
        <w:rPr>
          <w:sz w:val="28"/>
          <w:szCs w:val="28"/>
        </w:rPr>
        <w:t xml:space="preserve">ля працівників - зменшення суми відпускних та компенсацій за невикористану відпустку, особливо в бюджетній сфері. </w:t>
      </w:r>
    </w:p>
    <w:p w:rsidR="001754E7" w:rsidRPr="001754E7" w:rsidRDefault="001754E7" w:rsidP="001754E7">
      <w:pPr>
        <w:ind w:firstLine="567"/>
        <w:rPr>
          <w:sz w:val="28"/>
          <w:szCs w:val="28"/>
        </w:rPr>
      </w:pPr>
      <w:r w:rsidRPr="001754E7">
        <w:rPr>
          <w:sz w:val="28"/>
          <w:szCs w:val="28"/>
        </w:rPr>
        <w:t>Порядок № 100 використовують для оплати всіх видів відпусток, які передбачені законодавством, при обчисленні середньої зарплати.</w:t>
      </w:r>
    </w:p>
    <w:p w:rsidR="001754E7" w:rsidRPr="001754E7" w:rsidRDefault="001754E7" w:rsidP="001754E7">
      <w:pPr>
        <w:ind w:firstLine="567"/>
        <w:rPr>
          <w:sz w:val="28"/>
          <w:szCs w:val="28"/>
        </w:rPr>
      </w:pPr>
      <w:r w:rsidRPr="001754E7">
        <w:rPr>
          <w:sz w:val="28"/>
          <w:szCs w:val="28"/>
        </w:rPr>
        <w:t>Виокрем</w:t>
      </w:r>
      <w:r>
        <w:rPr>
          <w:sz w:val="28"/>
          <w:szCs w:val="28"/>
        </w:rPr>
        <w:t>лені</w:t>
      </w:r>
      <w:r w:rsidRPr="001754E7">
        <w:rPr>
          <w:sz w:val="28"/>
          <w:szCs w:val="28"/>
        </w:rPr>
        <w:t xml:space="preserve"> службові відрядження, на оплату праці в яких не поширюються норми Порядку № 100.</w:t>
      </w:r>
    </w:p>
    <w:p w:rsidR="001754E7" w:rsidRPr="001754E7" w:rsidRDefault="001754E7" w:rsidP="001754E7">
      <w:pPr>
        <w:ind w:firstLine="567"/>
        <w:rPr>
          <w:sz w:val="28"/>
          <w:szCs w:val="28"/>
        </w:rPr>
      </w:pPr>
      <w:r w:rsidRPr="001754E7">
        <w:rPr>
          <w:sz w:val="28"/>
          <w:szCs w:val="28"/>
        </w:rPr>
        <w:t>Якщо працівника прийнято (оформлено) на роботу не з першого числа місяця, проте дата прийняття на роботу є першим робочим днем місяця, то цей місяць враховується до розрахункового періоду як повний місяць.</w:t>
      </w:r>
    </w:p>
    <w:p w:rsidR="001754E7" w:rsidRPr="001754E7" w:rsidRDefault="001754E7" w:rsidP="001754E7">
      <w:pPr>
        <w:ind w:firstLine="567"/>
        <w:rPr>
          <w:sz w:val="28"/>
          <w:szCs w:val="28"/>
        </w:rPr>
      </w:pPr>
      <w:r w:rsidRPr="001754E7">
        <w:rPr>
          <w:sz w:val="28"/>
          <w:szCs w:val="28"/>
        </w:rPr>
        <w:t>Вилучено норму, за якою працівникам, які пропрацювали менше двох календарних місяців, середня зарплата обчислюється виходячи з виплат за фактично відпрацьований час.</w:t>
      </w:r>
    </w:p>
    <w:p w:rsidR="001754E7" w:rsidRPr="001754E7" w:rsidRDefault="001754E7" w:rsidP="001754E7">
      <w:pPr>
        <w:ind w:firstLine="567"/>
        <w:rPr>
          <w:sz w:val="28"/>
          <w:szCs w:val="28"/>
        </w:rPr>
      </w:pPr>
      <w:r w:rsidRPr="001754E7">
        <w:rPr>
          <w:sz w:val="28"/>
          <w:szCs w:val="28"/>
        </w:rPr>
        <w:t>Прибрали необхідність виключати з розрахункового періоду час, коли змінилися структура зарплати з одночасним підвищенням посадових окладів (актуально було для бюджетників).</w:t>
      </w:r>
    </w:p>
    <w:p w:rsidR="001754E7" w:rsidRPr="001754E7" w:rsidRDefault="001754E7" w:rsidP="001754E7">
      <w:pPr>
        <w:ind w:firstLine="567"/>
        <w:rPr>
          <w:sz w:val="28"/>
          <w:szCs w:val="28"/>
        </w:rPr>
      </w:pPr>
      <w:r w:rsidRPr="001754E7">
        <w:rPr>
          <w:sz w:val="28"/>
          <w:szCs w:val="28"/>
        </w:rPr>
        <w:t>При обчисленні середньої зарплати треба враховувати всі суми нарахованої зарплати згідно із законодавством та умовами трудового договору, крім визначених у п. 4 Порядку № 100.</w:t>
      </w:r>
    </w:p>
    <w:p w:rsidR="001754E7" w:rsidRPr="001754E7" w:rsidRDefault="001754E7" w:rsidP="001754E7">
      <w:pPr>
        <w:ind w:firstLine="567"/>
        <w:rPr>
          <w:sz w:val="28"/>
          <w:szCs w:val="28"/>
        </w:rPr>
      </w:pPr>
      <w:r w:rsidRPr="001754E7">
        <w:rPr>
          <w:sz w:val="28"/>
          <w:szCs w:val="28"/>
        </w:rPr>
        <w:t>Премії та інші виплати, які виплачують за два місяці або більш тривалий період, при обчисленні середньої зарплати включають шляхом додавання до заробітку кожного місяця розрахункового періоду частини, що відповідає кількості відпрацьованих робочих днів періоду (місяців), за які такі премії та інші виплати нараховані. Таку частин</w:t>
      </w:r>
      <w:r>
        <w:rPr>
          <w:sz w:val="28"/>
          <w:szCs w:val="28"/>
        </w:rPr>
        <w:t>у</w:t>
      </w:r>
      <w:r w:rsidRPr="001754E7">
        <w:rPr>
          <w:sz w:val="28"/>
          <w:szCs w:val="28"/>
        </w:rPr>
        <w:t xml:space="preserve"> визначають діленням суми нарахованих премій та інших виплат на кількість відпрацьованих робочих днів періоду, за який вони нараховані, та множенням на кількість відпрацьованих робочих днів кожного місяця, що відноситься до розрахункового періоду.</w:t>
      </w:r>
    </w:p>
    <w:p w:rsidR="001754E7" w:rsidRDefault="001754E7" w:rsidP="001754E7">
      <w:pPr>
        <w:ind w:firstLine="567"/>
        <w:rPr>
          <w:sz w:val="28"/>
          <w:szCs w:val="28"/>
        </w:rPr>
      </w:pPr>
      <w:r w:rsidRPr="001754E7">
        <w:rPr>
          <w:sz w:val="28"/>
          <w:szCs w:val="28"/>
        </w:rPr>
        <w:t xml:space="preserve">Якщо розмір посадового окладу є меншим від передбаченого законодавством розміру мінімальної зарплати, середню зарплату розраховують з установленого розміру мінімальної зарплати на час розрахунку. При укладенні трудового договору на умовах неповного робочого часу, розрахунок проводять з розміру мінімальної зарплати, обчисленого </w:t>
      </w:r>
      <w:proofErr w:type="spellStart"/>
      <w:r w:rsidRPr="001754E7">
        <w:rPr>
          <w:sz w:val="28"/>
          <w:szCs w:val="28"/>
        </w:rPr>
        <w:t>пропорційно</w:t>
      </w:r>
      <w:proofErr w:type="spellEnd"/>
      <w:r w:rsidRPr="001754E7">
        <w:rPr>
          <w:sz w:val="28"/>
          <w:szCs w:val="28"/>
        </w:rPr>
        <w:t xml:space="preserve"> до умов укладеного трудового договору. Якщо розрахунок середньої зарплати обчислюється виходячи з посадового окладу чи мінімальної зарплати, то його проводять шляхом множення посадового окладу чи мінімальної заробітної плати на кількість місяців розрахункового періоду.</w:t>
      </w:r>
    </w:p>
    <w:p w:rsidR="000A2305" w:rsidRDefault="008E62A2" w:rsidP="000A2305">
      <w:pPr>
        <w:ind w:firstLine="567"/>
        <w:rPr>
          <w:sz w:val="28"/>
          <w:szCs w:val="28"/>
        </w:rPr>
      </w:pPr>
      <w:r>
        <w:rPr>
          <w:b/>
          <w:sz w:val="28"/>
          <w:szCs w:val="28"/>
        </w:rPr>
        <w:t>2</w:t>
      </w:r>
      <w:r w:rsidR="000A2305" w:rsidRPr="000A2305">
        <w:rPr>
          <w:b/>
          <w:sz w:val="28"/>
          <w:szCs w:val="28"/>
        </w:rPr>
        <w:t>.3.</w:t>
      </w:r>
      <w:r w:rsidR="000A2305">
        <w:rPr>
          <w:sz w:val="28"/>
          <w:szCs w:val="28"/>
        </w:rPr>
        <w:tab/>
      </w:r>
      <w:r w:rsidR="000A2305" w:rsidRPr="00C97A07">
        <w:rPr>
          <w:sz w:val="28"/>
          <w:szCs w:val="28"/>
        </w:rPr>
        <w:t>Постанова</w:t>
      </w:r>
      <w:r w:rsidR="000A2305">
        <w:rPr>
          <w:sz w:val="28"/>
          <w:szCs w:val="28"/>
        </w:rPr>
        <w:t xml:space="preserve"> </w:t>
      </w:r>
      <w:r w:rsidR="000A2305" w:rsidRPr="00C97A07">
        <w:rPr>
          <w:sz w:val="28"/>
          <w:szCs w:val="28"/>
        </w:rPr>
        <w:t>Кабінету Міністрів України</w:t>
      </w:r>
      <w:r w:rsidR="000A2305">
        <w:rPr>
          <w:sz w:val="28"/>
          <w:szCs w:val="28"/>
        </w:rPr>
        <w:t xml:space="preserve"> </w:t>
      </w:r>
      <w:r w:rsidR="000A2305" w:rsidRPr="000A2305">
        <w:rPr>
          <w:sz w:val="28"/>
          <w:szCs w:val="28"/>
        </w:rPr>
        <w:t xml:space="preserve">від </w:t>
      </w:r>
      <w:r w:rsidR="000A2305">
        <w:rPr>
          <w:sz w:val="28"/>
          <w:szCs w:val="28"/>
        </w:rPr>
        <w:t>0</w:t>
      </w:r>
      <w:r w:rsidR="000A2305" w:rsidRPr="000A2305">
        <w:rPr>
          <w:sz w:val="28"/>
          <w:szCs w:val="28"/>
        </w:rPr>
        <w:t>2</w:t>
      </w:r>
      <w:r w:rsidR="000A2305">
        <w:rPr>
          <w:sz w:val="28"/>
          <w:szCs w:val="28"/>
        </w:rPr>
        <w:t>.12.2</w:t>
      </w:r>
      <w:r w:rsidR="000A2305" w:rsidRPr="000A2305">
        <w:rPr>
          <w:sz w:val="28"/>
          <w:szCs w:val="28"/>
        </w:rPr>
        <w:t>020 № 1185</w:t>
      </w:r>
      <w:r w:rsidR="000A2305">
        <w:rPr>
          <w:sz w:val="28"/>
          <w:szCs w:val="28"/>
        </w:rPr>
        <w:t xml:space="preserve"> «</w:t>
      </w:r>
      <w:r w:rsidR="000A2305" w:rsidRPr="000A2305">
        <w:rPr>
          <w:sz w:val="28"/>
          <w:szCs w:val="28"/>
        </w:rPr>
        <w:t>Про затвердження критеріїв, за якими оцінюється ступінь ризику від провадження господарської діяльності у сфері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з лікарських засобів та контролю за наркотиками</w:t>
      </w:r>
      <w:r w:rsidR="000A2305">
        <w:rPr>
          <w:sz w:val="28"/>
          <w:szCs w:val="28"/>
        </w:rPr>
        <w:t>» (</w:t>
      </w:r>
      <w:r w:rsidR="000A2305" w:rsidRPr="000A2305">
        <w:rPr>
          <w:sz w:val="28"/>
          <w:szCs w:val="28"/>
        </w:rPr>
        <w:t>Набрання чинності відбул</w:t>
      </w:r>
      <w:r w:rsidR="000A2305">
        <w:rPr>
          <w:sz w:val="28"/>
          <w:szCs w:val="28"/>
        </w:rPr>
        <w:t>о</w:t>
      </w:r>
      <w:r w:rsidR="000A2305" w:rsidRPr="000A2305">
        <w:rPr>
          <w:sz w:val="28"/>
          <w:szCs w:val="28"/>
        </w:rPr>
        <w:t>сь 05.12.2020</w:t>
      </w:r>
      <w:r w:rsidR="000A2305">
        <w:rPr>
          <w:sz w:val="28"/>
          <w:szCs w:val="28"/>
        </w:rPr>
        <w:t>).</w:t>
      </w:r>
    </w:p>
    <w:p w:rsidR="001A4C2F" w:rsidRDefault="008E62A2" w:rsidP="00A9473C">
      <w:pPr>
        <w:ind w:firstLine="567"/>
        <w:rPr>
          <w:sz w:val="28"/>
          <w:szCs w:val="28"/>
        </w:rPr>
      </w:pPr>
      <w:r>
        <w:rPr>
          <w:b/>
          <w:sz w:val="28"/>
          <w:szCs w:val="28"/>
        </w:rPr>
        <w:t>2</w:t>
      </w:r>
      <w:r w:rsidR="00A9473C" w:rsidRPr="000A2305">
        <w:rPr>
          <w:b/>
          <w:sz w:val="28"/>
          <w:szCs w:val="28"/>
        </w:rPr>
        <w:t>.3.</w:t>
      </w:r>
      <w:r w:rsidR="00A9473C">
        <w:rPr>
          <w:sz w:val="28"/>
          <w:szCs w:val="28"/>
        </w:rPr>
        <w:tab/>
      </w:r>
      <w:r w:rsidR="00A9473C" w:rsidRPr="00C97A07">
        <w:rPr>
          <w:sz w:val="28"/>
          <w:szCs w:val="28"/>
        </w:rPr>
        <w:t>Постанова</w:t>
      </w:r>
      <w:r w:rsidR="00A9473C">
        <w:rPr>
          <w:sz w:val="28"/>
          <w:szCs w:val="28"/>
        </w:rPr>
        <w:t xml:space="preserve"> </w:t>
      </w:r>
      <w:r w:rsidR="00A9473C" w:rsidRPr="00C97A07">
        <w:rPr>
          <w:sz w:val="28"/>
          <w:szCs w:val="28"/>
        </w:rPr>
        <w:t>Кабінету Міністрів України</w:t>
      </w:r>
      <w:r w:rsidR="00A9473C">
        <w:rPr>
          <w:sz w:val="28"/>
          <w:szCs w:val="28"/>
        </w:rPr>
        <w:t xml:space="preserve"> </w:t>
      </w:r>
      <w:r w:rsidR="00A9473C" w:rsidRPr="000A2305">
        <w:rPr>
          <w:sz w:val="28"/>
          <w:szCs w:val="28"/>
        </w:rPr>
        <w:t>від</w:t>
      </w:r>
      <w:r w:rsidR="00A9473C">
        <w:rPr>
          <w:sz w:val="28"/>
          <w:szCs w:val="28"/>
        </w:rPr>
        <w:t xml:space="preserve"> 0</w:t>
      </w:r>
      <w:r w:rsidR="00A9473C" w:rsidRPr="00A9473C">
        <w:rPr>
          <w:sz w:val="28"/>
          <w:szCs w:val="28"/>
        </w:rPr>
        <w:t>9</w:t>
      </w:r>
      <w:r w:rsidR="00A9473C">
        <w:rPr>
          <w:sz w:val="28"/>
          <w:szCs w:val="28"/>
        </w:rPr>
        <w:t>.12.</w:t>
      </w:r>
      <w:r w:rsidR="00A9473C" w:rsidRPr="00A9473C">
        <w:rPr>
          <w:sz w:val="28"/>
          <w:szCs w:val="28"/>
        </w:rPr>
        <w:t xml:space="preserve">2020 </w:t>
      </w:r>
      <w:r w:rsidR="00A9473C">
        <w:rPr>
          <w:sz w:val="28"/>
          <w:szCs w:val="28"/>
        </w:rPr>
        <w:t>№ </w:t>
      </w:r>
      <w:r w:rsidR="00A9473C" w:rsidRPr="00A9473C">
        <w:rPr>
          <w:sz w:val="28"/>
          <w:szCs w:val="28"/>
        </w:rPr>
        <w:t>1236</w:t>
      </w:r>
      <w:r w:rsidR="00A9473C">
        <w:rPr>
          <w:sz w:val="28"/>
          <w:szCs w:val="28"/>
        </w:rPr>
        <w:t xml:space="preserve"> «</w:t>
      </w:r>
      <w:r w:rsidR="00A9473C" w:rsidRPr="00A9473C">
        <w:rPr>
          <w:sz w:val="28"/>
          <w:szCs w:val="28"/>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A9473C" w:rsidRPr="00A9473C">
        <w:rPr>
          <w:sz w:val="28"/>
          <w:szCs w:val="28"/>
        </w:rPr>
        <w:t>коронавірусом</w:t>
      </w:r>
      <w:proofErr w:type="spellEnd"/>
      <w:r w:rsidR="00A9473C" w:rsidRPr="00A9473C">
        <w:rPr>
          <w:sz w:val="28"/>
          <w:szCs w:val="28"/>
        </w:rPr>
        <w:t xml:space="preserve"> SARS-CoV-2</w:t>
      </w:r>
      <w:r w:rsidR="00A9473C">
        <w:rPr>
          <w:sz w:val="28"/>
          <w:szCs w:val="28"/>
        </w:rPr>
        <w:t>»</w:t>
      </w:r>
      <w:r w:rsidR="001A4C2F">
        <w:rPr>
          <w:sz w:val="28"/>
          <w:szCs w:val="28"/>
        </w:rPr>
        <w:t>.</w:t>
      </w:r>
    </w:p>
    <w:p w:rsidR="001A4C2F" w:rsidRPr="001A4C2F" w:rsidRDefault="001A4C2F" w:rsidP="001A4C2F">
      <w:pPr>
        <w:ind w:firstLine="567"/>
        <w:rPr>
          <w:sz w:val="28"/>
          <w:szCs w:val="28"/>
        </w:rPr>
      </w:pPr>
      <w:r w:rsidRPr="001A4C2F">
        <w:rPr>
          <w:sz w:val="28"/>
          <w:szCs w:val="28"/>
        </w:rPr>
        <w:lastRenderedPageBreak/>
        <w:t>Норми наберуть чинності о 00:00 19 грудня 2020 року</w:t>
      </w:r>
      <w:r>
        <w:rPr>
          <w:sz w:val="28"/>
          <w:szCs w:val="28"/>
        </w:rPr>
        <w:t>.</w:t>
      </w:r>
    </w:p>
    <w:p w:rsidR="001A4C2F" w:rsidRPr="001A4C2F" w:rsidRDefault="001A4C2F" w:rsidP="001A4C2F">
      <w:pPr>
        <w:ind w:firstLine="567"/>
        <w:rPr>
          <w:sz w:val="28"/>
          <w:szCs w:val="28"/>
        </w:rPr>
      </w:pPr>
      <w:r w:rsidRPr="001A4C2F">
        <w:rPr>
          <w:sz w:val="28"/>
          <w:szCs w:val="28"/>
        </w:rPr>
        <w:t>Кабмін рекомендував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забезпечити:</w:t>
      </w:r>
    </w:p>
    <w:p w:rsidR="001A4C2F" w:rsidRPr="001A4C2F" w:rsidRDefault="001A4C2F" w:rsidP="001A4C2F">
      <w:pPr>
        <w:ind w:firstLine="567"/>
        <w:rPr>
          <w:sz w:val="28"/>
          <w:szCs w:val="28"/>
        </w:rPr>
      </w:pPr>
      <w:r w:rsidRPr="001A4C2F">
        <w:rPr>
          <w:sz w:val="28"/>
          <w:szCs w:val="28"/>
        </w:rPr>
        <w:t>- на період дії карантину з метою обмеження скупчення осіб в транспорті та на шляхах прямування на роботу (з роботи) застосування за можливості гнучкого режиму робочого часу, який, зокрема, передбачає різний час початку і закінчення роботи для різних категорій працівників, позмінну роботу працівників, а за технічної можливості - також роботу в режимі реального часу через Інтернет із збереженням заробітної плати, дистанційну (надомну) роботу;</w:t>
      </w:r>
    </w:p>
    <w:p w:rsidR="001A4C2F" w:rsidRPr="001A4C2F" w:rsidRDefault="001A4C2F" w:rsidP="001A4C2F">
      <w:pPr>
        <w:ind w:firstLine="567"/>
        <w:rPr>
          <w:sz w:val="28"/>
          <w:szCs w:val="28"/>
        </w:rPr>
      </w:pPr>
      <w:r w:rsidRPr="001A4C2F">
        <w:rPr>
          <w:sz w:val="28"/>
          <w:szCs w:val="28"/>
        </w:rPr>
        <w:t>- визначення часу (не менше двох годин) пріоритетного прийому громадян похилого віку та осіб з інвалідністю.</w:t>
      </w:r>
    </w:p>
    <w:p w:rsidR="001A4C2F" w:rsidRPr="001A4C2F" w:rsidRDefault="001A4C2F" w:rsidP="001A4C2F">
      <w:pPr>
        <w:ind w:firstLine="567"/>
        <w:rPr>
          <w:sz w:val="28"/>
          <w:szCs w:val="28"/>
        </w:rPr>
      </w:pPr>
      <w:r w:rsidRPr="001A4C2F">
        <w:rPr>
          <w:sz w:val="28"/>
          <w:szCs w:val="28"/>
        </w:rPr>
        <w:t xml:space="preserve">Уряд рекомендував суб'єктам господарювання на період дії карантину </w:t>
      </w:r>
      <w:proofErr w:type="spellStart"/>
      <w:r w:rsidRPr="001A4C2F">
        <w:rPr>
          <w:sz w:val="28"/>
          <w:szCs w:val="28"/>
        </w:rPr>
        <w:t>внести</w:t>
      </w:r>
      <w:proofErr w:type="spellEnd"/>
      <w:r w:rsidRPr="001A4C2F">
        <w:rPr>
          <w:sz w:val="28"/>
          <w:szCs w:val="28"/>
        </w:rPr>
        <w:t xml:space="preserve"> (у разі потреби) зміни до режимів їх роботи з метою встановлення початку роботи о 9-й, 10-й годині чи більш пізній час. Зокрема, встановити початок роботи о 10-й годині або більш пізній час та час пріоритетного обслуговування з 10-ї до 12-ї години або з більш пізнього часу протягом двох годин громадян похилого віку та осіб з інвалідністю для суб'єктів господарювання, які провадять свою діяльність у таких видах економічної діяльності:</w:t>
      </w:r>
    </w:p>
    <w:p w:rsidR="001A4C2F" w:rsidRPr="001A4C2F" w:rsidRDefault="001A4C2F" w:rsidP="001A4C2F">
      <w:pPr>
        <w:ind w:firstLine="567"/>
        <w:rPr>
          <w:sz w:val="28"/>
          <w:szCs w:val="28"/>
        </w:rPr>
      </w:pPr>
      <w:r w:rsidRPr="001A4C2F">
        <w:rPr>
          <w:sz w:val="28"/>
          <w:szCs w:val="28"/>
        </w:rPr>
        <w:t>- оптова та роздрібна торгівля;</w:t>
      </w:r>
    </w:p>
    <w:p w:rsidR="001A4C2F" w:rsidRPr="001A4C2F" w:rsidRDefault="001A4C2F" w:rsidP="001A4C2F">
      <w:pPr>
        <w:ind w:firstLine="567"/>
        <w:rPr>
          <w:sz w:val="28"/>
          <w:szCs w:val="28"/>
        </w:rPr>
      </w:pPr>
      <w:r w:rsidRPr="001A4C2F">
        <w:rPr>
          <w:sz w:val="28"/>
          <w:szCs w:val="28"/>
        </w:rPr>
        <w:t>- ремонт автотранспортних засобів і мотоциклів;</w:t>
      </w:r>
    </w:p>
    <w:p w:rsidR="001A4C2F" w:rsidRPr="001A4C2F" w:rsidRDefault="001A4C2F" w:rsidP="001A4C2F">
      <w:pPr>
        <w:ind w:firstLine="567"/>
        <w:rPr>
          <w:sz w:val="28"/>
          <w:szCs w:val="28"/>
        </w:rPr>
      </w:pPr>
      <w:r w:rsidRPr="001A4C2F">
        <w:rPr>
          <w:sz w:val="28"/>
          <w:szCs w:val="28"/>
        </w:rPr>
        <w:t>- поштова та кур'єрська діяльність;</w:t>
      </w:r>
    </w:p>
    <w:p w:rsidR="001A4C2F" w:rsidRPr="001A4C2F" w:rsidRDefault="001A4C2F" w:rsidP="001A4C2F">
      <w:pPr>
        <w:ind w:firstLine="567"/>
        <w:rPr>
          <w:sz w:val="28"/>
          <w:szCs w:val="28"/>
        </w:rPr>
      </w:pPr>
      <w:r w:rsidRPr="001A4C2F">
        <w:rPr>
          <w:sz w:val="28"/>
          <w:szCs w:val="28"/>
        </w:rPr>
        <w:t>- тимчасове розміщення та організація харчування;</w:t>
      </w:r>
    </w:p>
    <w:p w:rsidR="001A4C2F" w:rsidRPr="001A4C2F" w:rsidRDefault="001A4C2F" w:rsidP="001A4C2F">
      <w:pPr>
        <w:ind w:firstLine="567"/>
        <w:rPr>
          <w:sz w:val="28"/>
          <w:szCs w:val="28"/>
        </w:rPr>
      </w:pPr>
      <w:r w:rsidRPr="001A4C2F">
        <w:rPr>
          <w:sz w:val="28"/>
          <w:szCs w:val="28"/>
        </w:rPr>
        <w:t>- страхова діяльність;</w:t>
      </w:r>
    </w:p>
    <w:p w:rsidR="001A4C2F" w:rsidRPr="001A4C2F" w:rsidRDefault="001A4C2F" w:rsidP="001A4C2F">
      <w:pPr>
        <w:ind w:firstLine="567"/>
        <w:rPr>
          <w:sz w:val="28"/>
          <w:szCs w:val="28"/>
        </w:rPr>
      </w:pPr>
      <w:r w:rsidRPr="001A4C2F">
        <w:rPr>
          <w:sz w:val="28"/>
          <w:szCs w:val="28"/>
        </w:rPr>
        <w:t>- надання соціальної допомоги;</w:t>
      </w:r>
    </w:p>
    <w:p w:rsidR="001A4C2F" w:rsidRPr="001A4C2F" w:rsidRDefault="001A4C2F" w:rsidP="001A4C2F">
      <w:pPr>
        <w:ind w:firstLine="567"/>
        <w:rPr>
          <w:sz w:val="28"/>
          <w:szCs w:val="28"/>
        </w:rPr>
      </w:pPr>
      <w:r w:rsidRPr="001A4C2F">
        <w:rPr>
          <w:sz w:val="28"/>
          <w:szCs w:val="28"/>
        </w:rPr>
        <w:t>- мистецтво, спорт, розваги та відпочинок.</w:t>
      </w:r>
    </w:p>
    <w:p w:rsidR="001A4C2F" w:rsidRPr="001A4C2F" w:rsidRDefault="001A4C2F" w:rsidP="001A4C2F">
      <w:pPr>
        <w:ind w:firstLine="567"/>
        <w:rPr>
          <w:sz w:val="28"/>
          <w:szCs w:val="28"/>
        </w:rPr>
      </w:pPr>
      <w:r w:rsidRPr="001A4C2F">
        <w:rPr>
          <w:sz w:val="28"/>
          <w:szCs w:val="28"/>
        </w:rPr>
        <w:t>Обласним, Київській міській, районним державним адміністраціям доручено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1A4C2F" w:rsidRPr="001A4C2F" w:rsidRDefault="001A4C2F" w:rsidP="001A4C2F">
      <w:pPr>
        <w:ind w:firstLine="567"/>
        <w:rPr>
          <w:sz w:val="28"/>
          <w:szCs w:val="28"/>
        </w:rPr>
      </w:pPr>
      <w:r w:rsidRPr="001A4C2F">
        <w:rPr>
          <w:sz w:val="28"/>
          <w:szCs w:val="28"/>
        </w:rPr>
        <w:t>Але й це ще не все, адже КМУ рекомендував органам місцевого самоврядування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 (з роботи).</w:t>
      </w:r>
    </w:p>
    <w:p w:rsidR="001A4C2F" w:rsidRPr="001A4C2F" w:rsidRDefault="001A4C2F" w:rsidP="001A4C2F">
      <w:pPr>
        <w:ind w:firstLine="567"/>
        <w:rPr>
          <w:b/>
          <w:sz w:val="28"/>
          <w:szCs w:val="28"/>
        </w:rPr>
      </w:pPr>
      <w:r w:rsidRPr="001A4C2F">
        <w:rPr>
          <w:b/>
          <w:sz w:val="28"/>
          <w:szCs w:val="28"/>
        </w:rPr>
        <w:t>У</w:t>
      </w:r>
      <w:r w:rsidRPr="001A4C2F">
        <w:rPr>
          <w:b/>
          <w:sz w:val="28"/>
          <w:szCs w:val="28"/>
        </w:rPr>
        <w:t>ряд установив початок робочого часу в органах виконавчої влади, інших державних органах, органах місцевого самоврядування о 8-й годині.</w:t>
      </w:r>
    </w:p>
    <w:p w:rsidR="001A4C2F" w:rsidRPr="001A4C2F" w:rsidRDefault="001A4C2F" w:rsidP="001A4C2F">
      <w:pPr>
        <w:ind w:firstLine="567"/>
        <w:rPr>
          <w:b/>
          <w:sz w:val="28"/>
          <w:szCs w:val="28"/>
        </w:rPr>
      </w:pPr>
      <w:r w:rsidRPr="001A4C2F">
        <w:rPr>
          <w:b/>
          <w:sz w:val="28"/>
          <w:szCs w:val="28"/>
        </w:rPr>
        <w:t xml:space="preserve">Центральним і місцевим органам виконавчої влади, іншим державним органам доручено у період з 11 до 22 січня 2021 р. включно установити для працівників режим дистанційної (надомної) роботи, крім працівників, для яких неможливо встановити режим дистанційної (надомної) роботи у </w:t>
      </w:r>
      <w:r w:rsidRPr="001A4C2F">
        <w:rPr>
          <w:b/>
          <w:sz w:val="28"/>
          <w:szCs w:val="28"/>
        </w:rPr>
        <w:lastRenderedPageBreak/>
        <w:t>зв'язку з характером виконуваних завдань, та працівників, які забезпечують надання адміністративних послуг.</w:t>
      </w:r>
    </w:p>
    <w:p w:rsidR="00A9473C" w:rsidRDefault="001A4C2F" w:rsidP="001A4C2F">
      <w:pPr>
        <w:ind w:firstLine="567"/>
        <w:rPr>
          <w:sz w:val="28"/>
          <w:szCs w:val="28"/>
        </w:rPr>
      </w:pPr>
      <w:r>
        <w:rPr>
          <w:sz w:val="28"/>
          <w:szCs w:val="28"/>
        </w:rPr>
        <w:t>О</w:t>
      </w:r>
      <w:r w:rsidRPr="001A4C2F">
        <w:rPr>
          <w:sz w:val="28"/>
          <w:szCs w:val="28"/>
        </w:rPr>
        <w:t>рганам місцевого самоврядування, підприємствам, установам, організаціям незалежно від форми власності, крім установ та закладів незалежно від форми власності, які надають фінансові, банківські та житлово-комунальні послуги, забезпечують охорону здоров'я, здійснюють продовольче забезпечення, енергозабезпечення, водозабезпечення, зв'язок та комунікації, забезпечують функціонування інфраструктури транспортного забезпечення, сфери оборони, правопорядку та цивільного захисту, об'єктів критичної інфраструктури, уряд порадив у період з 11 до 22 січня 2021 р. включно установити для працівників режим дистанційної (надомної) роботи.</w:t>
      </w:r>
    </w:p>
    <w:p w:rsidR="007A0CC4" w:rsidRPr="006E4D2C" w:rsidRDefault="007A0CC4" w:rsidP="001A4C2F">
      <w:pPr>
        <w:ind w:firstLine="567"/>
        <w:rPr>
          <w:sz w:val="28"/>
          <w:szCs w:val="28"/>
          <w:highlight w:val="yellow"/>
        </w:rPr>
      </w:pPr>
    </w:p>
    <w:p w:rsidR="00190E81" w:rsidRPr="002C4128" w:rsidRDefault="008E62A2" w:rsidP="000E7EDC">
      <w:pPr>
        <w:ind w:firstLine="567"/>
        <w:rPr>
          <w:b/>
          <w:sz w:val="28"/>
          <w:szCs w:val="28"/>
        </w:rPr>
      </w:pPr>
      <w:r>
        <w:rPr>
          <w:b/>
          <w:sz w:val="28"/>
          <w:szCs w:val="28"/>
        </w:rPr>
        <w:t>3</w:t>
      </w:r>
      <w:r w:rsidR="00190E81" w:rsidRPr="002C4128">
        <w:rPr>
          <w:b/>
          <w:sz w:val="28"/>
          <w:szCs w:val="28"/>
        </w:rPr>
        <w:t>.</w:t>
      </w:r>
      <w:r w:rsidR="00190E81" w:rsidRPr="002C4128">
        <w:rPr>
          <w:b/>
          <w:sz w:val="28"/>
          <w:szCs w:val="28"/>
        </w:rPr>
        <w:tab/>
        <w:t>Накази</w:t>
      </w:r>
      <w:r w:rsidR="003035C7" w:rsidRPr="002C4128">
        <w:rPr>
          <w:b/>
          <w:sz w:val="28"/>
          <w:szCs w:val="28"/>
        </w:rPr>
        <w:t xml:space="preserve"> зареєстровані в Міністерстві юстиції України</w:t>
      </w:r>
    </w:p>
    <w:p w:rsidR="002C4128" w:rsidRPr="002C4128" w:rsidRDefault="008E62A2" w:rsidP="002C4128">
      <w:pPr>
        <w:ind w:firstLine="567"/>
        <w:rPr>
          <w:sz w:val="28"/>
          <w:szCs w:val="28"/>
        </w:rPr>
      </w:pPr>
      <w:r>
        <w:rPr>
          <w:b/>
          <w:sz w:val="28"/>
          <w:szCs w:val="28"/>
        </w:rPr>
        <w:t>3</w:t>
      </w:r>
      <w:r w:rsidR="00190E81" w:rsidRPr="002C4128">
        <w:rPr>
          <w:b/>
          <w:sz w:val="28"/>
          <w:szCs w:val="28"/>
        </w:rPr>
        <w:t>.1.</w:t>
      </w:r>
      <w:r w:rsidR="00190E81" w:rsidRPr="002C4128">
        <w:rPr>
          <w:sz w:val="28"/>
          <w:szCs w:val="28"/>
        </w:rPr>
        <w:tab/>
      </w:r>
      <w:r w:rsidR="00BD0085" w:rsidRPr="002C4128">
        <w:rPr>
          <w:sz w:val="28"/>
          <w:szCs w:val="28"/>
        </w:rPr>
        <w:t>Наказ Міністерства внутрішніх справ України</w:t>
      </w:r>
      <w:r w:rsidR="003D4122" w:rsidRPr="002C4128">
        <w:rPr>
          <w:sz w:val="28"/>
          <w:szCs w:val="28"/>
        </w:rPr>
        <w:t xml:space="preserve"> </w:t>
      </w:r>
      <w:r w:rsidR="002C4128" w:rsidRPr="002C4128">
        <w:rPr>
          <w:sz w:val="28"/>
          <w:szCs w:val="28"/>
        </w:rPr>
        <w:t>від 05.11.2020  № 777</w:t>
      </w:r>
      <w:r w:rsidR="002C4128">
        <w:rPr>
          <w:sz w:val="28"/>
          <w:szCs w:val="28"/>
        </w:rPr>
        <w:t xml:space="preserve"> </w:t>
      </w:r>
      <w:r w:rsidR="00CE779A">
        <w:rPr>
          <w:sz w:val="28"/>
          <w:szCs w:val="28"/>
        </w:rPr>
        <w:t>«</w:t>
      </w:r>
      <w:r w:rsidR="00CE779A" w:rsidRPr="002C4128">
        <w:rPr>
          <w:sz w:val="28"/>
          <w:szCs w:val="28"/>
        </w:rPr>
        <w:t>Про затвердження Порядку реєстрації фізичних та юридичних осіб у системі керування чергою для отримання послуг, які надаються територіальними сервісними центрами МВС</w:t>
      </w:r>
      <w:r w:rsidR="00CE779A">
        <w:rPr>
          <w:sz w:val="28"/>
          <w:szCs w:val="28"/>
        </w:rPr>
        <w:t>», з</w:t>
      </w:r>
      <w:r w:rsidR="002C4128" w:rsidRPr="002C4128">
        <w:rPr>
          <w:sz w:val="28"/>
          <w:szCs w:val="28"/>
        </w:rPr>
        <w:t>ареєстрован</w:t>
      </w:r>
      <w:r w:rsidR="00CE779A">
        <w:rPr>
          <w:sz w:val="28"/>
          <w:szCs w:val="28"/>
        </w:rPr>
        <w:t>ий</w:t>
      </w:r>
      <w:r w:rsidR="002C4128" w:rsidRPr="002C4128">
        <w:rPr>
          <w:sz w:val="28"/>
          <w:szCs w:val="28"/>
        </w:rPr>
        <w:t xml:space="preserve"> в Міністерстві</w:t>
      </w:r>
      <w:r w:rsidR="00CE779A">
        <w:rPr>
          <w:sz w:val="28"/>
          <w:szCs w:val="28"/>
        </w:rPr>
        <w:t xml:space="preserve"> </w:t>
      </w:r>
      <w:r w:rsidR="002C4128" w:rsidRPr="002C4128">
        <w:rPr>
          <w:sz w:val="28"/>
          <w:szCs w:val="28"/>
        </w:rPr>
        <w:t>юстиції України</w:t>
      </w:r>
      <w:r w:rsidR="00CE779A">
        <w:rPr>
          <w:sz w:val="28"/>
          <w:szCs w:val="28"/>
        </w:rPr>
        <w:t xml:space="preserve"> </w:t>
      </w:r>
      <w:r w:rsidR="002C4128" w:rsidRPr="002C4128">
        <w:rPr>
          <w:sz w:val="28"/>
          <w:szCs w:val="28"/>
        </w:rPr>
        <w:t>20</w:t>
      </w:r>
      <w:r w:rsidR="00CE779A">
        <w:rPr>
          <w:sz w:val="28"/>
          <w:szCs w:val="28"/>
        </w:rPr>
        <w:t>.11.</w:t>
      </w:r>
      <w:r w:rsidR="002C4128" w:rsidRPr="002C4128">
        <w:rPr>
          <w:sz w:val="28"/>
          <w:szCs w:val="28"/>
        </w:rPr>
        <w:t>2020 за № 1152/35435</w:t>
      </w:r>
      <w:r w:rsidR="00CE779A">
        <w:rPr>
          <w:sz w:val="28"/>
          <w:szCs w:val="28"/>
        </w:rPr>
        <w:t xml:space="preserve"> (</w:t>
      </w:r>
      <w:r w:rsidR="00CE779A" w:rsidRPr="00CE779A">
        <w:rPr>
          <w:sz w:val="28"/>
          <w:szCs w:val="28"/>
        </w:rPr>
        <w:t>Набрання чинності відбул</w:t>
      </w:r>
      <w:r w:rsidR="00CE779A">
        <w:rPr>
          <w:sz w:val="28"/>
          <w:szCs w:val="28"/>
        </w:rPr>
        <w:t>о</w:t>
      </w:r>
      <w:r w:rsidR="00CE779A" w:rsidRPr="00CE779A">
        <w:rPr>
          <w:sz w:val="28"/>
          <w:szCs w:val="28"/>
        </w:rPr>
        <w:t>сь 04.12.2020</w:t>
      </w:r>
      <w:r w:rsidR="00CE779A">
        <w:rPr>
          <w:sz w:val="28"/>
          <w:szCs w:val="28"/>
        </w:rPr>
        <w:t>).</w:t>
      </w:r>
    </w:p>
    <w:p w:rsidR="00CE779A" w:rsidRDefault="008E62A2" w:rsidP="00573D89">
      <w:pPr>
        <w:ind w:firstLine="567"/>
        <w:rPr>
          <w:sz w:val="28"/>
          <w:szCs w:val="28"/>
          <w:highlight w:val="yellow"/>
        </w:rPr>
      </w:pPr>
      <w:r w:rsidRPr="008E62A2">
        <w:rPr>
          <w:b/>
          <w:sz w:val="28"/>
          <w:szCs w:val="28"/>
        </w:rPr>
        <w:t>3</w:t>
      </w:r>
      <w:r w:rsidR="002460A3" w:rsidRPr="008E62A2">
        <w:rPr>
          <w:b/>
          <w:sz w:val="28"/>
          <w:szCs w:val="28"/>
        </w:rPr>
        <w:t>.2.</w:t>
      </w:r>
      <w:r w:rsidR="002460A3">
        <w:rPr>
          <w:sz w:val="28"/>
          <w:szCs w:val="28"/>
        </w:rPr>
        <w:tab/>
      </w:r>
      <w:r w:rsidR="002460A3" w:rsidRPr="002460A3">
        <w:rPr>
          <w:sz w:val="28"/>
          <w:szCs w:val="28"/>
        </w:rPr>
        <w:t>Наказ</w:t>
      </w:r>
      <w:r w:rsidR="002460A3">
        <w:rPr>
          <w:sz w:val="28"/>
          <w:szCs w:val="28"/>
        </w:rPr>
        <w:t xml:space="preserve"> </w:t>
      </w:r>
      <w:r w:rsidR="002460A3" w:rsidRPr="002460A3">
        <w:rPr>
          <w:sz w:val="28"/>
          <w:szCs w:val="28"/>
        </w:rPr>
        <w:t>Міністерств</w:t>
      </w:r>
      <w:r w:rsidR="002460A3">
        <w:rPr>
          <w:sz w:val="28"/>
          <w:szCs w:val="28"/>
        </w:rPr>
        <w:t>а</w:t>
      </w:r>
      <w:r w:rsidR="002460A3" w:rsidRPr="002460A3">
        <w:rPr>
          <w:sz w:val="28"/>
          <w:szCs w:val="28"/>
        </w:rPr>
        <w:t xml:space="preserve"> </w:t>
      </w:r>
      <w:r w:rsidR="002460A3">
        <w:rPr>
          <w:sz w:val="28"/>
          <w:szCs w:val="28"/>
        </w:rPr>
        <w:t>ф</w:t>
      </w:r>
      <w:r w:rsidR="002460A3" w:rsidRPr="002460A3">
        <w:rPr>
          <w:sz w:val="28"/>
          <w:szCs w:val="28"/>
        </w:rPr>
        <w:t>інансів України</w:t>
      </w:r>
      <w:r w:rsidR="002460A3">
        <w:rPr>
          <w:sz w:val="28"/>
          <w:szCs w:val="28"/>
        </w:rPr>
        <w:t xml:space="preserve"> від </w:t>
      </w:r>
      <w:r w:rsidR="002460A3" w:rsidRPr="002460A3">
        <w:rPr>
          <w:sz w:val="28"/>
          <w:szCs w:val="28"/>
        </w:rPr>
        <w:t>27.10.2020  № 636</w:t>
      </w:r>
      <w:r w:rsidR="002460A3">
        <w:rPr>
          <w:sz w:val="28"/>
          <w:szCs w:val="28"/>
        </w:rPr>
        <w:t xml:space="preserve"> «</w:t>
      </w:r>
      <w:r w:rsidR="002460A3" w:rsidRPr="002460A3">
        <w:rPr>
          <w:sz w:val="28"/>
          <w:szCs w:val="28"/>
        </w:rPr>
        <w:t>Про затвердження Змін до Інструкції щодо застосування економічної класифікації видатків бюджету</w:t>
      </w:r>
      <w:r w:rsidR="002460A3">
        <w:rPr>
          <w:sz w:val="28"/>
          <w:szCs w:val="28"/>
        </w:rPr>
        <w:t>», з</w:t>
      </w:r>
      <w:r w:rsidR="002460A3" w:rsidRPr="002C4128">
        <w:rPr>
          <w:sz w:val="28"/>
          <w:szCs w:val="28"/>
        </w:rPr>
        <w:t>ареєстрован</w:t>
      </w:r>
      <w:r w:rsidR="002460A3">
        <w:rPr>
          <w:sz w:val="28"/>
          <w:szCs w:val="28"/>
        </w:rPr>
        <w:t>ий</w:t>
      </w:r>
      <w:r w:rsidR="002460A3" w:rsidRPr="002C4128">
        <w:rPr>
          <w:sz w:val="28"/>
          <w:szCs w:val="28"/>
        </w:rPr>
        <w:t xml:space="preserve"> в Міністерстві</w:t>
      </w:r>
      <w:r w:rsidR="002460A3">
        <w:rPr>
          <w:sz w:val="28"/>
          <w:szCs w:val="28"/>
        </w:rPr>
        <w:t xml:space="preserve"> </w:t>
      </w:r>
      <w:r w:rsidR="002460A3" w:rsidRPr="002C4128">
        <w:rPr>
          <w:sz w:val="28"/>
          <w:szCs w:val="28"/>
        </w:rPr>
        <w:t>юстиції України</w:t>
      </w:r>
      <w:r w:rsidR="002460A3">
        <w:rPr>
          <w:sz w:val="28"/>
          <w:szCs w:val="28"/>
        </w:rPr>
        <w:t xml:space="preserve"> </w:t>
      </w:r>
      <w:r w:rsidR="002460A3" w:rsidRPr="002460A3">
        <w:rPr>
          <w:sz w:val="28"/>
          <w:szCs w:val="28"/>
        </w:rPr>
        <w:t>13</w:t>
      </w:r>
      <w:r w:rsidR="002460A3">
        <w:rPr>
          <w:sz w:val="28"/>
          <w:szCs w:val="28"/>
        </w:rPr>
        <w:t>.11.</w:t>
      </w:r>
      <w:r w:rsidR="002460A3" w:rsidRPr="002460A3">
        <w:rPr>
          <w:sz w:val="28"/>
          <w:szCs w:val="28"/>
        </w:rPr>
        <w:t>2020 за № 1130/35413</w:t>
      </w:r>
      <w:r w:rsidR="005D1ADB">
        <w:rPr>
          <w:sz w:val="28"/>
          <w:szCs w:val="28"/>
        </w:rPr>
        <w:t xml:space="preserve"> (</w:t>
      </w:r>
      <w:r w:rsidR="002460A3" w:rsidRPr="002460A3">
        <w:rPr>
          <w:sz w:val="28"/>
          <w:szCs w:val="28"/>
        </w:rPr>
        <w:t>Набрання чинності відбудеться 01.01.2021</w:t>
      </w:r>
      <w:r w:rsidR="005D1ADB">
        <w:rPr>
          <w:sz w:val="28"/>
          <w:szCs w:val="28"/>
        </w:rPr>
        <w:t>).</w:t>
      </w:r>
    </w:p>
    <w:p w:rsidR="00CE779A" w:rsidRPr="00CE779A" w:rsidRDefault="005D1ADB" w:rsidP="00CE779A">
      <w:pPr>
        <w:ind w:firstLine="567"/>
        <w:rPr>
          <w:sz w:val="28"/>
          <w:szCs w:val="28"/>
        </w:rPr>
      </w:pPr>
      <w:r>
        <w:rPr>
          <w:sz w:val="28"/>
          <w:szCs w:val="28"/>
        </w:rPr>
        <w:t xml:space="preserve">Зокрема </w:t>
      </w:r>
      <w:r w:rsidR="00CE779A" w:rsidRPr="00CE779A">
        <w:rPr>
          <w:sz w:val="28"/>
          <w:szCs w:val="28"/>
        </w:rPr>
        <w:t xml:space="preserve">підпункт 20 </w:t>
      </w:r>
      <w:r>
        <w:rPr>
          <w:sz w:val="28"/>
          <w:szCs w:val="28"/>
        </w:rPr>
        <w:t xml:space="preserve">пункту </w:t>
      </w:r>
      <w:r w:rsidRPr="005D1ADB">
        <w:rPr>
          <w:sz w:val="28"/>
          <w:szCs w:val="28"/>
        </w:rPr>
        <w:t>2.2.4</w:t>
      </w:r>
      <w:r>
        <w:rPr>
          <w:sz w:val="28"/>
          <w:szCs w:val="28"/>
        </w:rPr>
        <w:t xml:space="preserve"> «</w:t>
      </w:r>
      <w:r w:rsidRPr="005D1ADB">
        <w:rPr>
          <w:sz w:val="28"/>
          <w:szCs w:val="28"/>
        </w:rPr>
        <w:t xml:space="preserve">Код 2240 </w:t>
      </w:r>
      <w:r>
        <w:rPr>
          <w:sz w:val="28"/>
          <w:szCs w:val="28"/>
        </w:rPr>
        <w:t>«</w:t>
      </w:r>
      <w:r w:rsidRPr="005D1ADB">
        <w:rPr>
          <w:sz w:val="28"/>
          <w:szCs w:val="28"/>
        </w:rPr>
        <w:t>Оплата послуг (крім комунальних)</w:t>
      </w:r>
      <w:r>
        <w:rPr>
          <w:sz w:val="28"/>
          <w:szCs w:val="28"/>
        </w:rPr>
        <w:t>»</w:t>
      </w:r>
      <w:r w:rsidRPr="005D1ADB">
        <w:rPr>
          <w:sz w:val="28"/>
          <w:szCs w:val="28"/>
        </w:rPr>
        <w:t xml:space="preserve"> </w:t>
      </w:r>
      <w:r w:rsidR="00CE779A" w:rsidRPr="00CE779A">
        <w:rPr>
          <w:sz w:val="28"/>
          <w:szCs w:val="28"/>
        </w:rPr>
        <w:t>викла</w:t>
      </w:r>
      <w:r>
        <w:rPr>
          <w:sz w:val="28"/>
          <w:szCs w:val="28"/>
        </w:rPr>
        <w:t>дено</w:t>
      </w:r>
      <w:r w:rsidR="00CE779A" w:rsidRPr="00CE779A">
        <w:rPr>
          <w:sz w:val="28"/>
          <w:szCs w:val="28"/>
        </w:rPr>
        <w:t xml:space="preserve"> у такій редакції:</w:t>
      </w:r>
    </w:p>
    <w:p w:rsidR="00CE779A" w:rsidRDefault="00CE779A" w:rsidP="00CE779A">
      <w:pPr>
        <w:ind w:firstLine="567"/>
        <w:rPr>
          <w:sz w:val="28"/>
          <w:szCs w:val="28"/>
          <w:highlight w:val="yellow"/>
        </w:rPr>
      </w:pPr>
      <w:r w:rsidRPr="00867995">
        <w:rPr>
          <w:i/>
          <w:sz w:val="28"/>
          <w:szCs w:val="28"/>
        </w:rPr>
        <w:t>«20) оплата (відшкодування) витрат експертів, спеціалістів, перекладачів, свідків і потерпілих, які залучаються органами досудового розслідування, органами прокуратури, судом або органами, у провадженні яких перебувають справи про адміністративні правопорушення; оплата інших послуг (винагороди) експертів, спеціалістів, перекладачів; оплата послуг з доставки померлих</w:t>
      </w:r>
      <w:r w:rsidR="005D1ADB" w:rsidRPr="00867995">
        <w:rPr>
          <w:i/>
          <w:sz w:val="28"/>
          <w:szCs w:val="28"/>
        </w:rPr>
        <w:t xml:space="preserve"> на судово-медичну експертизу;»</w:t>
      </w:r>
      <w:r w:rsidR="005D1ADB">
        <w:rPr>
          <w:sz w:val="28"/>
          <w:szCs w:val="28"/>
        </w:rPr>
        <w:t>.</w:t>
      </w:r>
    </w:p>
    <w:p w:rsidR="00231F45" w:rsidRPr="005D1ADB" w:rsidRDefault="005D1ADB" w:rsidP="00573D89">
      <w:pPr>
        <w:ind w:firstLine="567"/>
        <w:rPr>
          <w:sz w:val="28"/>
          <w:szCs w:val="28"/>
        </w:rPr>
      </w:pPr>
      <w:r w:rsidRPr="005D1ADB">
        <w:rPr>
          <w:sz w:val="28"/>
          <w:szCs w:val="28"/>
        </w:rPr>
        <w:t>Чинна редакція:</w:t>
      </w:r>
    </w:p>
    <w:p w:rsidR="005D1ADB" w:rsidRPr="00867995" w:rsidRDefault="005D1ADB" w:rsidP="00573D89">
      <w:pPr>
        <w:ind w:firstLine="567"/>
        <w:rPr>
          <w:i/>
          <w:sz w:val="28"/>
          <w:szCs w:val="28"/>
          <w:highlight w:val="yellow"/>
        </w:rPr>
      </w:pPr>
      <w:r w:rsidRPr="00867995">
        <w:rPr>
          <w:i/>
          <w:sz w:val="28"/>
          <w:szCs w:val="28"/>
        </w:rPr>
        <w:t>«20) оплата (відшкодування) витрат, пов’язаних із залученням експертів, спеціалістів, перекладачів, свідків і потерпілих, які беруть участь у судовому розгляді (засіданні); оплата інших послуг експертів при проведенні експертиз; оплата послуг з доставки померлих на судово-медичну експертизу;».</w:t>
      </w:r>
    </w:p>
    <w:p w:rsidR="005D1ADB" w:rsidRDefault="005D1ADB" w:rsidP="00573D89">
      <w:pPr>
        <w:ind w:firstLine="567"/>
        <w:rPr>
          <w:sz w:val="28"/>
          <w:szCs w:val="28"/>
          <w:highlight w:val="yellow"/>
        </w:rPr>
      </w:pPr>
    </w:p>
    <w:p w:rsidR="00231F45" w:rsidRPr="00AD7169" w:rsidRDefault="008E62A2" w:rsidP="00231F45">
      <w:pPr>
        <w:ind w:firstLine="567"/>
        <w:rPr>
          <w:b/>
          <w:sz w:val="28"/>
          <w:szCs w:val="28"/>
        </w:rPr>
      </w:pPr>
      <w:r>
        <w:rPr>
          <w:b/>
          <w:sz w:val="28"/>
          <w:szCs w:val="28"/>
        </w:rPr>
        <w:t>4</w:t>
      </w:r>
      <w:r w:rsidR="00231F45" w:rsidRPr="00AD7169">
        <w:rPr>
          <w:b/>
          <w:sz w:val="28"/>
          <w:szCs w:val="28"/>
        </w:rPr>
        <w:t>.</w:t>
      </w:r>
      <w:r w:rsidR="00231F45" w:rsidRPr="00AD7169">
        <w:rPr>
          <w:b/>
          <w:sz w:val="28"/>
          <w:szCs w:val="28"/>
        </w:rPr>
        <w:tab/>
        <w:t>Накази не зареєстровані в Міністерстві юстиції України</w:t>
      </w:r>
    </w:p>
    <w:p w:rsidR="00231F45" w:rsidRPr="00AD7169" w:rsidRDefault="008E62A2" w:rsidP="00231F45">
      <w:pPr>
        <w:ind w:firstLine="567"/>
        <w:rPr>
          <w:sz w:val="28"/>
          <w:szCs w:val="28"/>
        </w:rPr>
      </w:pPr>
      <w:r>
        <w:rPr>
          <w:b/>
          <w:sz w:val="28"/>
          <w:szCs w:val="28"/>
        </w:rPr>
        <w:t>4</w:t>
      </w:r>
      <w:r w:rsidR="00231F45" w:rsidRPr="00AD7169">
        <w:rPr>
          <w:b/>
          <w:sz w:val="28"/>
          <w:szCs w:val="28"/>
        </w:rPr>
        <w:t>.1.</w:t>
      </w:r>
      <w:r w:rsidR="00231F45" w:rsidRPr="00AD7169">
        <w:rPr>
          <w:b/>
          <w:sz w:val="28"/>
          <w:szCs w:val="28"/>
        </w:rPr>
        <w:tab/>
      </w:r>
      <w:r w:rsidR="00231F45" w:rsidRPr="00AD7169">
        <w:rPr>
          <w:sz w:val="28"/>
          <w:szCs w:val="28"/>
        </w:rPr>
        <w:t>Наказ</w:t>
      </w:r>
      <w:r w:rsidR="00231F45" w:rsidRPr="00AD7169">
        <w:rPr>
          <w:b/>
          <w:sz w:val="28"/>
          <w:szCs w:val="28"/>
        </w:rPr>
        <w:t xml:space="preserve"> </w:t>
      </w:r>
      <w:r w:rsidR="00231F45" w:rsidRPr="00AD7169">
        <w:rPr>
          <w:sz w:val="28"/>
          <w:szCs w:val="28"/>
        </w:rPr>
        <w:t>Державної служби статистики України (</w:t>
      </w:r>
      <w:proofErr w:type="spellStart"/>
      <w:r w:rsidR="00231F45" w:rsidRPr="00AD7169">
        <w:rPr>
          <w:sz w:val="28"/>
          <w:szCs w:val="28"/>
        </w:rPr>
        <w:t>Держстат</w:t>
      </w:r>
      <w:proofErr w:type="spellEnd"/>
      <w:r w:rsidR="00231F45" w:rsidRPr="00AD7169">
        <w:rPr>
          <w:sz w:val="28"/>
          <w:szCs w:val="28"/>
        </w:rPr>
        <w:t>) від 08.12.2020 № 344 «Про затвердження загального табеля (переліку) форм державних статистичних спостережень на 2021 рік»</w:t>
      </w:r>
      <w:r w:rsidR="00882E9E">
        <w:rPr>
          <w:sz w:val="28"/>
          <w:szCs w:val="28"/>
        </w:rPr>
        <w:t xml:space="preserve"> (До ДНДЕКЦ не надходив)</w:t>
      </w:r>
      <w:r w:rsidR="00231F45" w:rsidRPr="00AD7169">
        <w:rPr>
          <w:sz w:val="28"/>
          <w:szCs w:val="28"/>
        </w:rPr>
        <w:t>.</w:t>
      </w:r>
    </w:p>
    <w:p w:rsidR="00231F45" w:rsidRPr="00AD7169" w:rsidRDefault="00231F45" w:rsidP="00231F45">
      <w:pPr>
        <w:ind w:firstLine="567"/>
        <w:rPr>
          <w:sz w:val="28"/>
          <w:szCs w:val="28"/>
        </w:rPr>
      </w:pPr>
      <w:r w:rsidRPr="00AD7169">
        <w:rPr>
          <w:sz w:val="28"/>
          <w:szCs w:val="28"/>
        </w:rPr>
        <w:t>Табель містить перелік форм звітності, анкет, інших статистичних формулярів, необхідних для державних статистичних спостережень (далі - форми).</w:t>
      </w:r>
    </w:p>
    <w:p w:rsidR="00231F45" w:rsidRPr="00AD7169" w:rsidRDefault="00231F45" w:rsidP="00231F45">
      <w:pPr>
        <w:ind w:firstLine="567"/>
        <w:rPr>
          <w:sz w:val="28"/>
          <w:szCs w:val="28"/>
        </w:rPr>
      </w:pPr>
      <w:r w:rsidRPr="00AD7169">
        <w:rPr>
          <w:sz w:val="28"/>
          <w:szCs w:val="28"/>
        </w:rPr>
        <w:lastRenderedPageBreak/>
        <w:t>Перелік форм структурований відповідно до плану. По кожній формі, згідно з наказом про її затвердження, наводиться її найменування, індекс і періодичність, зазначається, хто подає, та встановлюються строки подання.</w:t>
      </w:r>
    </w:p>
    <w:p w:rsidR="00882E9E" w:rsidRDefault="00882E9E" w:rsidP="002878B1">
      <w:pPr>
        <w:ind w:firstLine="567"/>
        <w:rPr>
          <w:sz w:val="28"/>
          <w:szCs w:val="28"/>
        </w:rPr>
      </w:pPr>
      <w:r w:rsidRPr="00882E9E">
        <w:rPr>
          <w:b/>
          <w:sz w:val="28"/>
          <w:szCs w:val="28"/>
        </w:rPr>
        <w:t>4.2.</w:t>
      </w:r>
      <w:r>
        <w:rPr>
          <w:sz w:val="28"/>
          <w:szCs w:val="28"/>
        </w:rPr>
        <w:tab/>
      </w:r>
      <w:r w:rsidRPr="002C4128">
        <w:rPr>
          <w:sz w:val="28"/>
          <w:szCs w:val="28"/>
        </w:rPr>
        <w:t xml:space="preserve">Наказ Міністерства внутрішніх справ України </w:t>
      </w:r>
      <w:r w:rsidR="002878B1" w:rsidRPr="002878B1">
        <w:rPr>
          <w:sz w:val="28"/>
          <w:szCs w:val="28"/>
        </w:rPr>
        <w:t>04.12.2020 № 840 «Про затвердження висновку щодо оцінювання результатів службової діяльності керівництва територіальних органів з надання сервісних послуг МВС у 2020 році»</w:t>
      </w:r>
      <w:r>
        <w:rPr>
          <w:sz w:val="28"/>
          <w:szCs w:val="28"/>
        </w:rPr>
        <w:t xml:space="preserve"> </w:t>
      </w:r>
      <w:r>
        <w:rPr>
          <w:sz w:val="28"/>
          <w:szCs w:val="28"/>
        </w:rPr>
        <w:t>(До ДНДЕКЦ не надходив)</w:t>
      </w:r>
      <w:r w:rsidRPr="00AD7169">
        <w:rPr>
          <w:sz w:val="28"/>
          <w:szCs w:val="28"/>
        </w:rPr>
        <w:t>.</w:t>
      </w:r>
      <w:r w:rsidR="002878B1" w:rsidRPr="002878B1">
        <w:rPr>
          <w:sz w:val="28"/>
          <w:szCs w:val="28"/>
        </w:rPr>
        <w:t xml:space="preserve"> </w:t>
      </w:r>
    </w:p>
    <w:p w:rsidR="002878B1" w:rsidRPr="002878B1" w:rsidRDefault="002878B1" w:rsidP="002878B1">
      <w:pPr>
        <w:ind w:firstLine="567"/>
        <w:rPr>
          <w:sz w:val="28"/>
          <w:szCs w:val="28"/>
        </w:rPr>
      </w:pPr>
      <w:r w:rsidRPr="002878B1">
        <w:rPr>
          <w:sz w:val="28"/>
          <w:szCs w:val="28"/>
        </w:rPr>
        <w:t>Наказом затверджується висновок щодо оцінювання результатів службової діяльності державних службовців, які займають посади державної служби категорії «Б», -  начальника Головного сервісного центру МВС, першого заступника та заступника начальника Головного сервісного центру МВС</w:t>
      </w:r>
      <w:r w:rsidR="00882E9E">
        <w:rPr>
          <w:sz w:val="28"/>
          <w:szCs w:val="28"/>
        </w:rPr>
        <w:t xml:space="preserve"> </w:t>
      </w:r>
      <w:r w:rsidRPr="002878B1">
        <w:rPr>
          <w:sz w:val="28"/>
          <w:szCs w:val="28"/>
        </w:rPr>
        <w:t xml:space="preserve">    </w:t>
      </w:r>
    </w:p>
    <w:p w:rsidR="00882E9E" w:rsidRDefault="00882E9E" w:rsidP="002878B1">
      <w:pPr>
        <w:ind w:firstLine="567"/>
        <w:rPr>
          <w:sz w:val="28"/>
          <w:szCs w:val="28"/>
        </w:rPr>
      </w:pPr>
      <w:r w:rsidRPr="00882E9E">
        <w:rPr>
          <w:b/>
          <w:sz w:val="28"/>
          <w:szCs w:val="28"/>
        </w:rPr>
        <w:t>4.3.</w:t>
      </w:r>
      <w:r>
        <w:rPr>
          <w:sz w:val="28"/>
          <w:szCs w:val="28"/>
        </w:rPr>
        <w:tab/>
      </w:r>
      <w:r w:rsidRPr="002C4128">
        <w:rPr>
          <w:sz w:val="28"/>
          <w:szCs w:val="28"/>
        </w:rPr>
        <w:t xml:space="preserve">Наказ Міністерства внутрішніх справ України </w:t>
      </w:r>
      <w:r w:rsidR="002878B1" w:rsidRPr="002878B1">
        <w:rPr>
          <w:sz w:val="28"/>
          <w:szCs w:val="28"/>
        </w:rPr>
        <w:t>від 07.12.2020 № 844 «Про припинення діяльності Державного підприємства «ЕКОРЕСУРС»</w:t>
      </w:r>
      <w:r>
        <w:rPr>
          <w:sz w:val="28"/>
          <w:szCs w:val="28"/>
        </w:rPr>
        <w:t xml:space="preserve"> </w:t>
      </w:r>
      <w:r>
        <w:rPr>
          <w:sz w:val="28"/>
          <w:szCs w:val="28"/>
        </w:rPr>
        <w:t>(До ДНДЕКЦ не надходив)</w:t>
      </w:r>
      <w:r w:rsidRPr="00AD7169">
        <w:rPr>
          <w:sz w:val="28"/>
          <w:szCs w:val="28"/>
        </w:rPr>
        <w:t>.</w:t>
      </w:r>
      <w:bookmarkStart w:id="0" w:name="_GoBack"/>
      <w:bookmarkEnd w:id="0"/>
      <w:r w:rsidR="002878B1" w:rsidRPr="002878B1">
        <w:rPr>
          <w:sz w:val="28"/>
          <w:szCs w:val="28"/>
        </w:rPr>
        <w:t xml:space="preserve"> </w:t>
      </w:r>
    </w:p>
    <w:p w:rsidR="002878B1" w:rsidRDefault="002878B1" w:rsidP="002878B1">
      <w:pPr>
        <w:ind w:firstLine="567"/>
        <w:rPr>
          <w:sz w:val="28"/>
          <w:szCs w:val="28"/>
        </w:rPr>
      </w:pPr>
      <w:r w:rsidRPr="002878B1">
        <w:rPr>
          <w:sz w:val="28"/>
          <w:szCs w:val="28"/>
        </w:rPr>
        <w:t>Наказом припиняється діяльність Державного підприємства «ЕКОРЕСУРС» шляхом приєднання до державного підприємства «Ремонтно будівельне управління МВС»;</w:t>
      </w:r>
    </w:p>
    <w:p w:rsidR="002878B1" w:rsidRDefault="002878B1" w:rsidP="00487F86">
      <w:pPr>
        <w:ind w:firstLine="567"/>
        <w:rPr>
          <w:sz w:val="28"/>
          <w:szCs w:val="28"/>
        </w:rPr>
      </w:pPr>
    </w:p>
    <w:p w:rsidR="008E62A2" w:rsidRPr="005D3C2C" w:rsidRDefault="008E62A2" w:rsidP="00487F86">
      <w:pPr>
        <w:ind w:firstLine="567"/>
        <w:rPr>
          <w:sz w:val="28"/>
          <w:szCs w:val="28"/>
        </w:rPr>
      </w:pPr>
    </w:p>
    <w:p w:rsidR="005C05F3" w:rsidRPr="005D3C2C" w:rsidRDefault="005C05F3" w:rsidP="007149E6">
      <w:pPr>
        <w:pStyle w:val="3"/>
        <w:tabs>
          <w:tab w:val="center" w:pos="8647"/>
        </w:tabs>
        <w:spacing w:before="0" w:beforeAutospacing="0" w:after="0" w:afterAutospacing="0"/>
        <w:jc w:val="both"/>
        <w:rPr>
          <w:sz w:val="28"/>
          <w:szCs w:val="28"/>
          <w:lang w:val="uk-UA"/>
        </w:rPr>
      </w:pPr>
      <w:r w:rsidRPr="005D3C2C">
        <w:rPr>
          <w:sz w:val="28"/>
          <w:szCs w:val="28"/>
          <w:lang w:val="uk-UA"/>
        </w:rPr>
        <w:t>Радник директора Державного центру</w:t>
      </w:r>
    </w:p>
    <w:p w:rsidR="003E4EDA" w:rsidRPr="005D3C2C" w:rsidRDefault="00591A5A" w:rsidP="007149E6">
      <w:pPr>
        <w:pStyle w:val="3"/>
        <w:tabs>
          <w:tab w:val="center" w:pos="8647"/>
        </w:tabs>
        <w:spacing w:before="0" w:beforeAutospacing="0" w:after="0" w:afterAutospacing="0"/>
        <w:jc w:val="both"/>
        <w:rPr>
          <w:sz w:val="28"/>
          <w:szCs w:val="28"/>
          <w:lang w:val="uk-UA"/>
        </w:rPr>
      </w:pPr>
      <w:r>
        <w:rPr>
          <w:sz w:val="28"/>
          <w:szCs w:val="28"/>
          <w:lang w:val="uk-UA"/>
        </w:rPr>
        <w:t xml:space="preserve">ВЗД </w:t>
      </w:r>
      <w:r w:rsidR="003E4EDA" w:rsidRPr="005D3C2C">
        <w:rPr>
          <w:sz w:val="28"/>
          <w:szCs w:val="28"/>
          <w:lang w:val="uk-UA"/>
        </w:rPr>
        <w:t>ДНДЕКЦ</w:t>
      </w:r>
      <w:r w:rsidR="008E2E96" w:rsidRPr="005D3C2C">
        <w:rPr>
          <w:sz w:val="28"/>
          <w:szCs w:val="28"/>
          <w:lang w:val="uk-UA"/>
        </w:rPr>
        <w:t xml:space="preserve"> МВС</w:t>
      </w:r>
      <w:r w:rsidR="00BD42B8" w:rsidRPr="005D3C2C">
        <w:rPr>
          <w:sz w:val="28"/>
          <w:szCs w:val="28"/>
          <w:lang w:val="uk-UA"/>
        </w:rPr>
        <w:tab/>
      </w:r>
      <w:r w:rsidR="007F5A42" w:rsidRPr="005D3C2C">
        <w:rPr>
          <w:sz w:val="28"/>
          <w:szCs w:val="28"/>
          <w:lang w:val="uk-UA"/>
        </w:rPr>
        <w:t xml:space="preserve">  Ольга ОСТАПЕНКО</w:t>
      </w:r>
    </w:p>
    <w:p w:rsidR="007149E6" w:rsidRPr="00963FF5" w:rsidRDefault="007149E6" w:rsidP="007149E6">
      <w:pPr>
        <w:pStyle w:val="3"/>
        <w:tabs>
          <w:tab w:val="center" w:pos="8647"/>
        </w:tabs>
        <w:spacing w:before="0" w:beforeAutospacing="0" w:after="0" w:afterAutospacing="0"/>
        <w:jc w:val="both"/>
        <w:rPr>
          <w:b w:val="0"/>
          <w:sz w:val="8"/>
          <w:szCs w:val="28"/>
          <w:lang w:val="uk-UA"/>
        </w:rPr>
      </w:pPr>
    </w:p>
    <w:p w:rsidR="003E4EDA" w:rsidRPr="005D3C2C" w:rsidRDefault="00326B6E" w:rsidP="007149E6">
      <w:pPr>
        <w:pStyle w:val="3"/>
        <w:tabs>
          <w:tab w:val="center" w:pos="8647"/>
        </w:tabs>
        <w:spacing w:before="0" w:beforeAutospacing="0" w:after="0" w:afterAutospacing="0"/>
        <w:jc w:val="both"/>
        <w:rPr>
          <w:b w:val="0"/>
          <w:sz w:val="28"/>
          <w:szCs w:val="28"/>
          <w:lang w:val="uk-UA"/>
        </w:rPr>
      </w:pPr>
      <w:r>
        <w:rPr>
          <w:b w:val="0"/>
          <w:sz w:val="28"/>
          <w:szCs w:val="28"/>
          <w:lang w:val="uk-UA"/>
        </w:rPr>
        <w:t>15</w:t>
      </w:r>
      <w:r w:rsidR="007E51CC">
        <w:rPr>
          <w:b w:val="0"/>
          <w:sz w:val="28"/>
          <w:szCs w:val="28"/>
          <w:lang w:val="uk-UA"/>
        </w:rPr>
        <w:t>.1</w:t>
      </w:r>
      <w:r w:rsidR="003D7447">
        <w:rPr>
          <w:b w:val="0"/>
          <w:sz w:val="28"/>
          <w:szCs w:val="28"/>
          <w:lang w:val="uk-UA"/>
        </w:rPr>
        <w:t>2</w:t>
      </w:r>
      <w:r w:rsidR="00874EDB" w:rsidRPr="005D3C2C">
        <w:rPr>
          <w:b w:val="0"/>
          <w:sz w:val="28"/>
          <w:szCs w:val="28"/>
          <w:lang w:val="uk-UA"/>
        </w:rPr>
        <w:t>.</w:t>
      </w:r>
      <w:r w:rsidR="008E2E96" w:rsidRPr="005D3C2C">
        <w:rPr>
          <w:b w:val="0"/>
          <w:sz w:val="28"/>
          <w:szCs w:val="28"/>
          <w:lang w:val="uk-UA"/>
        </w:rPr>
        <w:t>2020</w:t>
      </w:r>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0F" w:rsidRDefault="0062150F" w:rsidP="00797657">
      <w:r>
        <w:separator/>
      </w:r>
    </w:p>
  </w:endnote>
  <w:endnote w:type="continuationSeparator" w:id="0">
    <w:p w:rsidR="0062150F" w:rsidRDefault="0062150F"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0F" w:rsidRDefault="0062150F" w:rsidP="00797657">
      <w:r>
        <w:separator/>
      </w:r>
    </w:p>
  </w:footnote>
  <w:footnote w:type="continuationSeparator" w:id="0">
    <w:p w:rsidR="0062150F" w:rsidRDefault="0062150F"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882E9E">
          <w:rPr>
            <w:noProof/>
          </w:rPr>
          <w:t>4</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4715"/>
    <w:rsid w:val="00094F1B"/>
    <w:rsid w:val="000952D5"/>
    <w:rsid w:val="000A230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1F45"/>
    <w:rsid w:val="0023358A"/>
    <w:rsid w:val="0023549E"/>
    <w:rsid w:val="002354E9"/>
    <w:rsid w:val="00235688"/>
    <w:rsid w:val="002401A5"/>
    <w:rsid w:val="002402A5"/>
    <w:rsid w:val="00240A66"/>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B6E"/>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31282"/>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1ADB"/>
    <w:rsid w:val="005D26B8"/>
    <w:rsid w:val="005D3C2C"/>
    <w:rsid w:val="005D60D1"/>
    <w:rsid w:val="005E0EC2"/>
    <w:rsid w:val="005E19BF"/>
    <w:rsid w:val="005E1B35"/>
    <w:rsid w:val="005E2C78"/>
    <w:rsid w:val="005E3440"/>
    <w:rsid w:val="005E4AB7"/>
    <w:rsid w:val="005E749C"/>
    <w:rsid w:val="005F0F83"/>
    <w:rsid w:val="005F2DA6"/>
    <w:rsid w:val="005F4420"/>
    <w:rsid w:val="00600A00"/>
    <w:rsid w:val="00600EF6"/>
    <w:rsid w:val="00602414"/>
    <w:rsid w:val="006037BF"/>
    <w:rsid w:val="00603968"/>
    <w:rsid w:val="006121A4"/>
    <w:rsid w:val="00620601"/>
    <w:rsid w:val="0062150F"/>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0CC4"/>
    <w:rsid w:val="007A354B"/>
    <w:rsid w:val="007A70A8"/>
    <w:rsid w:val="007B0D50"/>
    <w:rsid w:val="007B212A"/>
    <w:rsid w:val="007B2783"/>
    <w:rsid w:val="007C2B8E"/>
    <w:rsid w:val="007C7330"/>
    <w:rsid w:val="007C7B1B"/>
    <w:rsid w:val="007D0E60"/>
    <w:rsid w:val="007D15CD"/>
    <w:rsid w:val="007D251A"/>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76A8"/>
    <w:rsid w:val="00882E9E"/>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5607"/>
    <w:rsid w:val="008D7C21"/>
    <w:rsid w:val="008E2D58"/>
    <w:rsid w:val="008E2E96"/>
    <w:rsid w:val="008E36A3"/>
    <w:rsid w:val="008E486E"/>
    <w:rsid w:val="008E62A2"/>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0EA9"/>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24C3"/>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473C"/>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D7169"/>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70A5F"/>
    <w:rsid w:val="00C73792"/>
    <w:rsid w:val="00C7568D"/>
    <w:rsid w:val="00C82038"/>
    <w:rsid w:val="00C84087"/>
    <w:rsid w:val="00C843BB"/>
    <w:rsid w:val="00C86708"/>
    <w:rsid w:val="00C90618"/>
    <w:rsid w:val="00C913D8"/>
    <w:rsid w:val="00C94930"/>
    <w:rsid w:val="00C9692D"/>
    <w:rsid w:val="00C97536"/>
    <w:rsid w:val="00C975B0"/>
    <w:rsid w:val="00C97A07"/>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E779A"/>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2F7B"/>
    <w:rsid w:val="00E2337E"/>
    <w:rsid w:val="00E24DFD"/>
    <w:rsid w:val="00E27902"/>
    <w:rsid w:val="00E32209"/>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994E2-7FF8-4544-9342-15AAD866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22</cp:revision>
  <cp:lastPrinted>2020-12-15T06:51:00Z</cp:lastPrinted>
  <dcterms:created xsi:type="dcterms:W3CDTF">2020-12-11T08:12:00Z</dcterms:created>
  <dcterms:modified xsi:type="dcterms:W3CDTF">2020-12-15T07:18:00Z</dcterms:modified>
</cp:coreProperties>
</file>