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2F" w:rsidRPr="004D70DF" w:rsidRDefault="001D752F" w:rsidP="001D752F">
      <w:pPr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4D70DF">
        <w:rPr>
          <w:b/>
          <w:sz w:val="28"/>
          <w:szCs w:val="28"/>
        </w:rPr>
        <w:t>ДОВІДКА</w:t>
      </w:r>
    </w:p>
    <w:p w:rsidR="00C94D7E" w:rsidRDefault="00C94D7E" w:rsidP="001D752F">
      <w:pPr>
        <w:rPr>
          <w:sz w:val="28"/>
          <w:szCs w:val="28"/>
        </w:rPr>
      </w:pPr>
    </w:p>
    <w:p w:rsidR="00C94D7E" w:rsidRDefault="00C94D7E" w:rsidP="001D752F">
      <w:pPr>
        <w:rPr>
          <w:sz w:val="28"/>
          <w:szCs w:val="28"/>
        </w:rPr>
      </w:pPr>
    </w:p>
    <w:p w:rsidR="00C94D7E" w:rsidRDefault="00C94D7E" w:rsidP="001D752F">
      <w:pPr>
        <w:rPr>
          <w:sz w:val="28"/>
          <w:szCs w:val="28"/>
        </w:rPr>
      </w:pPr>
    </w:p>
    <w:p w:rsidR="001E56EB" w:rsidRPr="001E56EB" w:rsidRDefault="001E56EB" w:rsidP="001E56EB">
      <w:pPr>
        <w:ind w:right="5669" w:firstLine="0"/>
        <w:rPr>
          <w:b/>
          <w:szCs w:val="28"/>
        </w:rPr>
      </w:pPr>
      <w:r w:rsidRPr="001E56EB">
        <w:rPr>
          <w:b/>
          <w:szCs w:val="28"/>
        </w:rPr>
        <w:t xml:space="preserve">Про моніторінг нормативно-правових актів </w:t>
      </w:r>
      <w:r>
        <w:rPr>
          <w:b/>
          <w:szCs w:val="28"/>
        </w:rPr>
        <w:t xml:space="preserve">станом на </w:t>
      </w:r>
      <w:r w:rsidR="008C287C">
        <w:rPr>
          <w:b/>
          <w:szCs w:val="28"/>
        </w:rPr>
        <w:t>15</w:t>
      </w:r>
      <w:r>
        <w:rPr>
          <w:b/>
          <w:szCs w:val="28"/>
        </w:rPr>
        <w:t>.0</w:t>
      </w:r>
      <w:r w:rsidR="000B1C9C">
        <w:rPr>
          <w:b/>
          <w:szCs w:val="28"/>
        </w:rPr>
        <w:t>2</w:t>
      </w:r>
      <w:r>
        <w:rPr>
          <w:b/>
          <w:szCs w:val="28"/>
        </w:rPr>
        <w:t>.2021</w:t>
      </w:r>
    </w:p>
    <w:p w:rsidR="001E56EB" w:rsidRDefault="001E56EB" w:rsidP="001E56EB">
      <w:pPr>
        <w:ind w:firstLine="567"/>
        <w:rPr>
          <w:sz w:val="28"/>
          <w:szCs w:val="28"/>
        </w:rPr>
      </w:pPr>
    </w:p>
    <w:p w:rsidR="00C94D7E" w:rsidRPr="004D70DF" w:rsidRDefault="00C94D7E" w:rsidP="001E56EB">
      <w:pPr>
        <w:ind w:firstLine="567"/>
        <w:rPr>
          <w:sz w:val="28"/>
          <w:szCs w:val="28"/>
        </w:rPr>
      </w:pPr>
    </w:p>
    <w:p w:rsidR="006C7712" w:rsidRPr="004D70DF" w:rsidRDefault="006C7712" w:rsidP="008E2E96">
      <w:pPr>
        <w:ind w:firstLine="567"/>
        <w:rPr>
          <w:sz w:val="28"/>
          <w:szCs w:val="28"/>
        </w:rPr>
      </w:pPr>
      <w:r w:rsidRPr="004D70DF">
        <w:rPr>
          <w:sz w:val="28"/>
          <w:szCs w:val="28"/>
        </w:rPr>
        <w:t>Моніторингом прийнятих Верховною Радою України законів України, виданих актів Президента України, наказів Міністерства внутрішніх справ України, зареєстрованих у Міністерстві юстиції України</w:t>
      </w:r>
      <w:r w:rsidR="00623C78" w:rsidRPr="004D70DF">
        <w:rPr>
          <w:sz w:val="28"/>
          <w:szCs w:val="28"/>
        </w:rPr>
        <w:t>,</w:t>
      </w:r>
      <w:r w:rsidRPr="004D70DF">
        <w:rPr>
          <w:sz w:val="28"/>
          <w:szCs w:val="28"/>
        </w:rPr>
        <w:t xml:space="preserve"> інших нормативних документів</w:t>
      </w:r>
      <w:r w:rsidR="00623C78" w:rsidRPr="004D70DF">
        <w:rPr>
          <w:sz w:val="28"/>
          <w:szCs w:val="28"/>
        </w:rPr>
        <w:t xml:space="preserve"> та про</w:t>
      </w:r>
      <w:r w:rsidR="00F70391" w:rsidRPr="004D70DF">
        <w:rPr>
          <w:sz w:val="28"/>
          <w:szCs w:val="28"/>
        </w:rPr>
        <w:t>є</w:t>
      </w:r>
      <w:r w:rsidR="00623C78" w:rsidRPr="004D70DF">
        <w:rPr>
          <w:sz w:val="28"/>
          <w:szCs w:val="28"/>
        </w:rPr>
        <w:t>ктів законодавчих актів зареєстрованих у Верховній Раді України</w:t>
      </w:r>
      <w:r w:rsidR="008E2E96" w:rsidRPr="004D70DF">
        <w:rPr>
          <w:sz w:val="28"/>
          <w:szCs w:val="28"/>
        </w:rPr>
        <w:t>, що</w:t>
      </w:r>
      <w:r w:rsidR="00C50579" w:rsidRPr="004D70DF">
        <w:rPr>
          <w:sz w:val="28"/>
          <w:szCs w:val="28"/>
        </w:rPr>
        <w:t xml:space="preserve"> можуть </w:t>
      </w:r>
      <w:r w:rsidR="008E2E96" w:rsidRPr="004D70DF">
        <w:rPr>
          <w:sz w:val="28"/>
          <w:szCs w:val="28"/>
        </w:rPr>
        <w:t>стосу</w:t>
      </w:r>
      <w:r w:rsidR="00C50579" w:rsidRPr="004D70DF">
        <w:rPr>
          <w:sz w:val="28"/>
          <w:szCs w:val="28"/>
        </w:rPr>
        <w:t>ватися</w:t>
      </w:r>
      <w:r w:rsidR="008E2E96" w:rsidRPr="004D70DF">
        <w:rPr>
          <w:sz w:val="28"/>
          <w:szCs w:val="28"/>
        </w:rPr>
        <w:t xml:space="preserve"> </w:t>
      </w:r>
      <w:r w:rsidRPr="004D70DF">
        <w:rPr>
          <w:sz w:val="28"/>
          <w:szCs w:val="28"/>
        </w:rPr>
        <w:t>Експ</w:t>
      </w:r>
      <w:r w:rsidR="008E2E96" w:rsidRPr="004D70DF">
        <w:rPr>
          <w:sz w:val="28"/>
          <w:szCs w:val="28"/>
        </w:rPr>
        <w:t>ертної служби МВС України, у 202</w:t>
      </w:r>
      <w:r w:rsidR="00014C60">
        <w:rPr>
          <w:sz w:val="28"/>
          <w:szCs w:val="28"/>
        </w:rPr>
        <w:t>1</w:t>
      </w:r>
      <w:r w:rsidR="00623C78" w:rsidRPr="004D70DF">
        <w:rPr>
          <w:sz w:val="28"/>
          <w:szCs w:val="28"/>
        </w:rPr>
        <w:t> </w:t>
      </w:r>
      <w:r w:rsidRPr="004D70DF">
        <w:rPr>
          <w:sz w:val="28"/>
          <w:szCs w:val="28"/>
        </w:rPr>
        <w:t xml:space="preserve">році станом на </w:t>
      </w:r>
      <w:r w:rsidR="008C287C">
        <w:rPr>
          <w:sz w:val="28"/>
          <w:szCs w:val="28"/>
        </w:rPr>
        <w:t>15</w:t>
      </w:r>
      <w:r w:rsidR="00C97A07" w:rsidRPr="004D70DF">
        <w:rPr>
          <w:sz w:val="28"/>
          <w:szCs w:val="28"/>
        </w:rPr>
        <w:t>.</w:t>
      </w:r>
      <w:r w:rsidR="00C6784C" w:rsidRPr="004D70DF">
        <w:rPr>
          <w:sz w:val="28"/>
          <w:szCs w:val="28"/>
        </w:rPr>
        <w:t>0</w:t>
      </w:r>
      <w:r w:rsidR="000B1C9C">
        <w:rPr>
          <w:sz w:val="28"/>
          <w:szCs w:val="28"/>
        </w:rPr>
        <w:t>2</w:t>
      </w:r>
      <w:r w:rsidRPr="004D70DF">
        <w:rPr>
          <w:sz w:val="28"/>
          <w:szCs w:val="28"/>
        </w:rPr>
        <w:t>.</w:t>
      </w:r>
      <w:r w:rsidR="008E2E96" w:rsidRPr="004D70DF">
        <w:rPr>
          <w:sz w:val="28"/>
          <w:szCs w:val="28"/>
        </w:rPr>
        <w:t>202</w:t>
      </w:r>
      <w:r w:rsidR="00C6784C" w:rsidRPr="004D70DF">
        <w:rPr>
          <w:sz w:val="28"/>
          <w:szCs w:val="28"/>
        </w:rPr>
        <w:t>1</w:t>
      </w:r>
      <w:r w:rsidRPr="004D70DF">
        <w:rPr>
          <w:sz w:val="28"/>
          <w:szCs w:val="28"/>
        </w:rPr>
        <w:t xml:space="preserve"> встановлено.</w:t>
      </w:r>
    </w:p>
    <w:p w:rsidR="00815FF8" w:rsidRDefault="00815FF8" w:rsidP="008E2E96">
      <w:pPr>
        <w:ind w:firstLine="567"/>
        <w:rPr>
          <w:sz w:val="28"/>
          <w:szCs w:val="28"/>
        </w:rPr>
      </w:pPr>
    </w:p>
    <w:p w:rsidR="004A330A" w:rsidRDefault="00E07742" w:rsidP="008B3BB5">
      <w:pPr>
        <w:ind w:firstLine="567"/>
        <w:rPr>
          <w:b/>
          <w:sz w:val="28"/>
          <w:szCs w:val="28"/>
        </w:rPr>
      </w:pPr>
      <w:r w:rsidRPr="007A1E7F">
        <w:rPr>
          <w:b/>
          <w:sz w:val="28"/>
          <w:szCs w:val="28"/>
        </w:rPr>
        <w:t>1</w:t>
      </w:r>
      <w:r w:rsidR="004A330A" w:rsidRPr="007A1E7F">
        <w:rPr>
          <w:b/>
          <w:sz w:val="28"/>
          <w:szCs w:val="28"/>
        </w:rPr>
        <w:t>.</w:t>
      </w:r>
      <w:r w:rsidR="004A330A" w:rsidRPr="007A1E7F">
        <w:rPr>
          <w:b/>
          <w:sz w:val="28"/>
          <w:szCs w:val="28"/>
        </w:rPr>
        <w:tab/>
        <w:t>Акти Кабінету Міністрів України</w:t>
      </w:r>
    </w:p>
    <w:p w:rsidR="00ED4FB8" w:rsidRDefault="00ED4FB8" w:rsidP="00ED4FB8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1.1.</w:t>
      </w:r>
      <w:r>
        <w:rPr>
          <w:b/>
          <w:sz w:val="28"/>
          <w:szCs w:val="28"/>
        </w:rPr>
        <w:tab/>
      </w:r>
      <w:r w:rsidRPr="00ED4FB8">
        <w:rPr>
          <w:sz w:val="28"/>
          <w:szCs w:val="28"/>
        </w:rPr>
        <w:t>Розпорядження Верховної Ради України від 08.02.2021 № 19 «Про деякі питання забезпечення документообігу у Верховній Раді України в електронній та паперовій формах»</w:t>
      </w:r>
      <w:r>
        <w:rPr>
          <w:sz w:val="28"/>
          <w:szCs w:val="28"/>
        </w:rPr>
        <w:t xml:space="preserve"> (Чинне).</w:t>
      </w:r>
    </w:p>
    <w:p w:rsidR="00ED4FB8" w:rsidRPr="00ED4FB8" w:rsidRDefault="00ED4FB8" w:rsidP="00ED4FB8">
      <w:pPr>
        <w:ind w:firstLine="567"/>
        <w:rPr>
          <w:sz w:val="28"/>
          <w:szCs w:val="28"/>
        </w:rPr>
      </w:pPr>
      <w:r w:rsidRPr="00ED4FB8">
        <w:rPr>
          <w:sz w:val="28"/>
          <w:szCs w:val="28"/>
        </w:rPr>
        <w:t>Затверд</w:t>
      </w:r>
      <w:r>
        <w:rPr>
          <w:sz w:val="28"/>
          <w:szCs w:val="28"/>
        </w:rPr>
        <w:t>жено</w:t>
      </w:r>
      <w:r w:rsidRPr="00ED4FB8">
        <w:rPr>
          <w:sz w:val="28"/>
          <w:szCs w:val="28"/>
        </w:rPr>
        <w:t>:</w:t>
      </w:r>
    </w:p>
    <w:p w:rsidR="00ED4FB8" w:rsidRPr="00ED4FB8" w:rsidRDefault="00ED4FB8" w:rsidP="00ED4FB8">
      <w:pPr>
        <w:ind w:firstLine="567"/>
        <w:rPr>
          <w:sz w:val="28"/>
          <w:szCs w:val="28"/>
        </w:rPr>
      </w:pPr>
      <w:r w:rsidRPr="00ED4FB8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ED4FB8">
        <w:rPr>
          <w:sz w:val="28"/>
          <w:szCs w:val="28"/>
        </w:rPr>
        <w:t>Положення про порядок роботи з документами у Верховній Раді України;</w:t>
      </w:r>
    </w:p>
    <w:p w:rsidR="00ED4FB8" w:rsidRPr="00ED4FB8" w:rsidRDefault="00ED4FB8" w:rsidP="00ED4FB8">
      <w:pPr>
        <w:ind w:firstLine="567"/>
        <w:rPr>
          <w:sz w:val="28"/>
          <w:szCs w:val="28"/>
        </w:rPr>
      </w:pPr>
      <w:r w:rsidRPr="00ED4FB8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ED4FB8">
        <w:rPr>
          <w:sz w:val="28"/>
          <w:szCs w:val="28"/>
        </w:rPr>
        <w:t>Технологічну схему проходження документів у єдиній автоматизованій системі роботи з документами у Верховній Раді України;</w:t>
      </w:r>
    </w:p>
    <w:p w:rsidR="00ED4FB8" w:rsidRPr="00ED4FB8" w:rsidRDefault="00ED4FB8" w:rsidP="00ED4FB8">
      <w:pPr>
        <w:ind w:firstLine="567"/>
        <w:rPr>
          <w:sz w:val="28"/>
          <w:szCs w:val="28"/>
        </w:rPr>
      </w:pPr>
      <w:r w:rsidRPr="00ED4FB8"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ED4FB8">
        <w:rPr>
          <w:sz w:val="28"/>
          <w:szCs w:val="28"/>
        </w:rPr>
        <w:t xml:space="preserve">Схему внесення документів до бази даних нормативно-правової інформації </w:t>
      </w:r>
      <w:r>
        <w:rPr>
          <w:sz w:val="28"/>
          <w:szCs w:val="28"/>
        </w:rPr>
        <w:t>«</w:t>
      </w:r>
      <w:r w:rsidRPr="00ED4FB8">
        <w:rPr>
          <w:sz w:val="28"/>
          <w:szCs w:val="28"/>
        </w:rPr>
        <w:t>Законодавство України</w:t>
      </w:r>
      <w:r>
        <w:rPr>
          <w:sz w:val="28"/>
          <w:szCs w:val="28"/>
        </w:rPr>
        <w:t>»</w:t>
      </w:r>
      <w:r w:rsidRPr="00ED4FB8">
        <w:rPr>
          <w:sz w:val="28"/>
          <w:szCs w:val="28"/>
        </w:rPr>
        <w:t>.</w:t>
      </w:r>
    </w:p>
    <w:p w:rsidR="00ED4FB8" w:rsidRPr="00ED4FB8" w:rsidRDefault="00ED4FB8" w:rsidP="00ED4FB8">
      <w:pPr>
        <w:ind w:firstLine="567"/>
        <w:rPr>
          <w:sz w:val="28"/>
          <w:szCs w:val="28"/>
        </w:rPr>
      </w:pPr>
      <w:r w:rsidRPr="00ED4FB8">
        <w:rPr>
          <w:sz w:val="28"/>
          <w:szCs w:val="28"/>
        </w:rPr>
        <w:t>Встанов</w:t>
      </w:r>
      <w:r>
        <w:rPr>
          <w:sz w:val="28"/>
          <w:szCs w:val="28"/>
        </w:rPr>
        <w:t>лено</w:t>
      </w:r>
      <w:r w:rsidRPr="00ED4FB8">
        <w:rPr>
          <w:sz w:val="28"/>
          <w:szCs w:val="28"/>
        </w:rPr>
        <w:t>, що впродовж періоду дослідної експлуатації єдиної автоматизованої системи роботи з документами у Верховній Раді України (далі - єдина автоматизована система):</w:t>
      </w:r>
    </w:p>
    <w:p w:rsidR="00ED4FB8" w:rsidRPr="00ED4FB8" w:rsidRDefault="00ED4FB8" w:rsidP="00ED4FB8">
      <w:pPr>
        <w:ind w:firstLine="567"/>
        <w:rPr>
          <w:sz w:val="28"/>
          <w:szCs w:val="28"/>
        </w:rPr>
      </w:pPr>
      <w:r w:rsidRPr="00ED4FB8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ED4FB8">
        <w:rPr>
          <w:sz w:val="28"/>
          <w:szCs w:val="28"/>
        </w:rPr>
        <w:t>пропозиції Погоджувальної ради депутатських фракцій (депутатських груп), колективні ініціативи народних депутатів України (підписні листи) створюються у паперовій формі;</w:t>
      </w:r>
    </w:p>
    <w:p w:rsidR="00ED4FB8" w:rsidRPr="00ED4FB8" w:rsidRDefault="00ED4FB8" w:rsidP="00ED4FB8">
      <w:pPr>
        <w:ind w:firstLine="567"/>
        <w:rPr>
          <w:sz w:val="28"/>
          <w:szCs w:val="28"/>
        </w:rPr>
      </w:pPr>
      <w:r w:rsidRPr="00ED4FB8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ED4FB8">
        <w:rPr>
          <w:sz w:val="28"/>
          <w:szCs w:val="28"/>
        </w:rPr>
        <w:t>законопроект, підготовлений до другого чи наступних читань, оформлюється у паперовій формі (оригінал паперового документа), візується керівником секретаріату головного комітету та підписується головою цього комітету. Керівники юридичного і редакційного підрозділів Апарату Верховної Ради України візують поданий головним комітетом законопроект за результатами проведених експертиз;</w:t>
      </w:r>
    </w:p>
    <w:p w:rsidR="00ED4FB8" w:rsidRPr="00ED4FB8" w:rsidRDefault="00ED4FB8" w:rsidP="00ED4FB8">
      <w:pPr>
        <w:ind w:firstLine="567"/>
        <w:rPr>
          <w:sz w:val="28"/>
          <w:szCs w:val="28"/>
        </w:rPr>
      </w:pPr>
      <w:r w:rsidRPr="00ED4FB8"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ED4FB8">
        <w:rPr>
          <w:sz w:val="28"/>
          <w:szCs w:val="28"/>
        </w:rPr>
        <w:t>висновки юридичної експертизи та редакційного опрацювання оформлюються в електронній формі, підписуються керівниками відповідних підрозділів Апарату Верховної Ради України та додаються до супровідних документів. Супровідні документи надаються народним депутатам України разом з текстом законопроекту, підготовленого до другого чи наступних читань, в електронній формі, що завізований керівником секретаріату головного комітету та підписаний головою головного комітету із застосуванням кваліфікованих електронних підписів;</w:t>
      </w:r>
    </w:p>
    <w:p w:rsidR="00ED4FB8" w:rsidRPr="00ED4FB8" w:rsidRDefault="00ED4FB8" w:rsidP="00ED4FB8">
      <w:pPr>
        <w:ind w:firstLine="567"/>
        <w:rPr>
          <w:sz w:val="28"/>
          <w:szCs w:val="28"/>
        </w:rPr>
      </w:pPr>
      <w:r w:rsidRPr="00ED4FB8">
        <w:rPr>
          <w:sz w:val="28"/>
          <w:szCs w:val="28"/>
        </w:rPr>
        <w:lastRenderedPageBreak/>
        <w:t>4)</w:t>
      </w:r>
      <w:r>
        <w:rPr>
          <w:sz w:val="28"/>
          <w:szCs w:val="28"/>
        </w:rPr>
        <w:tab/>
      </w:r>
      <w:r w:rsidRPr="00ED4FB8">
        <w:rPr>
          <w:sz w:val="28"/>
          <w:szCs w:val="28"/>
        </w:rPr>
        <w:t>підготовка законопроектів і супровідних документів до них до другого та наступних читань відповідно до підпунктів 2 і 3 цього пункту здійснюється згідно з тимчасовою технологічною схемою проходження законопроекту, підготовленого до розгляду у другому або наступному читанні, та супровідних документів до нього.</w:t>
      </w:r>
    </w:p>
    <w:p w:rsidR="00ED4FB8" w:rsidRPr="00ED4FB8" w:rsidRDefault="00ED4FB8" w:rsidP="00ED4FB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ED4FB8">
        <w:rPr>
          <w:sz w:val="28"/>
          <w:szCs w:val="28"/>
        </w:rPr>
        <w:t xml:space="preserve">забезпечення коректного ведення Апаратом Верховної Ради України бази даних нормативно-правової інформації </w:t>
      </w:r>
      <w:r>
        <w:rPr>
          <w:sz w:val="28"/>
          <w:szCs w:val="28"/>
        </w:rPr>
        <w:t>«</w:t>
      </w:r>
      <w:r w:rsidRPr="00ED4FB8">
        <w:rPr>
          <w:sz w:val="28"/>
          <w:szCs w:val="28"/>
        </w:rPr>
        <w:t>Законодавство України</w:t>
      </w:r>
      <w:r>
        <w:rPr>
          <w:sz w:val="28"/>
          <w:szCs w:val="28"/>
        </w:rPr>
        <w:t>»</w:t>
      </w:r>
      <w:r w:rsidRPr="00ED4FB8">
        <w:rPr>
          <w:sz w:val="28"/>
          <w:szCs w:val="28"/>
        </w:rPr>
        <w:t xml:space="preserve"> комітетам Верховної Ради України при поданні на розгляд Верховної Ради України проектів про внесення змін до законодавчих актів України </w:t>
      </w:r>
      <w:r>
        <w:rPr>
          <w:sz w:val="28"/>
          <w:szCs w:val="28"/>
        </w:rPr>
        <w:t xml:space="preserve">передбачено </w:t>
      </w:r>
      <w:r w:rsidRPr="00ED4FB8">
        <w:rPr>
          <w:sz w:val="28"/>
          <w:szCs w:val="28"/>
        </w:rPr>
        <w:t>виклад</w:t>
      </w:r>
      <w:r>
        <w:rPr>
          <w:sz w:val="28"/>
          <w:szCs w:val="28"/>
        </w:rPr>
        <w:t>ення</w:t>
      </w:r>
      <w:r w:rsidRPr="00ED4FB8">
        <w:rPr>
          <w:sz w:val="28"/>
          <w:szCs w:val="28"/>
        </w:rPr>
        <w:t xml:space="preserve"> так</w:t>
      </w:r>
      <w:r>
        <w:rPr>
          <w:sz w:val="28"/>
          <w:szCs w:val="28"/>
        </w:rPr>
        <w:t>их</w:t>
      </w:r>
      <w:r w:rsidRPr="00ED4FB8">
        <w:rPr>
          <w:sz w:val="28"/>
          <w:szCs w:val="28"/>
        </w:rPr>
        <w:t xml:space="preserve"> змін як нові редакції відповідних статей, їх частин, пунктів, підпунктів.</w:t>
      </w:r>
    </w:p>
    <w:p w:rsidR="00ED4FB8" w:rsidRPr="00ED4FB8" w:rsidRDefault="00ED4FB8" w:rsidP="00ED4FB8">
      <w:pPr>
        <w:ind w:firstLine="567"/>
        <w:rPr>
          <w:sz w:val="28"/>
          <w:szCs w:val="28"/>
        </w:rPr>
      </w:pPr>
      <w:r w:rsidRPr="00ED4FB8">
        <w:rPr>
          <w:sz w:val="28"/>
          <w:szCs w:val="28"/>
        </w:rPr>
        <w:t>Законопроекти та супровідні документи до них, підготовлені до другого та наступних читань і надані народним депутатам України у встановленому законом порядку до видання цього розпорядження, не потребують переоформлення.</w:t>
      </w:r>
    </w:p>
    <w:p w:rsidR="00570C6B" w:rsidRPr="007A1E7F" w:rsidRDefault="00E07742" w:rsidP="009A1CED">
      <w:pPr>
        <w:ind w:firstLine="567"/>
        <w:rPr>
          <w:sz w:val="28"/>
          <w:szCs w:val="28"/>
        </w:rPr>
      </w:pPr>
      <w:r w:rsidRPr="007A1E7F">
        <w:rPr>
          <w:b/>
          <w:sz w:val="28"/>
          <w:szCs w:val="28"/>
        </w:rPr>
        <w:t>1</w:t>
      </w:r>
      <w:r w:rsidR="004A330A" w:rsidRPr="007A1E7F">
        <w:rPr>
          <w:b/>
          <w:sz w:val="28"/>
          <w:szCs w:val="28"/>
        </w:rPr>
        <w:t>.</w:t>
      </w:r>
      <w:r w:rsidR="004D4CD5" w:rsidRPr="004D4CD5">
        <w:rPr>
          <w:b/>
          <w:sz w:val="28"/>
          <w:szCs w:val="28"/>
        </w:rPr>
        <w:t>2</w:t>
      </w:r>
      <w:r w:rsidR="004A330A" w:rsidRPr="007A1E7F">
        <w:rPr>
          <w:b/>
          <w:sz w:val="28"/>
          <w:szCs w:val="28"/>
        </w:rPr>
        <w:t>.</w:t>
      </w:r>
      <w:r w:rsidR="004A330A" w:rsidRPr="007A1E7F">
        <w:rPr>
          <w:b/>
          <w:sz w:val="28"/>
          <w:szCs w:val="28"/>
        </w:rPr>
        <w:tab/>
      </w:r>
      <w:r w:rsidR="0070687E" w:rsidRPr="007A1E7F">
        <w:rPr>
          <w:sz w:val="28"/>
          <w:szCs w:val="28"/>
        </w:rPr>
        <w:t xml:space="preserve">Постанова </w:t>
      </w:r>
      <w:r w:rsidR="00570C6B" w:rsidRPr="007A1E7F">
        <w:rPr>
          <w:sz w:val="28"/>
          <w:szCs w:val="28"/>
        </w:rPr>
        <w:t xml:space="preserve">Кабінету Міністрів України від </w:t>
      </w:r>
      <w:r w:rsidR="007A1E7F" w:rsidRPr="007A1E7F">
        <w:rPr>
          <w:sz w:val="28"/>
          <w:szCs w:val="28"/>
        </w:rPr>
        <w:t>03</w:t>
      </w:r>
      <w:r w:rsidR="00570C6B" w:rsidRPr="007A1E7F">
        <w:rPr>
          <w:sz w:val="28"/>
          <w:szCs w:val="28"/>
        </w:rPr>
        <w:t>.0</w:t>
      </w:r>
      <w:r w:rsidR="007A1E7F" w:rsidRPr="007A1E7F">
        <w:rPr>
          <w:sz w:val="28"/>
          <w:szCs w:val="28"/>
        </w:rPr>
        <w:t>2</w:t>
      </w:r>
      <w:r w:rsidR="00570C6B" w:rsidRPr="007A1E7F">
        <w:rPr>
          <w:sz w:val="28"/>
          <w:szCs w:val="28"/>
        </w:rPr>
        <w:t>.2021 № </w:t>
      </w:r>
      <w:r w:rsidR="007A1E7F" w:rsidRPr="007A1E7F">
        <w:rPr>
          <w:sz w:val="28"/>
          <w:szCs w:val="28"/>
        </w:rPr>
        <w:t>77</w:t>
      </w:r>
      <w:r w:rsidR="00570C6B" w:rsidRPr="007A1E7F">
        <w:rPr>
          <w:sz w:val="28"/>
          <w:szCs w:val="28"/>
        </w:rPr>
        <w:t xml:space="preserve"> «Про </w:t>
      </w:r>
      <w:r w:rsidR="007A1E7F" w:rsidRPr="007A1E7F">
        <w:rPr>
          <w:sz w:val="28"/>
          <w:szCs w:val="28"/>
        </w:rPr>
        <w:t>затвердження переліку машин, механізмів, устатковання підвищеної небезпеки та внесення змін до деяких постанов Кабінету Міністрів України</w:t>
      </w:r>
      <w:r w:rsidR="00570C6B" w:rsidRPr="00332D6A">
        <w:rPr>
          <w:sz w:val="28"/>
          <w:szCs w:val="28"/>
        </w:rPr>
        <w:t>» (</w:t>
      </w:r>
      <w:r w:rsidR="00E1156F" w:rsidRPr="00332D6A">
        <w:rPr>
          <w:sz w:val="28"/>
          <w:szCs w:val="28"/>
        </w:rPr>
        <w:t>Набрання чинності відбу</w:t>
      </w:r>
      <w:r w:rsidR="00E1156F">
        <w:rPr>
          <w:sz w:val="28"/>
          <w:szCs w:val="28"/>
        </w:rPr>
        <w:t>деться з 10.03.2021</w:t>
      </w:r>
      <w:r w:rsidR="00570C6B" w:rsidRPr="00332D6A">
        <w:rPr>
          <w:sz w:val="28"/>
          <w:szCs w:val="28"/>
        </w:rPr>
        <w:t>).</w:t>
      </w:r>
    </w:p>
    <w:p w:rsidR="007A1E7F" w:rsidRPr="007A1E7F" w:rsidRDefault="007A1E7F" w:rsidP="007A1E7F">
      <w:pPr>
        <w:ind w:firstLine="567"/>
        <w:rPr>
          <w:sz w:val="28"/>
          <w:szCs w:val="28"/>
        </w:rPr>
      </w:pPr>
      <w:r w:rsidRPr="007A1E7F">
        <w:rPr>
          <w:sz w:val="28"/>
          <w:szCs w:val="28"/>
        </w:rPr>
        <w:t>Затверд</w:t>
      </w:r>
      <w:r>
        <w:rPr>
          <w:sz w:val="28"/>
          <w:szCs w:val="28"/>
        </w:rPr>
        <w:t>жено</w:t>
      </w:r>
      <w:r w:rsidRPr="007A1E7F">
        <w:rPr>
          <w:sz w:val="28"/>
          <w:szCs w:val="28"/>
        </w:rPr>
        <w:t xml:space="preserve"> перелік машин, механізмів, устатковання підвищеної небезпеки.</w:t>
      </w:r>
    </w:p>
    <w:p w:rsidR="007A1E7F" w:rsidRDefault="007A1E7F" w:rsidP="007A1E7F">
      <w:pPr>
        <w:ind w:firstLine="567"/>
        <w:rPr>
          <w:sz w:val="28"/>
          <w:szCs w:val="28"/>
          <w:highlight w:val="yellow"/>
        </w:rPr>
      </w:pPr>
      <w:r w:rsidRPr="007A1E7F">
        <w:rPr>
          <w:sz w:val="28"/>
          <w:szCs w:val="28"/>
        </w:rPr>
        <w:t>Внес</w:t>
      </w:r>
      <w:r>
        <w:rPr>
          <w:sz w:val="28"/>
          <w:szCs w:val="28"/>
        </w:rPr>
        <w:t>ені зміни</w:t>
      </w:r>
      <w:r w:rsidRPr="007A1E7F">
        <w:rPr>
          <w:sz w:val="28"/>
          <w:szCs w:val="28"/>
        </w:rPr>
        <w:t xml:space="preserve"> до постанов Кабінету Міністрів України від 25</w:t>
      </w:r>
      <w:r>
        <w:rPr>
          <w:sz w:val="28"/>
          <w:szCs w:val="28"/>
        </w:rPr>
        <w:t>.08.</w:t>
      </w:r>
      <w:r w:rsidRPr="007A1E7F">
        <w:rPr>
          <w:sz w:val="28"/>
          <w:szCs w:val="28"/>
        </w:rPr>
        <w:t xml:space="preserve">2010 № 725 </w:t>
      </w:r>
      <w:r>
        <w:rPr>
          <w:sz w:val="28"/>
          <w:szCs w:val="28"/>
        </w:rPr>
        <w:t>«</w:t>
      </w:r>
      <w:r w:rsidRPr="007A1E7F">
        <w:rPr>
          <w:sz w:val="28"/>
          <w:szCs w:val="28"/>
        </w:rPr>
        <w:t>Про затвердження переліку певних дій щодо провадження господарської діяльності або видів господарської діяльності, які не можуть провадитися на підставі подання декларації відповідності матеріально-технічної бази суб’єкта господарювання вимогам законодавства</w:t>
      </w:r>
      <w:r>
        <w:rPr>
          <w:sz w:val="28"/>
          <w:szCs w:val="28"/>
        </w:rPr>
        <w:t>»</w:t>
      </w:r>
      <w:r w:rsidRPr="007A1E7F">
        <w:rPr>
          <w:sz w:val="28"/>
          <w:szCs w:val="28"/>
        </w:rPr>
        <w:t xml:space="preserve"> і від 26</w:t>
      </w:r>
      <w:r>
        <w:rPr>
          <w:sz w:val="28"/>
          <w:szCs w:val="28"/>
        </w:rPr>
        <w:t>.10.</w:t>
      </w:r>
      <w:r w:rsidRPr="007A1E7F">
        <w:rPr>
          <w:sz w:val="28"/>
          <w:szCs w:val="28"/>
        </w:rPr>
        <w:t>2011 №</w:t>
      </w:r>
      <w:r>
        <w:rPr>
          <w:sz w:val="28"/>
          <w:szCs w:val="28"/>
        </w:rPr>
        <w:t> </w:t>
      </w:r>
      <w:r w:rsidRPr="007A1E7F">
        <w:rPr>
          <w:sz w:val="28"/>
          <w:szCs w:val="28"/>
        </w:rPr>
        <w:t xml:space="preserve">1107 </w:t>
      </w:r>
      <w:r>
        <w:rPr>
          <w:sz w:val="28"/>
          <w:szCs w:val="28"/>
        </w:rPr>
        <w:t>«</w:t>
      </w:r>
      <w:r w:rsidRPr="007A1E7F">
        <w:rPr>
          <w:sz w:val="28"/>
          <w:szCs w:val="28"/>
        </w:rPr>
        <w:t>Про затвердження Порядку видачі дозволів на виконання робіт підвищеної небезпеки та на експлуатацію (застосування) машин, механізмів, устатковання підвищеної небезпеки</w:t>
      </w:r>
      <w:r>
        <w:rPr>
          <w:sz w:val="28"/>
          <w:szCs w:val="28"/>
        </w:rPr>
        <w:t>».</w:t>
      </w:r>
    </w:p>
    <w:p w:rsidR="0070687E" w:rsidRPr="008C287C" w:rsidRDefault="0070687E" w:rsidP="0070687E">
      <w:pPr>
        <w:ind w:firstLine="567"/>
        <w:rPr>
          <w:b/>
          <w:sz w:val="28"/>
          <w:szCs w:val="28"/>
          <w:highlight w:val="yellow"/>
        </w:rPr>
      </w:pPr>
    </w:p>
    <w:p w:rsidR="00543644" w:rsidRPr="00332D6A" w:rsidRDefault="00543644" w:rsidP="00543644">
      <w:pPr>
        <w:ind w:firstLine="567"/>
        <w:rPr>
          <w:b/>
          <w:sz w:val="28"/>
          <w:szCs w:val="28"/>
        </w:rPr>
      </w:pPr>
      <w:r w:rsidRPr="00332D6A">
        <w:rPr>
          <w:b/>
          <w:sz w:val="28"/>
          <w:szCs w:val="28"/>
        </w:rPr>
        <w:t>2.</w:t>
      </w:r>
      <w:r w:rsidRPr="00332D6A">
        <w:rPr>
          <w:b/>
          <w:sz w:val="28"/>
          <w:szCs w:val="28"/>
        </w:rPr>
        <w:tab/>
        <w:t>Накази зареєстровані в Міністерстві юстиції України</w:t>
      </w:r>
    </w:p>
    <w:p w:rsidR="00D15498" w:rsidRPr="00332D6A" w:rsidRDefault="00D15498" w:rsidP="00D15498">
      <w:pPr>
        <w:ind w:firstLine="567"/>
        <w:rPr>
          <w:sz w:val="28"/>
          <w:szCs w:val="28"/>
        </w:rPr>
      </w:pPr>
      <w:r w:rsidRPr="00332D6A">
        <w:rPr>
          <w:b/>
          <w:sz w:val="28"/>
          <w:szCs w:val="28"/>
        </w:rPr>
        <w:t>2.1.</w:t>
      </w:r>
      <w:r w:rsidRPr="00332D6A">
        <w:rPr>
          <w:sz w:val="28"/>
          <w:szCs w:val="28"/>
        </w:rPr>
        <w:tab/>
        <w:t xml:space="preserve">Наказ </w:t>
      </w:r>
      <w:r w:rsidR="00332D6A" w:rsidRPr="00332D6A">
        <w:rPr>
          <w:sz w:val="28"/>
          <w:szCs w:val="28"/>
        </w:rPr>
        <w:t xml:space="preserve">Служби безпеки України </w:t>
      </w:r>
      <w:r w:rsidRPr="00332D6A">
        <w:rPr>
          <w:sz w:val="28"/>
          <w:szCs w:val="28"/>
        </w:rPr>
        <w:t xml:space="preserve">від </w:t>
      </w:r>
      <w:r w:rsidR="00332D6A" w:rsidRPr="00332D6A">
        <w:rPr>
          <w:sz w:val="28"/>
          <w:szCs w:val="28"/>
        </w:rPr>
        <w:t>23.12.2020 №</w:t>
      </w:r>
      <w:r w:rsidR="00332D6A">
        <w:rPr>
          <w:sz w:val="28"/>
          <w:szCs w:val="28"/>
        </w:rPr>
        <w:t> </w:t>
      </w:r>
      <w:r w:rsidR="00332D6A" w:rsidRPr="00332D6A">
        <w:rPr>
          <w:sz w:val="28"/>
          <w:szCs w:val="28"/>
        </w:rPr>
        <w:t xml:space="preserve">383 </w:t>
      </w:r>
      <w:r w:rsidRPr="00332D6A">
        <w:rPr>
          <w:sz w:val="28"/>
          <w:szCs w:val="28"/>
        </w:rPr>
        <w:t>«</w:t>
      </w:r>
      <w:r w:rsidR="00332D6A" w:rsidRPr="00332D6A">
        <w:rPr>
          <w:sz w:val="28"/>
          <w:szCs w:val="28"/>
        </w:rPr>
        <w:t>Про затвердження Зводу відомостей, що становлять державну таємницю</w:t>
      </w:r>
      <w:r w:rsidRPr="00332D6A">
        <w:rPr>
          <w:sz w:val="28"/>
          <w:szCs w:val="28"/>
        </w:rPr>
        <w:t xml:space="preserve">», зареєстрований у Міністерстві юстиції України </w:t>
      </w:r>
      <w:r w:rsidR="00332D6A">
        <w:rPr>
          <w:sz w:val="28"/>
          <w:szCs w:val="28"/>
        </w:rPr>
        <w:t>14</w:t>
      </w:r>
      <w:r w:rsidRPr="00332D6A">
        <w:rPr>
          <w:sz w:val="28"/>
          <w:szCs w:val="28"/>
        </w:rPr>
        <w:t>.01.2021 за № </w:t>
      </w:r>
      <w:r w:rsidR="00332D6A" w:rsidRPr="00332D6A">
        <w:rPr>
          <w:sz w:val="28"/>
          <w:szCs w:val="28"/>
        </w:rPr>
        <w:t xml:space="preserve">52/35674 </w:t>
      </w:r>
      <w:r w:rsidRPr="00332D6A">
        <w:rPr>
          <w:sz w:val="28"/>
          <w:szCs w:val="28"/>
        </w:rPr>
        <w:t>(</w:t>
      </w:r>
      <w:r w:rsidR="00332D6A" w:rsidRPr="00332D6A">
        <w:rPr>
          <w:sz w:val="28"/>
          <w:szCs w:val="28"/>
        </w:rPr>
        <w:t>Набрання чинності відбул</w:t>
      </w:r>
      <w:r w:rsidR="00332D6A">
        <w:rPr>
          <w:sz w:val="28"/>
          <w:szCs w:val="28"/>
        </w:rPr>
        <w:t>о</w:t>
      </w:r>
      <w:r w:rsidR="00332D6A" w:rsidRPr="00332D6A">
        <w:rPr>
          <w:sz w:val="28"/>
          <w:szCs w:val="28"/>
        </w:rPr>
        <w:t>сь 29.01.2021</w:t>
      </w:r>
      <w:r w:rsidRPr="00332D6A">
        <w:rPr>
          <w:sz w:val="28"/>
          <w:szCs w:val="28"/>
        </w:rPr>
        <w:t>).</w:t>
      </w:r>
    </w:p>
    <w:p w:rsidR="00332D6A" w:rsidRPr="00332D6A" w:rsidRDefault="00332D6A" w:rsidP="00332D6A">
      <w:pPr>
        <w:ind w:firstLine="567"/>
        <w:rPr>
          <w:sz w:val="28"/>
          <w:szCs w:val="28"/>
        </w:rPr>
      </w:pPr>
      <w:r w:rsidRPr="00332D6A">
        <w:rPr>
          <w:sz w:val="28"/>
          <w:szCs w:val="28"/>
        </w:rPr>
        <w:t>Визна</w:t>
      </w:r>
      <w:r>
        <w:rPr>
          <w:sz w:val="28"/>
          <w:szCs w:val="28"/>
        </w:rPr>
        <w:t>но</w:t>
      </w:r>
      <w:r w:rsidRPr="00332D6A">
        <w:rPr>
          <w:sz w:val="28"/>
          <w:szCs w:val="28"/>
        </w:rPr>
        <w:t xml:space="preserve"> таким, що втратив чинність, наказ Служби безпеки України від 12</w:t>
      </w:r>
      <w:r>
        <w:rPr>
          <w:sz w:val="28"/>
          <w:szCs w:val="28"/>
        </w:rPr>
        <w:t>.08.</w:t>
      </w:r>
      <w:r w:rsidRPr="00332D6A">
        <w:rPr>
          <w:sz w:val="28"/>
          <w:szCs w:val="28"/>
        </w:rPr>
        <w:t>2005 № 440</w:t>
      </w:r>
      <w:r w:rsidR="00C907F1">
        <w:rPr>
          <w:sz w:val="28"/>
          <w:szCs w:val="28"/>
        </w:rPr>
        <w:t xml:space="preserve"> «</w:t>
      </w:r>
      <w:r w:rsidR="00C907F1" w:rsidRPr="00C907F1">
        <w:rPr>
          <w:sz w:val="28"/>
          <w:szCs w:val="28"/>
        </w:rPr>
        <w:t>Про затвердження Зводу відомостей, що становлять державну таємницю</w:t>
      </w:r>
      <w:r w:rsidR="00C907F1">
        <w:rPr>
          <w:sz w:val="28"/>
          <w:szCs w:val="28"/>
        </w:rPr>
        <w:t>»</w:t>
      </w:r>
      <w:r w:rsidRPr="00332D6A">
        <w:rPr>
          <w:sz w:val="28"/>
          <w:szCs w:val="28"/>
        </w:rPr>
        <w:t>, зареєстрований в Міністерстві юстиції України 17</w:t>
      </w:r>
      <w:r>
        <w:rPr>
          <w:sz w:val="28"/>
          <w:szCs w:val="28"/>
        </w:rPr>
        <w:t>.08.</w:t>
      </w:r>
      <w:r w:rsidRPr="00332D6A">
        <w:rPr>
          <w:sz w:val="28"/>
          <w:szCs w:val="28"/>
        </w:rPr>
        <w:t>2005 за № 902/11182 (зі змінами).</w:t>
      </w:r>
    </w:p>
    <w:p w:rsidR="008E62A2" w:rsidRDefault="008E62A2" w:rsidP="00487F86">
      <w:pPr>
        <w:ind w:firstLine="567"/>
        <w:rPr>
          <w:sz w:val="28"/>
          <w:szCs w:val="28"/>
        </w:rPr>
      </w:pPr>
    </w:p>
    <w:p w:rsidR="006355B2" w:rsidRPr="004D70DF" w:rsidRDefault="006355B2" w:rsidP="00487F86">
      <w:pPr>
        <w:ind w:firstLine="567"/>
        <w:rPr>
          <w:sz w:val="28"/>
          <w:szCs w:val="28"/>
        </w:rPr>
      </w:pPr>
    </w:p>
    <w:p w:rsidR="005C05F3" w:rsidRPr="004D70DF" w:rsidRDefault="005C05F3" w:rsidP="007149E6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D70DF">
        <w:rPr>
          <w:sz w:val="28"/>
          <w:szCs w:val="28"/>
          <w:lang w:val="uk-UA"/>
        </w:rPr>
        <w:t>Радник директора Державного центру</w:t>
      </w:r>
    </w:p>
    <w:p w:rsidR="003E4EDA" w:rsidRPr="004D70DF" w:rsidRDefault="00591A5A" w:rsidP="007149E6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D70DF">
        <w:rPr>
          <w:sz w:val="28"/>
          <w:szCs w:val="28"/>
          <w:lang w:val="uk-UA"/>
        </w:rPr>
        <w:t xml:space="preserve">ВЗД </w:t>
      </w:r>
      <w:r w:rsidR="003E4EDA" w:rsidRPr="004D70DF">
        <w:rPr>
          <w:sz w:val="28"/>
          <w:szCs w:val="28"/>
          <w:lang w:val="uk-UA"/>
        </w:rPr>
        <w:t>ДНДЕКЦ</w:t>
      </w:r>
      <w:r w:rsidR="008E2E96" w:rsidRPr="004D70DF">
        <w:rPr>
          <w:sz w:val="28"/>
          <w:szCs w:val="28"/>
          <w:lang w:val="uk-UA"/>
        </w:rPr>
        <w:t xml:space="preserve"> МВС</w:t>
      </w:r>
      <w:r w:rsidR="00BD42B8" w:rsidRPr="004D70DF">
        <w:rPr>
          <w:sz w:val="28"/>
          <w:szCs w:val="28"/>
          <w:lang w:val="uk-UA"/>
        </w:rPr>
        <w:tab/>
      </w:r>
      <w:r w:rsidR="007F5A42" w:rsidRPr="004D70DF">
        <w:rPr>
          <w:sz w:val="28"/>
          <w:szCs w:val="28"/>
          <w:lang w:val="uk-UA"/>
        </w:rPr>
        <w:t xml:space="preserve">  Ольга ОСТАПЕНКО</w:t>
      </w:r>
    </w:p>
    <w:p w:rsidR="007149E6" w:rsidRPr="004D70DF" w:rsidRDefault="007149E6" w:rsidP="007149E6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b w:val="0"/>
          <w:sz w:val="8"/>
          <w:szCs w:val="28"/>
          <w:lang w:val="uk-UA"/>
        </w:rPr>
      </w:pPr>
    </w:p>
    <w:p w:rsidR="003E4EDA" w:rsidRPr="004D70DF" w:rsidRDefault="008C287C" w:rsidP="007149E6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15</w:t>
      </w:r>
      <w:r w:rsidR="007E51CC" w:rsidRPr="004D70DF">
        <w:rPr>
          <w:b w:val="0"/>
          <w:sz w:val="28"/>
          <w:szCs w:val="28"/>
          <w:lang w:val="uk-UA"/>
        </w:rPr>
        <w:t>.</w:t>
      </w:r>
      <w:r w:rsidR="00C6784C" w:rsidRPr="004D70DF">
        <w:rPr>
          <w:b w:val="0"/>
          <w:sz w:val="28"/>
          <w:szCs w:val="28"/>
          <w:lang w:val="uk-UA"/>
        </w:rPr>
        <w:t>0</w:t>
      </w:r>
      <w:r w:rsidR="000B1C9C">
        <w:rPr>
          <w:b w:val="0"/>
          <w:sz w:val="28"/>
          <w:szCs w:val="28"/>
          <w:lang w:val="uk-UA"/>
        </w:rPr>
        <w:t>2</w:t>
      </w:r>
      <w:r w:rsidR="00874EDB" w:rsidRPr="004D70DF">
        <w:rPr>
          <w:b w:val="0"/>
          <w:sz w:val="28"/>
          <w:szCs w:val="28"/>
          <w:lang w:val="uk-UA"/>
        </w:rPr>
        <w:t>.</w:t>
      </w:r>
      <w:r w:rsidR="008E2E96" w:rsidRPr="004D70DF">
        <w:rPr>
          <w:b w:val="0"/>
          <w:sz w:val="28"/>
          <w:szCs w:val="28"/>
          <w:lang w:val="uk-UA"/>
        </w:rPr>
        <w:t>202</w:t>
      </w:r>
      <w:r w:rsidR="00C6784C" w:rsidRPr="004D70DF">
        <w:rPr>
          <w:b w:val="0"/>
          <w:sz w:val="28"/>
          <w:szCs w:val="28"/>
          <w:lang w:val="uk-UA"/>
        </w:rPr>
        <w:t>1</w:t>
      </w:r>
    </w:p>
    <w:sectPr w:rsidR="003E4EDA" w:rsidRPr="004D70DF" w:rsidSect="00B00FE2">
      <w:headerReference w:type="default" r:id="rId8"/>
      <w:pgSz w:w="11906" w:h="16838" w:code="9"/>
      <w:pgMar w:top="1021" w:right="567" w:bottom="102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91B" w:rsidRDefault="00F3391B" w:rsidP="00797657">
      <w:r>
        <w:separator/>
      </w:r>
    </w:p>
  </w:endnote>
  <w:endnote w:type="continuationSeparator" w:id="0">
    <w:p w:rsidR="00F3391B" w:rsidRDefault="00F3391B" w:rsidP="0079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91B" w:rsidRDefault="00F3391B" w:rsidP="00797657">
      <w:r>
        <w:separator/>
      </w:r>
    </w:p>
  </w:footnote>
  <w:footnote w:type="continuationSeparator" w:id="0">
    <w:p w:rsidR="00F3391B" w:rsidRDefault="00F3391B" w:rsidP="00797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24322"/>
      <w:docPartObj>
        <w:docPartGallery w:val="Page Numbers (Top of Page)"/>
        <w:docPartUnique/>
      </w:docPartObj>
    </w:sdtPr>
    <w:sdtEndPr/>
    <w:sdtContent>
      <w:p w:rsidR="00AA1CDA" w:rsidRDefault="009355E3" w:rsidP="008C0F3F">
        <w:pPr>
          <w:pStyle w:val="a5"/>
          <w:ind w:firstLine="0"/>
          <w:jc w:val="center"/>
        </w:pPr>
        <w:r>
          <w:fldChar w:fldCharType="begin"/>
        </w:r>
        <w:r w:rsidR="00F33480">
          <w:instrText xml:space="preserve"> PAGE   \* MERGEFORMAT </w:instrText>
        </w:r>
        <w:r>
          <w:fldChar w:fldCharType="separate"/>
        </w:r>
        <w:r w:rsidR="00C962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7657" w:rsidRDefault="007976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0740"/>
    <w:multiLevelType w:val="multilevel"/>
    <w:tmpl w:val="AA8A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432AE"/>
    <w:multiLevelType w:val="multilevel"/>
    <w:tmpl w:val="1656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C1152"/>
    <w:multiLevelType w:val="multilevel"/>
    <w:tmpl w:val="429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4246F"/>
    <w:multiLevelType w:val="multilevel"/>
    <w:tmpl w:val="B170928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hint="default"/>
      </w:rPr>
    </w:lvl>
  </w:abstractNum>
  <w:abstractNum w:abstractNumId="4" w15:restartNumberingAfterBreak="0">
    <w:nsid w:val="276169C3"/>
    <w:multiLevelType w:val="hybridMultilevel"/>
    <w:tmpl w:val="419C5BC4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DC04CB"/>
    <w:multiLevelType w:val="hybridMultilevel"/>
    <w:tmpl w:val="B77CAC22"/>
    <w:lvl w:ilvl="0" w:tplc="8FB8F5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8C58E5"/>
    <w:multiLevelType w:val="hybridMultilevel"/>
    <w:tmpl w:val="10D660AC"/>
    <w:lvl w:ilvl="0" w:tplc="18E2FD7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EC2045E"/>
    <w:multiLevelType w:val="multilevel"/>
    <w:tmpl w:val="6C6C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72383F"/>
    <w:multiLevelType w:val="hybridMultilevel"/>
    <w:tmpl w:val="1BA61134"/>
    <w:lvl w:ilvl="0" w:tplc="66B23C6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9" w15:restartNumberingAfterBreak="0">
    <w:nsid w:val="386125F5"/>
    <w:multiLevelType w:val="multilevel"/>
    <w:tmpl w:val="D6E4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7F062C"/>
    <w:multiLevelType w:val="hybridMultilevel"/>
    <w:tmpl w:val="5880B9BA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E312F46"/>
    <w:multiLevelType w:val="multilevel"/>
    <w:tmpl w:val="BA34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7C6870"/>
    <w:multiLevelType w:val="hybridMultilevel"/>
    <w:tmpl w:val="BC56D2C4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D70314"/>
    <w:multiLevelType w:val="multilevel"/>
    <w:tmpl w:val="99781D68"/>
    <w:lvl w:ilvl="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43" w:hanging="2160"/>
      </w:pPr>
      <w:rPr>
        <w:rFonts w:hint="default"/>
      </w:rPr>
    </w:lvl>
  </w:abstractNum>
  <w:abstractNum w:abstractNumId="14" w15:restartNumberingAfterBreak="0">
    <w:nsid w:val="42A4592D"/>
    <w:multiLevelType w:val="multilevel"/>
    <w:tmpl w:val="9F86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5715EB"/>
    <w:multiLevelType w:val="hybridMultilevel"/>
    <w:tmpl w:val="5516C54E"/>
    <w:lvl w:ilvl="0" w:tplc="4ED81D7A">
      <w:start w:val="1"/>
      <w:numFmt w:val="decimal"/>
      <w:lvlText w:val="%1)"/>
      <w:lvlJc w:val="left"/>
      <w:pPr>
        <w:ind w:left="284" w:firstLine="283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1E245DC"/>
    <w:multiLevelType w:val="multilevel"/>
    <w:tmpl w:val="A24C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FE229F"/>
    <w:multiLevelType w:val="multilevel"/>
    <w:tmpl w:val="99781D68"/>
    <w:lvl w:ilvl="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43" w:hanging="2160"/>
      </w:pPr>
      <w:rPr>
        <w:rFonts w:hint="default"/>
      </w:rPr>
    </w:lvl>
  </w:abstractNum>
  <w:abstractNum w:abstractNumId="18" w15:restartNumberingAfterBreak="0">
    <w:nsid w:val="7F651B4D"/>
    <w:multiLevelType w:val="hybridMultilevel"/>
    <w:tmpl w:val="64A23BC8"/>
    <w:lvl w:ilvl="0" w:tplc="3EEEB8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2"/>
  </w:num>
  <w:num w:numId="9">
    <w:abstractNumId w:val="11"/>
  </w:num>
  <w:num w:numId="10">
    <w:abstractNumId w:val="1"/>
  </w:num>
  <w:num w:numId="11">
    <w:abstractNumId w:val="17"/>
  </w:num>
  <w:num w:numId="12">
    <w:abstractNumId w:val="13"/>
  </w:num>
  <w:num w:numId="13">
    <w:abstractNumId w:val="5"/>
  </w:num>
  <w:num w:numId="14">
    <w:abstractNumId w:val="15"/>
  </w:num>
  <w:num w:numId="15">
    <w:abstractNumId w:val="12"/>
  </w:num>
  <w:num w:numId="16">
    <w:abstractNumId w:val="4"/>
  </w:num>
  <w:num w:numId="17">
    <w:abstractNumId w:val="10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2F"/>
    <w:rsid w:val="000008EE"/>
    <w:rsid w:val="000040A3"/>
    <w:rsid w:val="00007AE7"/>
    <w:rsid w:val="00012AA5"/>
    <w:rsid w:val="00012CD6"/>
    <w:rsid w:val="00013EE2"/>
    <w:rsid w:val="00014C60"/>
    <w:rsid w:val="00015F94"/>
    <w:rsid w:val="00016BEC"/>
    <w:rsid w:val="00022F8E"/>
    <w:rsid w:val="00024B25"/>
    <w:rsid w:val="00025AD0"/>
    <w:rsid w:val="00026363"/>
    <w:rsid w:val="00026A31"/>
    <w:rsid w:val="00032F1D"/>
    <w:rsid w:val="00033E98"/>
    <w:rsid w:val="00033FCA"/>
    <w:rsid w:val="00034145"/>
    <w:rsid w:val="00035B05"/>
    <w:rsid w:val="00036D9B"/>
    <w:rsid w:val="00037572"/>
    <w:rsid w:val="00040998"/>
    <w:rsid w:val="000434D1"/>
    <w:rsid w:val="00046325"/>
    <w:rsid w:val="0004654C"/>
    <w:rsid w:val="0004716E"/>
    <w:rsid w:val="00051D6B"/>
    <w:rsid w:val="000575F5"/>
    <w:rsid w:val="000577B2"/>
    <w:rsid w:val="0006015C"/>
    <w:rsid w:val="000665B5"/>
    <w:rsid w:val="00077728"/>
    <w:rsid w:val="0008012E"/>
    <w:rsid w:val="00081280"/>
    <w:rsid w:val="0008374A"/>
    <w:rsid w:val="00085A57"/>
    <w:rsid w:val="00087695"/>
    <w:rsid w:val="00090759"/>
    <w:rsid w:val="00091E98"/>
    <w:rsid w:val="00094715"/>
    <w:rsid w:val="00094F1B"/>
    <w:rsid w:val="000952D5"/>
    <w:rsid w:val="000A2305"/>
    <w:rsid w:val="000A5E07"/>
    <w:rsid w:val="000A6A04"/>
    <w:rsid w:val="000A7A19"/>
    <w:rsid w:val="000B09DF"/>
    <w:rsid w:val="000B1C9C"/>
    <w:rsid w:val="000B3668"/>
    <w:rsid w:val="000B463D"/>
    <w:rsid w:val="000B6F11"/>
    <w:rsid w:val="000B7417"/>
    <w:rsid w:val="000B79C2"/>
    <w:rsid w:val="000C1C86"/>
    <w:rsid w:val="000C29A0"/>
    <w:rsid w:val="000C3E15"/>
    <w:rsid w:val="000C4DD8"/>
    <w:rsid w:val="000C714D"/>
    <w:rsid w:val="000C7640"/>
    <w:rsid w:val="000D024C"/>
    <w:rsid w:val="000D0971"/>
    <w:rsid w:val="000D29FE"/>
    <w:rsid w:val="000D2D23"/>
    <w:rsid w:val="000D37C7"/>
    <w:rsid w:val="000D546C"/>
    <w:rsid w:val="000D61E4"/>
    <w:rsid w:val="000E3E31"/>
    <w:rsid w:val="000E460D"/>
    <w:rsid w:val="000E672C"/>
    <w:rsid w:val="000E7EDC"/>
    <w:rsid w:val="000F3649"/>
    <w:rsid w:val="000F561E"/>
    <w:rsid w:val="00100DFB"/>
    <w:rsid w:val="00103344"/>
    <w:rsid w:val="0010422E"/>
    <w:rsid w:val="00107D8F"/>
    <w:rsid w:val="0011187D"/>
    <w:rsid w:val="0011459F"/>
    <w:rsid w:val="0011569F"/>
    <w:rsid w:val="0012165E"/>
    <w:rsid w:val="00121BF6"/>
    <w:rsid w:val="00124205"/>
    <w:rsid w:val="001269CC"/>
    <w:rsid w:val="001336ED"/>
    <w:rsid w:val="00137731"/>
    <w:rsid w:val="00140499"/>
    <w:rsid w:val="001429C7"/>
    <w:rsid w:val="00143874"/>
    <w:rsid w:val="00144CEB"/>
    <w:rsid w:val="00151CAA"/>
    <w:rsid w:val="001524FC"/>
    <w:rsid w:val="0015360E"/>
    <w:rsid w:val="001548B9"/>
    <w:rsid w:val="001552C6"/>
    <w:rsid w:val="0015563F"/>
    <w:rsid w:val="00156BB5"/>
    <w:rsid w:val="00157787"/>
    <w:rsid w:val="00164DB5"/>
    <w:rsid w:val="00170271"/>
    <w:rsid w:val="00171F91"/>
    <w:rsid w:val="0017427E"/>
    <w:rsid w:val="001754E7"/>
    <w:rsid w:val="0017748E"/>
    <w:rsid w:val="001778C4"/>
    <w:rsid w:val="00184D33"/>
    <w:rsid w:val="001851B0"/>
    <w:rsid w:val="001876FE"/>
    <w:rsid w:val="0018773E"/>
    <w:rsid w:val="00190E81"/>
    <w:rsid w:val="00193344"/>
    <w:rsid w:val="001A4C2F"/>
    <w:rsid w:val="001A7AAC"/>
    <w:rsid w:val="001B0CF4"/>
    <w:rsid w:val="001B2E66"/>
    <w:rsid w:val="001C26BF"/>
    <w:rsid w:val="001C3DF7"/>
    <w:rsid w:val="001C4D82"/>
    <w:rsid w:val="001C6B70"/>
    <w:rsid w:val="001C6FE8"/>
    <w:rsid w:val="001C7E37"/>
    <w:rsid w:val="001D29E2"/>
    <w:rsid w:val="001D4F96"/>
    <w:rsid w:val="001D752F"/>
    <w:rsid w:val="001D7FE8"/>
    <w:rsid w:val="001E4A69"/>
    <w:rsid w:val="001E4B8D"/>
    <w:rsid w:val="001E56EB"/>
    <w:rsid w:val="001E6BA4"/>
    <w:rsid w:val="001F0F04"/>
    <w:rsid w:val="001F1B3C"/>
    <w:rsid w:val="001F35F2"/>
    <w:rsid w:val="001F583B"/>
    <w:rsid w:val="001F67FC"/>
    <w:rsid w:val="002050B7"/>
    <w:rsid w:val="00210B01"/>
    <w:rsid w:val="0021202D"/>
    <w:rsid w:val="00212684"/>
    <w:rsid w:val="00213835"/>
    <w:rsid w:val="002140E7"/>
    <w:rsid w:val="002142CB"/>
    <w:rsid w:val="00215C2B"/>
    <w:rsid w:val="00224D3F"/>
    <w:rsid w:val="002268F6"/>
    <w:rsid w:val="00227891"/>
    <w:rsid w:val="00227909"/>
    <w:rsid w:val="0023001A"/>
    <w:rsid w:val="00231C98"/>
    <w:rsid w:val="00231F45"/>
    <w:rsid w:val="0023358A"/>
    <w:rsid w:val="00233A3E"/>
    <w:rsid w:val="0023549E"/>
    <w:rsid w:val="002354E9"/>
    <w:rsid w:val="00235688"/>
    <w:rsid w:val="002401A5"/>
    <w:rsid w:val="002402A5"/>
    <w:rsid w:val="00240A66"/>
    <w:rsid w:val="002425F3"/>
    <w:rsid w:val="00243728"/>
    <w:rsid w:val="002460A3"/>
    <w:rsid w:val="002507F3"/>
    <w:rsid w:val="00253BA2"/>
    <w:rsid w:val="0025503A"/>
    <w:rsid w:val="00255281"/>
    <w:rsid w:val="00260053"/>
    <w:rsid w:val="00262089"/>
    <w:rsid w:val="0026274C"/>
    <w:rsid w:val="00262FB8"/>
    <w:rsid w:val="00263B20"/>
    <w:rsid w:val="00270BE1"/>
    <w:rsid w:val="00271EFF"/>
    <w:rsid w:val="00273360"/>
    <w:rsid w:val="00275B9D"/>
    <w:rsid w:val="0027637A"/>
    <w:rsid w:val="002811DA"/>
    <w:rsid w:val="002820AF"/>
    <w:rsid w:val="002845FC"/>
    <w:rsid w:val="00287236"/>
    <w:rsid w:val="002878B1"/>
    <w:rsid w:val="002941E5"/>
    <w:rsid w:val="0029742E"/>
    <w:rsid w:val="002A301B"/>
    <w:rsid w:val="002A37A0"/>
    <w:rsid w:val="002B30AE"/>
    <w:rsid w:val="002C3B12"/>
    <w:rsid w:val="002C3E0B"/>
    <w:rsid w:val="002C4128"/>
    <w:rsid w:val="002C4F21"/>
    <w:rsid w:val="002D0682"/>
    <w:rsid w:val="002D22FB"/>
    <w:rsid w:val="002E12E1"/>
    <w:rsid w:val="002E483D"/>
    <w:rsid w:val="002E4EF8"/>
    <w:rsid w:val="002E5F05"/>
    <w:rsid w:val="002E7865"/>
    <w:rsid w:val="002E79EB"/>
    <w:rsid w:val="002F0767"/>
    <w:rsid w:val="00300340"/>
    <w:rsid w:val="003035C7"/>
    <w:rsid w:val="00305969"/>
    <w:rsid w:val="00315ABA"/>
    <w:rsid w:val="0031622A"/>
    <w:rsid w:val="0031666C"/>
    <w:rsid w:val="003206ED"/>
    <w:rsid w:val="00322896"/>
    <w:rsid w:val="00323629"/>
    <w:rsid w:val="00323BFB"/>
    <w:rsid w:val="00326447"/>
    <w:rsid w:val="00326B6E"/>
    <w:rsid w:val="00326CA1"/>
    <w:rsid w:val="00327C6C"/>
    <w:rsid w:val="00332D6A"/>
    <w:rsid w:val="00336D1E"/>
    <w:rsid w:val="003432E1"/>
    <w:rsid w:val="00344344"/>
    <w:rsid w:val="003636AE"/>
    <w:rsid w:val="003646FB"/>
    <w:rsid w:val="00365E2A"/>
    <w:rsid w:val="00367509"/>
    <w:rsid w:val="00372786"/>
    <w:rsid w:val="00377C84"/>
    <w:rsid w:val="0038684F"/>
    <w:rsid w:val="00391F53"/>
    <w:rsid w:val="00392861"/>
    <w:rsid w:val="003934C4"/>
    <w:rsid w:val="00394010"/>
    <w:rsid w:val="003949E5"/>
    <w:rsid w:val="003A2342"/>
    <w:rsid w:val="003A2CAD"/>
    <w:rsid w:val="003A5C05"/>
    <w:rsid w:val="003A755A"/>
    <w:rsid w:val="003A77D0"/>
    <w:rsid w:val="003A7EE5"/>
    <w:rsid w:val="003B2FB7"/>
    <w:rsid w:val="003B3A19"/>
    <w:rsid w:val="003B4A52"/>
    <w:rsid w:val="003C3821"/>
    <w:rsid w:val="003C4653"/>
    <w:rsid w:val="003C5B0C"/>
    <w:rsid w:val="003C64E0"/>
    <w:rsid w:val="003D15C7"/>
    <w:rsid w:val="003D4122"/>
    <w:rsid w:val="003D57A4"/>
    <w:rsid w:val="003D7447"/>
    <w:rsid w:val="003D776F"/>
    <w:rsid w:val="003D7EBF"/>
    <w:rsid w:val="003E03E4"/>
    <w:rsid w:val="003E0501"/>
    <w:rsid w:val="003E172C"/>
    <w:rsid w:val="003E3782"/>
    <w:rsid w:val="003E4EDA"/>
    <w:rsid w:val="003E5465"/>
    <w:rsid w:val="003E5FAA"/>
    <w:rsid w:val="003F0716"/>
    <w:rsid w:val="003F0A55"/>
    <w:rsid w:val="003F0D0C"/>
    <w:rsid w:val="003F2566"/>
    <w:rsid w:val="003F2935"/>
    <w:rsid w:val="003F6206"/>
    <w:rsid w:val="004010B6"/>
    <w:rsid w:val="00401547"/>
    <w:rsid w:val="00403E17"/>
    <w:rsid w:val="00404490"/>
    <w:rsid w:val="004076AE"/>
    <w:rsid w:val="00415983"/>
    <w:rsid w:val="004164F6"/>
    <w:rsid w:val="00423410"/>
    <w:rsid w:val="004249E8"/>
    <w:rsid w:val="00425F2B"/>
    <w:rsid w:val="00432330"/>
    <w:rsid w:val="00434590"/>
    <w:rsid w:val="00441236"/>
    <w:rsid w:val="004413C3"/>
    <w:rsid w:val="00447252"/>
    <w:rsid w:val="00450FEF"/>
    <w:rsid w:val="004524A3"/>
    <w:rsid w:val="00452B6F"/>
    <w:rsid w:val="00453420"/>
    <w:rsid w:val="00456EC8"/>
    <w:rsid w:val="004609E5"/>
    <w:rsid w:val="00462CAB"/>
    <w:rsid w:val="00467EF4"/>
    <w:rsid w:val="00467F2F"/>
    <w:rsid w:val="0047028B"/>
    <w:rsid w:val="00470F7C"/>
    <w:rsid w:val="00475FFB"/>
    <w:rsid w:val="004775B8"/>
    <w:rsid w:val="00481948"/>
    <w:rsid w:val="00482E2C"/>
    <w:rsid w:val="00485A21"/>
    <w:rsid w:val="00487F86"/>
    <w:rsid w:val="0049439F"/>
    <w:rsid w:val="00494AD6"/>
    <w:rsid w:val="00497967"/>
    <w:rsid w:val="00497F7A"/>
    <w:rsid w:val="004A0F3B"/>
    <w:rsid w:val="004A330A"/>
    <w:rsid w:val="004A539F"/>
    <w:rsid w:val="004A6477"/>
    <w:rsid w:val="004A7570"/>
    <w:rsid w:val="004B1089"/>
    <w:rsid w:val="004B11F2"/>
    <w:rsid w:val="004B1762"/>
    <w:rsid w:val="004B1A0A"/>
    <w:rsid w:val="004B386B"/>
    <w:rsid w:val="004B633B"/>
    <w:rsid w:val="004C0C5A"/>
    <w:rsid w:val="004C1058"/>
    <w:rsid w:val="004C25AB"/>
    <w:rsid w:val="004C3D6E"/>
    <w:rsid w:val="004D127F"/>
    <w:rsid w:val="004D4CD5"/>
    <w:rsid w:val="004D5848"/>
    <w:rsid w:val="004D6E86"/>
    <w:rsid w:val="004D70DF"/>
    <w:rsid w:val="004D78E3"/>
    <w:rsid w:val="004E002C"/>
    <w:rsid w:val="004E2221"/>
    <w:rsid w:val="004E50FE"/>
    <w:rsid w:val="004E65AA"/>
    <w:rsid w:val="004E73E4"/>
    <w:rsid w:val="004F091C"/>
    <w:rsid w:val="004F11D0"/>
    <w:rsid w:val="004F166C"/>
    <w:rsid w:val="004F26C5"/>
    <w:rsid w:val="004F2CCA"/>
    <w:rsid w:val="004F4249"/>
    <w:rsid w:val="004F5B1A"/>
    <w:rsid w:val="0050509F"/>
    <w:rsid w:val="005051D2"/>
    <w:rsid w:val="005053A9"/>
    <w:rsid w:val="00505B70"/>
    <w:rsid w:val="00505BDB"/>
    <w:rsid w:val="00507129"/>
    <w:rsid w:val="00507D95"/>
    <w:rsid w:val="00507E9A"/>
    <w:rsid w:val="00507FE9"/>
    <w:rsid w:val="00510361"/>
    <w:rsid w:val="0051312B"/>
    <w:rsid w:val="005146ED"/>
    <w:rsid w:val="00514F1A"/>
    <w:rsid w:val="00517F9E"/>
    <w:rsid w:val="00521768"/>
    <w:rsid w:val="005223CF"/>
    <w:rsid w:val="005234AB"/>
    <w:rsid w:val="005238AC"/>
    <w:rsid w:val="00523BD2"/>
    <w:rsid w:val="00531282"/>
    <w:rsid w:val="00531A25"/>
    <w:rsid w:val="00532CA3"/>
    <w:rsid w:val="005365FA"/>
    <w:rsid w:val="005367B1"/>
    <w:rsid w:val="005417E7"/>
    <w:rsid w:val="00543644"/>
    <w:rsid w:val="00547CE7"/>
    <w:rsid w:val="005514BA"/>
    <w:rsid w:val="005516EB"/>
    <w:rsid w:val="0055260E"/>
    <w:rsid w:val="00555A3D"/>
    <w:rsid w:val="0055712C"/>
    <w:rsid w:val="00560B60"/>
    <w:rsid w:val="00560E2E"/>
    <w:rsid w:val="00562865"/>
    <w:rsid w:val="005646D5"/>
    <w:rsid w:val="00570BB7"/>
    <w:rsid w:val="00570C6B"/>
    <w:rsid w:val="00573D89"/>
    <w:rsid w:val="0057444A"/>
    <w:rsid w:val="00575F7D"/>
    <w:rsid w:val="0057710B"/>
    <w:rsid w:val="00581DA1"/>
    <w:rsid w:val="005821B5"/>
    <w:rsid w:val="0059182C"/>
    <w:rsid w:val="00591A5A"/>
    <w:rsid w:val="00592CA8"/>
    <w:rsid w:val="00592CD5"/>
    <w:rsid w:val="00593EA9"/>
    <w:rsid w:val="005963A6"/>
    <w:rsid w:val="0059718F"/>
    <w:rsid w:val="005A013F"/>
    <w:rsid w:val="005A0478"/>
    <w:rsid w:val="005A1938"/>
    <w:rsid w:val="005A211F"/>
    <w:rsid w:val="005A291E"/>
    <w:rsid w:val="005A54AC"/>
    <w:rsid w:val="005A650C"/>
    <w:rsid w:val="005A6D38"/>
    <w:rsid w:val="005B07EC"/>
    <w:rsid w:val="005B2D2E"/>
    <w:rsid w:val="005B39F5"/>
    <w:rsid w:val="005B3B80"/>
    <w:rsid w:val="005B6FCA"/>
    <w:rsid w:val="005B78F0"/>
    <w:rsid w:val="005C05F3"/>
    <w:rsid w:val="005C10A1"/>
    <w:rsid w:val="005C348A"/>
    <w:rsid w:val="005D1ADB"/>
    <w:rsid w:val="005D26B8"/>
    <w:rsid w:val="005D3C2C"/>
    <w:rsid w:val="005D60D1"/>
    <w:rsid w:val="005E0EC2"/>
    <w:rsid w:val="005E19BF"/>
    <w:rsid w:val="005E1B35"/>
    <w:rsid w:val="005E2C78"/>
    <w:rsid w:val="005E3440"/>
    <w:rsid w:val="005E4AB7"/>
    <w:rsid w:val="005E6BA4"/>
    <w:rsid w:val="005E749C"/>
    <w:rsid w:val="005F0F83"/>
    <w:rsid w:val="005F2DA6"/>
    <w:rsid w:val="005F4420"/>
    <w:rsid w:val="00600A00"/>
    <w:rsid w:val="00600EF6"/>
    <w:rsid w:val="00602414"/>
    <w:rsid w:val="006037BF"/>
    <w:rsid w:val="00603968"/>
    <w:rsid w:val="006121A4"/>
    <w:rsid w:val="006133CA"/>
    <w:rsid w:val="00620601"/>
    <w:rsid w:val="006210FD"/>
    <w:rsid w:val="0062150F"/>
    <w:rsid w:val="006215E3"/>
    <w:rsid w:val="006226C5"/>
    <w:rsid w:val="00623C78"/>
    <w:rsid w:val="00624FE7"/>
    <w:rsid w:val="00625537"/>
    <w:rsid w:val="00626D11"/>
    <w:rsid w:val="006274E8"/>
    <w:rsid w:val="00627E07"/>
    <w:rsid w:val="00632613"/>
    <w:rsid w:val="006329EB"/>
    <w:rsid w:val="006339F2"/>
    <w:rsid w:val="006348C7"/>
    <w:rsid w:val="00634D0F"/>
    <w:rsid w:val="006351F5"/>
    <w:rsid w:val="006355B2"/>
    <w:rsid w:val="0063578C"/>
    <w:rsid w:val="006425FA"/>
    <w:rsid w:val="006429D5"/>
    <w:rsid w:val="00643C69"/>
    <w:rsid w:val="006452BB"/>
    <w:rsid w:val="00645AB7"/>
    <w:rsid w:val="00650529"/>
    <w:rsid w:val="00650910"/>
    <w:rsid w:val="00654C5F"/>
    <w:rsid w:val="00657600"/>
    <w:rsid w:val="0066163A"/>
    <w:rsid w:val="00663133"/>
    <w:rsid w:val="006643E4"/>
    <w:rsid w:val="006644D3"/>
    <w:rsid w:val="00664C54"/>
    <w:rsid w:val="00667939"/>
    <w:rsid w:val="00671146"/>
    <w:rsid w:val="00671A32"/>
    <w:rsid w:val="0067504F"/>
    <w:rsid w:val="006759FB"/>
    <w:rsid w:val="006769F9"/>
    <w:rsid w:val="00677C23"/>
    <w:rsid w:val="006815E8"/>
    <w:rsid w:val="0068350F"/>
    <w:rsid w:val="00685127"/>
    <w:rsid w:val="00685A11"/>
    <w:rsid w:val="00693F46"/>
    <w:rsid w:val="006A13F2"/>
    <w:rsid w:val="006A276E"/>
    <w:rsid w:val="006A2CEA"/>
    <w:rsid w:val="006A418E"/>
    <w:rsid w:val="006A59DE"/>
    <w:rsid w:val="006A78E8"/>
    <w:rsid w:val="006B133E"/>
    <w:rsid w:val="006B4E47"/>
    <w:rsid w:val="006C0290"/>
    <w:rsid w:val="006C1716"/>
    <w:rsid w:val="006C2C3D"/>
    <w:rsid w:val="006C7712"/>
    <w:rsid w:val="006D0930"/>
    <w:rsid w:val="006D0A16"/>
    <w:rsid w:val="006D1902"/>
    <w:rsid w:val="006D1F96"/>
    <w:rsid w:val="006D2574"/>
    <w:rsid w:val="006D3294"/>
    <w:rsid w:val="006D4DEE"/>
    <w:rsid w:val="006D5ED0"/>
    <w:rsid w:val="006D7296"/>
    <w:rsid w:val="006D74F7"/>
    <w:rsid w:val="006E118E"/>
    <w:rsid w:val="006E305C"/>
    <w:rsid w:val="006E4D2C"/>
    <w:rsid w:val="006E582E"/>
    <w:rsid w:val="006E690E"/>
    <w:rsid w:val="006F17B5"/>
    <w:rsid w:val="006F562B"/>
    <w:rsid w:val="0070687E"/>
    <w:rsid w:val="007111CC"/>
    <w:rsid w:val="00711986"/>
    <w:rsid w:val="007124AB"/>
    <w:rsid w:val="007149E6"/>
    <w:rsid w:val="0071561C"/>
    <w:rsid w:val="00715F19"/>
    <w:rsid w:val="0072057F"/>
    <w:rsid w:val="00722025"/>
    <w:rsid w:val="007223DA"/>
    <w:rsid w:val="00723B0C"/>
    <w:rsid w:val="00723E34"/>
    <w:rsid w:val="00725EFC"/>
    <w:rsid w:val="007261AE"/>
    <w:rsid w:val="00726BC1"/>
    <w:rsid w:val="007316EA"/>
    <w:rsid w:val="00732115"/>
    <w:rsid w:val="00732D26"/>
    <w:rsid w:val="0073548E"/>
    <w:rsid w:val="00735991"/>
    <w:rsid w:val="00743535"/>
    <w:rsid w:val="00743FF6"/>
    <w:rsid w:val="00745348"/>
    <w:rsid w:val="00745827"/>
    <w:rsid w:val="007477F5"/>
    <w:rsid w:val="007502F9"/>
    <w:rsid w:val="00750F4D"/>
    <w:rsid w:val="00752023"/>
    <w:rsid w:val="0075246F"/>
    <w:rsid w:val="00753C44"/>
    <w:rsid w:val="00755982"/>
    <w:rsid w:val="00760CFD"/>
    <w:rsid w:val="00762541"/>
    <w:rsid w:val="00763D1A"/>
    <w:rsid w:val="00770C38"/>
    <w:rsid w:val="00773A56"/>
    <w:rsid w:val="00773A7E"/>
    <w:rsid w:val="00780B30"/>
    <w:rsid w:val="00780D80"/>
    <w:rsid w:val="0078304A"/>
    <w:rsid w:val="0078341C"/>
    <w:rsid w:val="00784E42"/>
    <w:rsid w:val="00785E59"/>
    <w:rsid w:val="007900C3"/>
    <w:rsid w:val="00791733"/>
    <w:rsid w:val="00797657"/>
    <w:rsid w:val="007A0CC4"/>
    <w:rsid w:val="007A1E7F"/>
    <w:rsid w:val="007A354B"/>
    <w:rsid w:val="007A5C62"/>
    <w:rsid w:val="007A70A8"/>
    <w:rsid w:val="007B0D50"/>
    <w:rsid w:val="007B212A"/>
    <w:rsid w:val="007B2783"/>
    <w:rsid w:val="007B3372"/>
    <w:rsid w:val="007C2B8E"/>
    <w:rsid w:val="007C7330"/>
    <w:rsid w:val="007C7B1B"/>
    <w:rsid w:val="007D0A7E"/>
    <w:rsid w:val="007D0E60"/>
    <w:rsid w:val="007D15CD"/>
    <w:rsid w:val="007D251A"/>
    <w:rsid w:val="007D4660"/>
    <w:rsid w:val="007D6D45"/>
    <w:rsid w:val="007E221F"/>
    <w:rsid w:val="007E4A84"/>
    <w:rsid w:val="007E51CC"/>
    <w:rsid w:val="007E65BD"/>
    <w:rsid w:val="007E7396"/>
    <w:rsid w:val="007E7D86"/>
    <w:rsid w:val="007F055C"/>
    <w:rsid w:val="007F0810"/>
    <w:rsid w:val="007F0B4F"/>
    <w:rsid w:val="007F5A42"/>
    <w:rsid w:val="007F763C"/>
    <w:rsid w:val="00800D70"/>
    <w:rsid w:val="00803CD1"/>
    <w:rsid w:val="00804F0C"/>
    <w:rsid w:val="00806DE7"/>
    <w:rsid w:val="008077EF"/>
    <w:rsid w:val="0081007A"/>
    <w:rsid w:val="00810102"/>
    <w:rsid w:val="00810AE4"/>
    <w:rsid w:val="008136BE"/>
    <w:rsid w:val="00815FF8"/>
    <w:rsid w:val="008166C1"/>
    <w:rsid w:val="00822A66"/>
    <w:rsid w:val="00822ED2"/>
    <w:rsid w:val="008278C7"/>
    <w:rsid w:val="0083039F"/>
    <w:rsid w:val="0083267D"/>
    <w:rsid w:val="0083306D"/>
    <w:rsid w:val="00833B7A"/>
    <w:rsid w:val="00835E68"/>
    <w:rsid w:val="00835F20"/>
    <w:rsid w:val="008366B6"/>
    <w:rsid w:val="0083738D"/>
    <w:rsid w:val="008409D1"/>
    <w:rsid w:val="008418D1"/>
    <w:rsid w:val="0084497B"/>
    <w:rsid w:val="008516B2"/>
    <w:rsid w:val="0085199B"/>
    <w:rsid w:val="008535ED"/>
    <w:rsid w:val="0085388A"/>
    <w:rsid w:val="00855275"/>
    <w:rsid w:val="00862F62"/>
    <w:rsid w:val="00863690"/>
    <w:rsid w:val="008643A7"/>
    <w:rsid w:val="008657AC"/>
    <w:rsid w:val="00865CF5"/>
    <w:rsid w:val="00867995"/>
    <w:rsid w:val="00874EDB"/>
    <w:rsid w:val="008764F0"/>
    <w:rsid w:val="008776A8"/>
    <w:rsid w:val="00882E9E"/>
    <w:rsid w:val="00886AF7"/>
    <w:rsid w:val="008879D2"/>
    <w:rsid w:val="00890FDD"/>
    <w:rsid w:val="0089141F"/>
    <w:rsid w:val="0089710D"/>
    <w:rsid w:val="008A2045"/>
    <w:rsid w:val="008A2DC3"/>
    <w:rsid w:val="008A2EAA"/>
    <w:rsid w:val="008A346D"/>
    <w:rsid w:val="008A579A"/>
    <w:rsid w:val="008A5ADC"/>
    <w:rsid w:val="008A71A6"/>
    <w:rsid w:val="008A72C8"/>
    <w:rsid w:val="008A7BA2"/>
    <w:rsid w:val="008B1285"/>
    <w:rsid w:val="008B3BB5"/>
    <w:rsid w:val="008C0F3F"/>
    <w:rsid w:val="008C287C"/>
    <w:rsid w:val="008C4977"/>
    <w:rsid w:val="008D053E"/>
    <w:rsid w:val="008D40E2"/>
    <w:rsid w:val="008D458E"/>
    <w:rsid w:val="008D4D16"/>
    <w:rsid w:val="008D5607"/>
    <w:rsid w:val="008D7C21"/>
    <w:rsid w:val="008E2D58"/>
    <w:rsid w:val="008E2E96"/>
    <w:rsid w:val="008E36A3"/>
    <w:rsid w:val="008E486E"/>
    <w:rsid w:val="008E62A2"/>
    <w:rsid w:val="008F059B"/>
    <w:rsid w:val="008F0B08"/>
    <w:rsid w:val="008F2640"/>
    <w:rsid w:val="008F2CB1"/>
    <w:rsid w:val="008F61F8"/>
    <w:rsid w:val="008F64FA"/>
    <w:rsid w:val="008F7221"/>
    <w:rsid w:val="00902BD1"/>
    <w:rsid w:val="00902DAC"/>
    <w:rsid w:val="00904653"/>
    <w:rsid w:val="009065B5"/>
    <w:rsid w:val="00913CA9"/>
    <w:rsid w:val="009150FE"/>
    <w:rsid w:val="00915DDE"/>
    <w:rsid w:val="00917653"/>
    <w:rsid w:val="00930E5F"/>
    <w:rsid w:val="00931ED1"/>
    <w:rsid w:val="009355E3"/>
    <w:rsid w:val="00935AB5"/>
    <w:rsid w:val="00937EA4"/>
    <w:rsid w:val="00941E4B"/>
    <w:rsid w:val="00943BA2"/>
    <w:rsid w:val="00943BEE"/>
    <w:rsid w:val="009462B0"/>
    <w:rsid w:val="009478A4"/>
    <w:rsid w:val="009503B5"/>
    <w:rsid w:val="00952698"/>
    <w:rsid w:val="009528B3"/>
    <w:rsid w:val="00954681"/>
    <w:rsid w:val="00960501"/>
    <w:rsid w:val="0096091F"/>
    <w:rsid w:val="00960F24"/>
    <w:rsid w:val="009629AA"/>
    <w:rsid w:val="00963FF5"/>
    <w:rsid w:val="009644AA"/>
    <w:rsid w:val="00966436"/>
    <w:rsid w:val="009728B7"/>
    <w:rsid w:val="00974D1F"/>
    <w:rsid w:val="00974D7A"/>
    <w:rsid w:val="00982A24"/>
    <w:rsid w:val="00984716"/>
    <w:rsid w:val="00986C13"/>
    <w:rsid w:val="00990963"/>
    <w:rsid w:val="00992377"/>
    <w:rsid w:val="0099237A"/>
    <w:rsid w:val="00993073"/>
    <w:rsid w:val="009967E5"/>
    <w:rsid w:val="009A1C23"/>
    <w:rsid w:val="009A1CED"/>
    <w:rsid w:val="009A1EE7"/>
    <w:rsid w:val="009A4092"/>
    <w:rsid w:val="009A4F2F"/>
    <w:rsid w:val="009A4F79"/>
    <w:rsid w:val="009B119B"/>
    <w:rsid w:val="009B12E9"/>
    <w:rsid w:val="009B16D6"/>
    <w:rsid w:val="009B2A72"/>
    <w:rsid w:val="009B2F26"/>
    <w:rsid w:val="009B46DB"/>
    <w:rsid w:val="009C30FE"/>
    <w:rsid w:val="009C481F"/>
    <w:rsid w:val="009D7FFC"/>
    <w:rsid w:val="009E0EA9"/>
    <w:rsid w:val="009E4457"/>
    <w:rsid w:val="009E4AA0"/>
    <w:rsid w:val="009E544F"/>
    <w:rsid w:val="009E5CBB"/>
    <w:rsid w:val="009E5DE2"/>
    <w:rsid w:val="009E7145"/>
    <w:rsid w:val="009E737D"/>
    <w:rsid w:val="009F00FB"/>
    <w:rsid w:val="009F1279"/>
    <w:rsid w:val="009F1432"/>
    <w:rsid w:val="009F34D8"/>
    <w:rsid w:val="009F70AD"/>
    <w:rsid w:val="00A04649"/>
    <w:rsid w:val="00A0530A"/>
    <w:rsid w:val="00A10F20"/>
    <w:rsid w:val="00A1104F"/>
    <w:rsid w:val="00A128B4"/>
    <w:rsid w:val="00A16CDD"/>
    <w:rsid w:val="00A17959"/>
    <w:rsid w:val="00A17ECA"/>
    <w:rsid w:val="00A22B7D"/>
    <w:rsid w:val="00A26929"/>
    <w:rsid w:val="00A322F1"/>
    <w:rsid w:val="00A324C3"/>
    <w:rsid w:val="00A3391C"/>
    <w:rsid w:val="00A35D9F"/>
    <w:rsid w:val="00A406BE"/>
    <w:rsid w:val="00A422B8"/>
    <w:rsid w:val="00A430D6"/>
    <w:rsid w:val="00A4333E"/>
    <w:rsid w:val="00A43C1C"/>
    <w:rsid w:val="00A44886"/>
    <w:rsid w:val="00A44AFC"/>
    <w:rsid w:val="00A4550E"/>
    <w:rsid w:val="00A46948"/>
    <w:rsid w:val="00A46FB1"/>
    <w:rsid w:val="00A52DA2"/>
    <w:rsid w:val="00A567D0"/>
    <w:rsid w:val="00A601CE"/>
    <w:rsid w:val="00A63E74"/>
    <w:rsid w:val="00A64FC0"/>
    <w:rsid w:val="00A65907"/>
    <w:rsid w:val="00A74ED0"/>
    <w:rsid w:val="00A75FCF"/>
    <w:rsid w:val="00A82049"/>
    <w:rsid w:val="00A8403C"/>
    <w:rsid w:val="00A844E0"/>
    <w:rsid w:val="00A85C22"/>
    <w:rsid w:val="00A86634"/>
    <w:rsid w:val="00A8709C"/>
    <w:rsid w:val="00A906B4"/>
    <w:rsid w:val="00A9473C"/>
    <w:rsid w:val="00A953BD"/>
    <w:rsid w:val="00A95ABB"/>
    <w:rsid w:val="00AA1227"/>
    <w:rsid w:val="00AA1A40"/>
    <w:rsid w:val="00AA1CDA"/>
    <w:rsid w:val="00AA33DE"/>
    <w:rsid w:val="00AA4C59"/>
    <w:rsid w:val="00AA5DA5"/>
    <w:rsid w:val="00AA74AD"/>
    <w:rsid w:val="00AB0877"/>
    <w:rsid w:val="00AB1470"/>
    <w:rsid w:val="00AB1F64"/>
    <w:rsid w:val="00AB32DF"/>
    <w:rsid w:val="00AB6D32"/>
    <w:rsid w:val="00AC10A5"/>
    <w:rsid w:val="00AC17F9"/>
    <w:rsid w:val="00AC1E8A"/>
    <w:rsid w:val="00AC400F"/>
    <w:rsid w:val="00AC43D6"/>
    <w:rsid w:val="00AC5476"/>
    <w:rsid w:val="00AC6840"/>
    <w:rsid w:val="00AC7D3F"/>
    <w:rsid w:val="00AD016F"/>
    <w:rsid w:val="00AD1A21"/>
    <w:rsid w:val="00AD4DA3"/>
    <w:rsid w:val="00AD6CB1"/>
    <w:rsid w:val="00AD7169"/>
    <w:rsid w:val="00AE1791"/>
    <w:rsid w:val="00AE244B"/>
    <w:rsid w:val="00AE37EB"/>
    <w:rsid w:val="00AE7EB2"/>
    <w:rsid w:val="00AF4883"/>
    <w:rsid w:val="00AF7D69"/>
    <w:rsid w:val="00B00FE2"/>
    <w:rsid w:val="00B01218"/>
    <w:rsid w:val="00B030B7"/>
    <w:rsid w:val="00B03C82"/>
    <w:rsid w:val="00B03FBE"/>
    <w:rsid w:val="00B07B80"/>
    <w:rsid w:val="00B10207"/>
    <w:rsid w:val="00B12965"/>
    <w:rsid w:val="00B13A01"/>
    <w:rsid w:val="00B1695E"/>
    <w:rsid w:val="00B173E0"/>
    <w:rsid w:val="00B27215"/>
    <w:rsid w:val="00B314C6"/>
    <w:rsid w:val="00B336C2"/>
    <w:rsid w:val="00B34519"/>
    <w:rsid w:val="00B34F9F"/>
    <w:rsid w:val="00B3568D"/>
    <w:rsid w:val="00B4482D"/>
    <w:rsid w:val="00B46AF1"/>
    <w:rsid w:val="00B47152"/>
    <w:rsid w:val="00B47BC5"/>
    <w:rsid w:val="00B47EF8"/>
    <w:rsid w:val="00B53A53"/>
    <w:rsid w:val="00B53B2B"/>
    <w:rsid w:val="00B55569"/>
    <w:rsid w:val="00B614B4"/>
    <w:rsid w:val="00B61EB7"/>
    <w:rsid w:val="00B6571F"/>
    <w:rsid w:val="00B66E0F"/>
    <w:rsid w:val="00B66FBA"/>
    <w:rsid w:val="00B70A6B"/>
    <w:rsid w:val="00B740EA"/>
    <w:rsid w:val="00B76BB4"/>
    <w:rsid w:val="00B77EAF"/>
    <w:rsid w:val="00B80CBB"/>
    <w:rsid w:val="00B827FB"/>
    <w:rsid w:val="00B832DE"/>
    <w:rsid w:val="00B839D2"/>
    <w:rsid w:val="00B83CCD"/>
    <w:rsid w:val="00B84D71"/>
    <w:rsid w:val="00B914B0"/>
    <w:rsid w:val="00B92B8C"/>
    <w:rsid w:val="00B962B2"/>
    <w:rsid w:val="00BA0D46"/>
    <w:rsid w:val="00BA201C"/>
    <w:rsid w:val="00BA44D4"/>
    <w:rsid w:val="00BA6037"/>
    <w:rsid w:val="00BA6626"/>
    <w:rsid w:val="00BB0A94"/>
    <w:rsid w:val="00BB11D6"/>
    <w:rsid w:val="00BB2FD0"/>
    <w:rsid w:val="00BC0084"/>
    <w:rsid w:val="00BC00D7"/>
    <w:rsid w:val="00BC01B5"/>
    <w:rsid w:val="00BC055A"/>
    <w:rsid w:val="00BC2CE7"/>
    <w:rsid w:val="00BC54C3"/>
    <w:rsid w:val="00BC6203"/>
    <w:rsid w:val="00BC69E3"/>
    <w:rsid w:val="00BD0085"/>
    <w:rsid w:val="00BD42B8"/>
    <w:rsid w:val="00BE223D"/>
    <w:rsid w:val="00BE29DE"/>
    <w:rsid w:val="00BE4CCC"/>
    <w:rsid w:val="00BE68E3"/>
    <w:rsid w:val="00BF17C6"/>
    <w:rsid w:val="00BF7C17"/>
    <w:rsid w:val="00C003B2"/>
    <w:rsid w:val="00C0058E"/>
    <w:rsid w:val="00C021EC"/>
    <w:rsid w:val="00C02A2B"/>
    <w:rsid w:val="00C03F82"/>
    <w:rsid w:val="00C062BE"/>
    <w:rsid w:val="00C07E41"/>
    <w:rsid w:val="00C10C1D"/>
    <w:rsid w:val="00C10EDB"/>
    <w:rsid w:val="00C11430"/>
    <w:rsid w:val="00C12340"/>
    <w:rsid w:val="00C13ADF"/>
    <w:rsid w:val="00C163E3"/>
    <w:rsid w:val="00C164D6"/>
    <w:rsid w:val="00C216A4"/>
    <w:rsid w:val="00C220F4"/>
    <w:rsid w:val="00C22801"/>
    <w:rsid w:val="00C23331"/>
    <w:rsid w:val="00C245A1"/>
    <w:rsid w:val="00C25E14"/>
    <w:rsid w:val="00C31071"/>
    <w:rsid w:val="00C41220"/>
    <w:rsid w:val="00C4172C"/>
    <w:rsid w:val="00C42B76"/>
    <w:rsid w:val="00C46929"/>
    <w:rsid w:val="00C50092"/>
    <w:rsid w:val="00C50579"/>
    <w:rsid w:val="00C509B7"/>
    <w:rsid w:val="00C5472B"/>
    <w:rsid w:val="00C54D6B"/>
    <w:rsid w:val="00C55125"/>
    <w:rsid w:val="00C60DAC"/>
    <w:rsid w:val="00C60E7F"/>
    <w:rsid w:val="00C61EC5"/>
    <w:rsid w:val="00C64B1F"/>
    <w:rsid w:val="00C66A44"/>
    <w:rsid w:val="00C6784C"/>
    <w:rsid w:val="00C70A5F"/>
    <w:rsid w:val="00C73792"/>
    <w:rsid w:val="00C7568D"/>
    <w:rsid w:val="00C7670D"/>
    <w:rsid w:val="00C82038"/>
    <w:rsid w:val="00C84087"/>
    <w:rsid w:val="00C843BB"/>
    <w:rsid w:val="00C86708"/>
    <w:rsid w:val="00C872A6"/>
    <w:rsid w:val="00C90618"/>
    <w:rsid w:val="00C907F1"/>
    <w:rsid w:val="00C913D8"/>
    <w:rsid w:val="00C94930"/>
    <w:rsid w:val="00C94D7E"/>
    <w:rsid w:val="00C962A4"/>
    <w:rsid w:val="00C9692D"/>
    <w:rsid w:val="00C97536"/>
    <w:rsid w:val="00C975B0"/>
    <w:rsid w:val="00C97A07"/>
    <w:rsid w:val="00CA1337"/>
    <w:rsid w:val="00CA40AA"/>
    <w:rsid w:val="00CA781C"/>
    <w:rsid w:val="00CB1A8C"/>
    <w:rsid w:val="00CB3DE8"/>
    <w:rsid w:val="00CB60B1"/>
    <w:rsid w:val="00CB6294"/>
    <w:rsid w:val="00CB68A7"/>
    <w:rsid w:val="00CC13E6"/>
    <w:rsid w:val="00CC18FF"/>
    <w:rsid w:val="00CC1FD2"/>
    <w:rsid w:val="00CC6A66"/>
    <w:rsid w:val="00CD5ED3"/>
    <w:rsid w:val="00CD6BE5"/>
    <w:rsid w:val="00CE2479"/>
    <w:rsid w:val="00CE49AB"/>
    <w:rsid w:val="00CE51D0"/>
    <w:rsid w:val="00CE5DE7"/>
    <w:rsid w:val="00CE779A"/>
    <w:rsid w:val="00CF325F"/>
    <w:rsid w:val="00CF4249"/>
    <w:rsid w:val="00CF472F"/>
    <w:rsid w:val="00CF4EB0"/>
    <w:rsid w:val="00CF5EE5"/>
    <w:rsid w:val="00CF68F5"/>
    <w:rsid w:val="00CF6F5E"/>
    <w:rsid w:val="00CF7DAF"/>
    <w:rsid w:val="00D00B77"/>
    <w:rsid w:val="00D031AC"/>
    <w:rsid w:val="00D11302"/>
    <w:rsid w:val="00D15498"/>
    <w:rsid w:val="00D158EE"/>
    <w:rsid w:val="00D20660"/>
    <w:rsid w:val="00D26DE0"/>
    <w:rsid w:val="00D2774E"/>
    <w:rsid w:val="00D301B9"/>
    <w:rsid w:val="00D340D2"/>
    <w:rsid w:val="00D3473D"/>
    <w:rsid w:val="00D4579F"/>
    <w:rsid w:val="00D470DB"/>
    <w:rsid w:val="00D5202E"/>
    <w:rsid w:val="00D52A0B"/>
    <w:rsid w:val="00D6181E"/>
    <w:rsid w:val="00D62BE7"/>
    <w:rsid w:val="00D63C6F"/>
    <w:rsid w:val="00D64AD8"/>
    <w:rsid w:val="00D70A6C"/>
    <w:rsid w:val="00D76EE1"/>
    <w:rsid w:val="00D77855"/>
    <w:rsid w:val="00D83A60"/>
    <w:rsid w:val="00D85200"/>
    <w:rsid w:val="00D85F73"/>
    <w:rsid w:val="00D91F8B"/>
    <w:rsid w:val="00D947BA"/>
    <w:rsid w:val="00D94F23"/>
    <w:rsid w:val="00D95A05"/>
    <w:rsid w:val="00D96CDF"/>
    <w:rsid w:val="00D9749C"/>
    <w:rsid w:val="00D9783B"/>
    <w:rsid w:val="00D9792B"/>
    <w:rsid w:val="00DA1286"/>
    <w:rsid w:val="00DA42F1"/>
    <w:rsid w:val="00DA50A3"/>
    <w:rsid w:val="00DA604C"/>
    <w:rsid w:val="00DA6ABF"/>
    <w:rsid w:val="00DA6E63"/>
    <w:rsid w:val="00DA6F95"/>
    <w:rsid w:val="00DB5E15"/>
    <w:rsid w:val="00DC1F38"/>
    <w:rsid w:val="00DC2B1D"/>
    <w:rsid w:val="00DD13C5"/>
    <w:rsid w:val="00DD2BA5"/>
    <w:rsid w:val="00DD3CBE"/>
    <w:rsid w:val="00DD4006"/>
    <w:rsid w:val="00DD6B09"/>
    <w:rsid w:val="00DD6D05"/>
    <w:rsid w:val="00DD6D61"/>
    <w:rsid w:val="00DD7B7A"/>
    <w:rsid w:val="00DD7EF7"/>
    <w:rsid w:val="00DE0730"/>
    <w:rsid w:val="00DE1337"/>
    <w:rsid w:val="00DE36AA"/>
    <w:rsid w:val="00DE36C6"/>
    <w:rsid w:val="00DE620F"/>
    <w:rsid w:val="00DE6379"/>
    <w:rsid w:val="00DF32AE"/>
    <w:rsid w:val="00DF47F1"/>
    <w:rsid w:val="00DF7481"/>
    <w:rsid w:val="00DF7B58"/>
    <w:rsid w:val="00E0126F"/>
    <w:rsid w:val="00E0295C"/>
    <w:rsid w:val="00E0344C"/>
    <w:rsid w:val="00E036A2"/>
    <w:rsid w:val="00E0374B"/>
    <w:rsid w:val="00E04419"/>
    <w:rsid w:val="00E048C3"/>
    <w:rsid w:val="00E05ED6"/>
    <w:rsid w:val="00E0612A"/>
    <w:rsid w:val="00E07742"/>
    <w:rsid w:val="00E1156F"/>
    <w:rsid w:val="00E11587"/>
    <w:rsid w:val="00E12692"/>
    <w:rsid w:val="00E1380B"/>
    <w:rsid w:val="00E13A3D"/>
    <w:rsid w:val="00E13EC9"/>
    <w:rsid w:val="00E20407"/>
    <w:rsid w:val="00E205A8"/>
    <w:rsid w:val="00E20964"/>
    <w:rsid w:val="00E22F7B"/>
    <w:rsid w:val="00E2337E"/>
    <w:rsid w:val="00E24DFD"/>
    <w:rsid w:val="00E27902"/>
    <w:rsid w:val="00E32209"/>
    <w:rsid w:val="00E32248"/>
    <w:rsid w:val="00E379E8"/>
    <w:rsid w:val="00E40023"/>
    <w:rsid w:val="00E40348"/>
    <w:rsid w:val="00E4222A"/>
    <w:rsid w:val="00E43A83"/>
    <w:rsid w:val="00E45DEB"/>
    <w:rsid w:val="00E46562"/>
    <w:rsid w:val="00E54B2A"/>
    <w:rsid w:val="00E55AAD"/>
    <w:rsid w:val="00E56D3B"/>
    <w:rsid w:val="00E57057"/>
    <w:rsid w:val="00E608B7"/>
    <w:rsid w:val="00E62143"/>
    <w:rsid w:val="00E62215"/>
    <w:rsid w:val="00E6441D"/>
    <w:rsid w:val="00E6660E"/>
    <w:rsid w:val="00E66747"/>
    <w:rsid w:val="00E67634"/>
    <w:rsid w:val="00E70433"/>
    <w:rsid w:val="00E709FF"/>
    <w:rsid w:val="00E714E6"/>
    <w:rsid w:val="00E725E7"/>
    <w:rsid w:val="00E73A3A"/>
    <w:rsid w:val="00E81DFB"/>
    <w:rsid w:val="00E81FCB"/>
    <w:rsid w:val="00E827F4"/>
    <w:rsid w:val="00E840A3"/>
    <w:rsid w:val="00E84343"/>
    <w:rsid w:val="00E8495A"/>
    <w:rsid w:val="00E84A0C"/>
    <w:rsid w:val="00E84B33"/>
    <w:rsid w:val="00E87F17"/>
    <w:rsid w:val="00E9085C"/>
    <w:rsid w:val="00E90C77"/>
    <w:rsid w:val="00E923BE"/>
    <w:rsid w:val="00E92443"/>
    <w:rsid w:val="00E96514"/>
    <w:rsid w:val="00EA30F4"/>
    <w:rsid w:val="00EA33BA"/>
    <w:rsid w:val="00EA4133"/>
    <w:rsid w:val="00EA481E"/>
    <w:rsid w:val="00EA489B"/>
    <w:rsid w:val="00EA50DC"/>
    <w:rsid w:val="00EA52D7"/>
    <w:rsid w:val="00EA626C"/>
    <w:rsid w:val="00EA7617"/>
    <w:rsid w:val="00EB0BC3"/>
    <w:rsid w:val="00EB4EFB"/>
    <w:rsid w:val="00EB5397"/>
    <w:rsid w:val="00EB711D"/>
    <w:rsid w:val="00EC0D68"/>
    <w:rsid w:val="00EC0F43"/>
    <w:rsid w:val="00EC146C"/>
    <w:rsid w:val="00EC21E7"/>
    <w:rsid w:val="00EC64A2"/>
    <w:rsid w:val="00EC6DEC"/>
    <w:rsid w:val="00ED23D5"/>
    <w:rsid w:val="00ED3533"/>
    <w:rsid w:val="00ED4FB8"/>
    <w:rsid w:val="00ED569F"/>
    <w:rsid w:val="00ED5BFD"/>
    <w:rsid w:val="00EE0092"/>
    <w:rsid w:val="00EE4A3B"/>
    <w:rsid w:val="00EE5CF3"/>
    <w:rsid w:val="00EE7B34"/>
    <w:rsid w:val="00EF02EE"/>
    <w:rsid w:val="00EF2E61"/>
    <w:rsid w:val="00EF5016"/>
    <w:rsid w:val="00EF542A"/>
    <w:rsid w:val="00EF5534"/>
    <w:rsid w:val="00EF7827"/>
    <w:rsid w:val="00F0127C"/>
    <w:rsid w:val="00F03BCE"/>
    <w:rsid w:val="00F1368B"/>
    <w:rsid w:val="00F141A2"/>
    <w:rsid w:val="00F14819"/>
    <w:rsid w:val="00F15F6D"/>
    <w:rsid w:val="00F206A3"/>
    <w:rsid w:val="00F208F1"/>
    <w:rsid w:val="00F210FC"/>
    <w:rsid w:val="00F22635"/>
    <w:rsid w:val="00F2315A"/>
    <w:rsid w:val="00F24A23"/>
    <w:rsid w:val="00F257D8"/>
    <w:rsid w:val="00F26B74"/>
    <w:rsid w:val="00F26B7A"/>
    <w:rsid w:val="00F31941"/>
    <w:rsid w:val="00F32B59"/>
    <w:rsid w:val="00F33480"/>
    <w:rsid w:val="00F3391B"/>
    <w:rsid w:val="00F35DC3"/>
    <w:rsid w:val="00F41513"/>
    <w:rsid w:val="00F4205D"/>
    <w:rsid w:val="00F435DE"/>
    <w:rsid w:val="00F4781E"/>
    <w:rsid w:val="00F51DA2"/>
    <w:rsid w:val="00F62A87"/>
    <w:rsid w:val="00F62E61"/>
    <w:rsid w:val="00F65516"/>
    <w:rsid w:val="00F656E9"/>
    <w:rsid w:val="00F66750"/>
    <w:rsid w:val="00F66B62"/>
    <w:rsid w:val="00F70391"/>
    <w:rsid w:val="00F74404"/>
    <w:rsid w:val="00F7695E"/>
    <w:rsid w:val="00F76DDF"/>
    <w:rsid w:val="00F823C0"/>
    <w:rsid w:val="00F91B1F"/>
    <w:rsid w:val="00F91D60"/>
    <w:rsid w:val="00FA0AF0"/>
    <w:rsid w:val="00FA2DEA"/>
    <w:rsid w:val="00FA7173"/>
    <w:rsid w:val="00FC047D"/>
    <w:rsid w:val="00FC1149"/>
    <w:rsid w:val="00FC3ACC"/>
    <w:rsid w:val="00FC6DD8"/>
    <w:rsid w:val="00FC7E49"/>
    <w:rsid w:val="00FD01F0"/>
    <w:rsid w:val="00FD1248"/>
    <w:rsid w:val="00FD1390"/>
    <w:rsid w:val="00FD3950"/>
    <w:rsid w:val="00FD3DA2"/>
    <w:rsid w:val="00FD410B"/>
    <w:rsid w:val="00FD6B9C"/>
    <w:rsid w:val="00FD75E6"/>
    <w:rsid w:val="00FD7772"/>
    <w:rsid w:val="00FE0C7D"/>
    <w:rsid w:val="00FE1104"/>
    <w:rsid w:val="00FE1408"/>
    <w:rsid w:val="00FE187C"/>
    <w:rsid w:val="00FE2B7E"/>
    <w:rsid w:val="00FE2E79"/>
    <w:rsid w:val="00FE454A"/>
    <w:rsid w:val="00FE7025"/>
    <w:rsid w:val="00FE7DC0"/>
    <w:rsid w:val="00FF0876"/>
    <w:rsid w:val="00FF20B5"/>
    <w:rsid w:val="00FF3F73"/>
    <w:rsid w:val="00FF4F58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4B2F2-8471-4662-9FDC-6BBC314B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DD8"/>
    <w:pPr>
      <w:ind w:firstLine="709"/>
      <w:jc w:val="both"/>
    </w:pPr>
    <w:rPr>
      <w:rFonts w:eastAsia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835F20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52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35F20"/>
    <w:rPr>
      <w:rFonts w:eastAsia="Times New Roman"/>
      <w:b/>
      <w:bCs/>
      <w:sz w:val="27"/>
      <w:szCs w:val="27"/>
      <w:lang w:val="en-US"/>
    </w:rPr>
  </w:style>
  <w:style w:type="paragraph" w:styleId="a4">
    <w:name w:val="List Paragraph"/>
    <w:basedOn w:val="a"/>
    <w:uiPriority w:val="34"/>
    <w:qFormat/>
    <w:rsid w:val="00835F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7657"/>
    <w:rPr>
      <w:rFonts w:eastAsia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7657"/>
    <w:rPr>
      <w:rFonts w:eastAsia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602414"/>
  </w:style>
  <w:style w:type="paragraph" w:customStyle="1" w:styleId="a20">
    <w:name w:val="a2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30">
    <w:name w:val="a3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40">
    <w:name w:val="a4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character" w:customStyle="1" w:styleId="rvts9">
    <w:name w:val="rvts9"/>
    <w:basedOn w:val="a0"/>
    <w:rsid w:val="00B61EB7"/>
  </w:style>
  <w:style w:type="character" w:customStyle="1" w:styleId="rvts15">
    <w:name w:val="rvts15"/>
    <w:basedOn w:val="a0"/>
    <w:rsid w:val="00890FDD"/>
  </w:style>
  <w:style w:type="paragraph" w:styleId="a9">
    <w:name w:val="Balloon Text"/>
    <w:basedOn w:val="a"/>
    <w:link w:val="aa"/>
    <w:uiPriority w:val="99"/>
    <w:semiHidden/>
    <w:unhideWhenUsed/>
    <w:rsid w:val="00A22B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B7D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rvts23">
    <w:name w:val="rvts23"/>
    <w:basedOn w:val="a0"/>
    <w:rsid w:val="00A406BE"/>
  </w:style>
  <w:style w:type="character" w:customStyle="1" w:styleId="badge">
    <w:name w:val="badge"/>
    <w:basedOn w:val="a0"/>
    <w:rsid w:val="000008EE"/>
  </w:style>
  <w:style w:type="character" w:customStyle="1" w:styleId="dat">
    <w:name w:val="dat"/>
    <w:basedOn w:val="a0"/>
    <w:rsid w:val="000008EE"/>
  </w:style>
  <w:style w:type="character" w:styleId="ab">
    <w:name w:val="Strong"/>
    <w:basedOn w:val="a0"/>
    <w:uiPriority w:val="22"/>
    <w:qFormat/>
    <w:rsid w:val="000008EE"/>
    <w:rPr>
      <w:b/>
      <w:bCs/>
    </w:rPr>
  </w:style>
  <w:style w:type="character" w:customStyle="1" w:styleId="rvts0">
    <w:name w:val="rvts0"/>
    <w:basedOn w:val="a0"/>
    <w:rsid w:val="00B03C82"/>
  </w:style>
  <w:style w:type="paragraph" w:customStyle="1" w:styleId="rvps2">
    <w:name w:val="rvps2"/>
    <w:basedOn w:val="a"/>
    <w:rsid w:val="00B03C82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styleId="ac">
    <w:name w:val="Normal (Web)"/>
    <w:basedOn w:val="a"/>
    <w:uiPriority w:val="99"/>
    <w:semiHidden/>
    <w:unhideWhenUsed/>
    <w:rsid w:val="00DD2BA5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4">
    <w:name w:val="rvps14"/>
    <w:basedOn w:val="a"/>
    <w:rsid w:val="00815FF8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2">
    <w:name w:val="rvps12"/>
    <w:basedOn w:val="a"/>
    <w:rsid w:val="00815FF8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1">
    <w:name w:val="rvps11"/>
    <w:basedOn w:val="a"/>
    <w:rsid w:val="00CF7DAF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tj">
    <w:name w:val="tj"/>
    <w:basedOn w:val="a"/>
    <w:rsid w:val="00A43C1C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character" w:customStyle="1" w:styleId="hard-blue-color">
    <w:name w:val="hard-blue-color"/>
    <w:basedOn w:val="a0"/>
    <w:rsid w:val="00A43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9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8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0600E-8204-46F3-A7FE-1DCF21CD9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ДНДЕКЦ</Company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Ганджа И.М</dc:creator>
  <cp:keywords/>
  <dc:description/>
  <cp:lastModifiedBy>Ящук Тетяна Анатоліївна</cp:lastModifiedBy>
  <cp:revision>2</cp:revision>
  <cp:lastPrinted>2020-12-15T06:51:00Z</cp:lastPrinted>
  <dcterms:created xsi:type="dcterms:W3CDTF">2021-02-15T11:41:00Z</dcterms:created>
  <dcterms:modified xsi:type="dcterms:W3CDTF">2021-02-15T11:41:00Z</dcterms:modified>
</cp:coreProperties>
</file>