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F70" w:rsidRPr="00F301EB" w:rsidRDefault="004B6F70" w:rsidP="004B6F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01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Обґрунтування</w:t>
      </w:r>
    </w:p>
    <w:p w:rsidR="004B6F70" w:rsidRPr="00F301EB" w:rsidRDefault="004B6F70" w:rsidP="004B6F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F301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технічних та якісних характеристик предмета закупівлі</w:t>
      </w:r>
    </w:p>
    <w:p w:rsidR="004B6F70" w:rsidRDefault="004B6F70" w:rsidP="004B6F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</w:t>
      </w:r>
      <w:r w:rsidRPr="00F301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од </w:t>
      </w:r>
      <w:r w:rsidRPr="00F301EB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ДК 021:2015 – 38810000-6 –  </w:t>
      </w:r>
      <w:r w:rsidRPr="004B6F70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38810000-6, Обладнання для керування виробничими процесами/ Industrial process control equipment (Запасні частини до обладнання)»</w:t>
      </w:r>
    </w:p>
    <w:p w:rsidR="004B6F70" w:rsidRPr="00F43D03" w:rsidRDefault="004B6F70" w:rsidP="004B6F7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F43D03">
        <w:rPr>
          <w:rFonts w:ascii="Times New Roman" w:eastAsia="Times New Roman" w:hAnsi="Times New Roman" w:cs="Times New Roman"/>
          <w:iCs/>
          <w:sz w:val="20"/>
          <w:szCs w:val="28"/>
        </w:rPr>
        <w:t>(назва предмета закупівлі)</w:t>
      </w:r>
    </w:p>
    <w:p w:rsidR="004B6F70" w:rsidRDefault="004B6F70" w:rsidP="004B6F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4B6F70" w:rsidRDefault="004B6F70" w:rsidP="004B6F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4B6F70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(номер/ідентифікатор закупівлі UA-2021-03-09-013243-c)</w:t>
      </w:r>
    </w:p>
    <w:p w:rsidR="004B6F70" w:rsidRDefault="004B6F70" w:rsidP="004B6F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4B6F70" w:rsidRDefault="004B6F70" w:rsidP="004B6F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321D7D">
        <w:rPr>
          <w:rFonts w:ascii="Times New Roman" w:eastAsia="Times New Roman" w:hAnsi="Times New Roman"/>
          <w:sz w:val="28"/>
          <w:szCs w:val="28"/>
        </w:rPr>
        <w:t xml:space="preserve">Технічні та якісні характеристики предмета закупівлі та їх обґрунтування щодо позиції / позицій предмета закупівлі: </w:t>
      </w:r>
    </w:p>
    <w:p w:rsidR="004B6F70" w:rsidRPr="00321D7D" w:rsidRDefault="004B6F70" w:rsidP="004B6F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4B6F70" w:rsidRPr="00F301EB" w:rsidRDefault="004B6F70" w:rsidP="004B6F70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1. </w:t>
      </w:r>
      <w:r w:rsidRPr="00F301EB">
        <w:rPr>
          <w:rFonts w:ascii="Times New Roman" w:eastAsia="Times New Roman" w:hAnsi="Times New Roman"/>
          <w:b/>
          <w:sz w:val="24"/>
          <w:szCs w:val="24"/>
        </w:rPr>
        <w:t xml:space="preserve">Збірка поршнів / шприців для автоматичної станції </w:t>
      </w:r>
      <w:proofErr w:type="spellStart"/>
      <w:r w:rsidRPr="00F301EB">
        <w:rPr>
          <w:rFonts w:ascii="Times New Roman" w:eastAsia="Times New Roman" w:hAnsi="Times New Roman"/>
          <w:b/>
          <w:sz w:val="24"/>
          <w:szCs w:val="24"/>
        </w:rPr>
        <w:t>пробопідготовки</w:t>
      </w:r>
      <w:proofErr w:type="spellEnd"/>
      <w:r w:rsidRPr="00F301EB">
        <w:rPr>
          <w:rFonts w:ascii="Times New Roman" w:eastAsia="Times New Roman" w:hAnsi="Times New Roman"/>
          <w:b/>
          <w:sz w:val="24"/>
          <w:szCs w:val="24"/>
        </w:rPr>
        <w:t xml:space="preserve"> виділення нуклеїнових кислот </w:t>
      </w:r>
      <w:proofErr w:type="spellStart"/>
      <w:r w:rsidRPr="00F301EB">
        <w:rPr>
          <w:rFonts w:ascii="Times New Roman" w:eastAsia="Times New Roman" w:hAnsi="Times New Roman"/>
          <w:b/>
          <w:sz w:val="24"/>
          <w:szCs w:val="24"/>
        </w:rPr>
        <w:t>Automate</w:t>
      </w:r>
      <w:proofErr w:type="spellEnd"/>
      <w:r w:rsidRPr="00F301EB">
        <w:rPr>
          <w:rFonts w:ascii="Times New Roman" w:eastAsia="Times New Roman" w:hAnsi="Times New Roman"/>
          <w:b/>
          <w:sz w:val="24"/>
          <w:szCs w:val="24"/>
        </w:rPr>
        <w:t xml:space="preserve"> Express</w:t>
      </w:r>
      <w:r w:rsidRPr="00F301EB">
        <w:rPr>
          <w:rFonts w:ascii="Times New Roman" w:hAnsi="Times New Roman"/>
          <w:sz w:val="24"/>
          <w:szCs w:val="24"/>
        </w:rPr>
        <w:t xml:space="preserve">™, </w:t>
      </w:r>
      <w:r w:rsidRPr="00F301EB">
        <w:rPr>
          <w:rFonts w:ascii="Times New Roman" w:hAnsi="Times New Roman"/>
          <w:b/>
          <w:sz w:val="24"/>
          <w:szCs w:val="24"/>
        </w:rPr>
        <w:t>4448535</w:t>
      </w:r>
      <w:r w:rsidRPr="00F301EB"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 xml:space="preserve"> </w:t>
      </w:r>
      <w:r w:rsidRPr="006D27F5"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>або</w:t>
      </w:r>
      <w:r w:rsidRPr="006D27F5">
        <w:rPr>
          <w:rFonts w:ascii="Times New Roman" w:eastAsia="Times New Roman" w:hAnsi="Times New Roman"/>
          <w:b/>
          <w:bCs/>
          <w:spacing w:val="29"/>
          <w:w w:val="101"/>
          <w:sz w:val="24"/>
          <w:szCs w:val="24"/>
        </w:rPr>
        <w:t xml:space="preserve"> </w:t>
      </w:r>
      <w:r w:rsidRPr="006D27F5"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 xml:space="preserve">еквівалент – </w:t>
      </w:r>
      <w:r w:rsidRPr="006D27F5">
        <w:rPr>
          <w:rFonts w:ascii="Times New Roman" w:hAnsi="Times New Roman"/>
          <w:b/>
          <w:spacing w:val="9"/>
          <w:sz w:val="24"/>
          <w:szCs w:val="24"/>
        </w:rPr>
        <w:t xml:space="preserve">4 </w:t>
      </w:r>
      <w:r w:rsidRPr="006D27F5">
        <w:rPr>
          <w:rFonts w:ascii="Times New Roman" w:hAnsi="Times New Roman"/>
          <w:b/>
          <w:spacing w:val="-1"/>
          <w:sz w:val="24"/>
          <w:szCs w:val="24"/>
        </w:rPr>
        <w:t>шт.</w:t>
      </w:r>
      <w:r>
        <w:rPr>
          <w:rFonts w:ascii="Times New Roman" w:hAnsi="Times New Roman"/>
          <w:b/>
          <w:spacing w:val="-1"/>
          <w:sz w:val="24"/>
          <w:szCs w:val="24"/>
        </w:rPr>
        <w:t>:</w:t>
      </w:r>
    </w:p>
    <w:p w:rsidR="004B6F70" w:rsidRPr="00C65E87" w:rsidRDefault="004B6F70" w:rsidP="004B6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ru-RU"/>
        </w:rPr>
      </w:pPr>
    </w:p>
    <w:tbl>
      <w:tblPr>
        <w:tblStyle w:val="TableNormal1"/>
        <w:tblW w:w="9552" w:type="dxa"/>
        <w:tblInd w:w="-6" w:type="dxa"/>
        <w:tblLayout w:type="fixed"/>
        <w:tblLook w:val="01E0" w:firstRow="1" w:lastRow="1" w:firstColumn="1" w:lastColumn="1" w:noHBand="0" w:noVBand="0"/>
      </w:tblPr>
      <w:tblGrid>
        <w:gridCol w:w="958"/>
        <w:gridCol w:w="3397"/>
        <w:gridCol w:w="2388"/>
        <w:gridCol w:w="2809"/>
      </w:tblGrid>
      <w:tr w:rsidR="004B6F70" w:rsidRPr="007A5CBC" w:rsidTr="00830EAF">
        <w:trPr>
          <w:trHeight w:hRule="exact" w:val="1149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4B6F70" w:rsidRPr="007A5CBC" w:rsidRDefault="004B6F70" w:rsidP="00830EAF">
            <w:pPr>
              <w:spacing w:line="260" w:lineRule="exact"/>
              <w:ind w:right="1"/>
              <w:jc w:val="both"/>
              <w:rPr>
                <w:rFonts w:ascii="Times New Roman" w:hAnsi="Times New Roman"/>
                <w:b/>
                <w:szCs w:val="24"/>
              </w:rPr>
            </w:pPr>
            <w:r w:rsidRPr="007A5CBC">
              <w:rPr>
                <w:rFonts w:ascii="Times New Roman" w:hAnsi="Times New Roman"/>
                <w:b/>
                <w:szCs w:val="24"/>
              </w:rPr>
              <w:t>№ з/п</w:t>
            </w:r>
          </w:p>
        </w:tc>
        <w:tc>
          <w:tcPr>
            <w:tcW w:w="3397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4B6F70" w:rsidRPr="007A5CBC" w:rsidRDefault="004B6F70" w:rsidP="00830EAF">
            <w:pPr>
              <w:spacing w:line="260" w:lineRule="exact"/>
              <w:ind w:left="99"/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  <w:r w:rsidRPr="007A5CBC">
              <w:rPr>
                <w:rFonts w:ascii="Times New Roman" w:eastAsia="Times New Roman" w:hAnsi="Times New Roman"/>
                <w:b/>
                <w:szCs w:val="24"/>
              </w:rPr>
              <w:t>Технічні (якісні)</w:t>
            </w:r>
          </w:p>
          <w:p w:rsidR="004B6F70" w:rsidRDefault="004B6F70" w:rsidP="00830EAF">
            <w:pPr>
              <w:spacing w:line="260" w:lineRule="exact"/>
              <w:ind w:left="99"/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  <w:r w:rsidRPr="007A5CBC">
              <w:rPr>
                <w:rFonts w:ascii="Times New Roman" w:eastAsia="Times New Roman" w:hAnsi="Times New Roman"/>
                <w:b/>
                <w:szCs w:val="24"/>
              </w:rPr>
              <w:t>характеристики</w:t>
            </w:r>
          </w:p>
          <w:p w:rsidR="004B6F70" w:rsidRPr="007A5CBC" w:rsidRDefault="004B6F70" w:rsidP="00830EAF">
            <w:pPr>
              <w:spacing w:line="260" w:lineRule="exact"/>
              <w:ind w:left="99"/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  <w:r>
              <w:rPr>
                <w:rFonts w:ascii="Times New Roman" w:eastAsia="Times New Roman" w:hAnsi="Times New Roman"/>
                <w:b/>
                <w:szCs w:val="24"/>
              </w:rPr>
              <w:t>предмета закупівлі</w:t>
            </w:r>
          </w:p>
        </w:tc>
        <w:tc>
          <w:tcPr>
            <w:tcW w:w="2388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4" w:space="0" w:color="000000"/>
            </w:tcBorders>
          </w:tcPr>
          <w:p w:rsidR="004B6F70" w:rsidRPr="007A5CBC" w:rsidRDefault="004B6F70" w:rsidP="00830EAF">
            <w:pPr>
              <w:spacing w:before="2"/>
              <w:ind w:right="2"/>
              <w:jc w:val="center"/>
              <w:rPr>
                <w:rFonts w:ascii="Times New Roman" w:hAnsi="Times New Roman"/>
                <w:b/>
                <w:spacing w:val="9"/>
                <w:szCs w:val="24"/>
              </w:rPr>
            </w:pPr>
            <w:r w:rsidRPr="007A5CBC">
              <w:rPr>
                <w:rFonts w:ascii="Times New Roman" w:hAnsi="Times New Roman"/>
                <w:b/>
                <w:spacing w:val="9"/>
                <w:szCs w:val="24"/>
              </w:rPr>
              <w:t>Параметри технічних (якісних) характеристик</w:t>
            </w:r>
            <w:r>
              <w:rPr>
                <w:rFonts w:ascii="Times New Roman" w:hAnsi="Times New Roman"/>
                <w:b/>
                <w:spacing w:val="9"/>
                <w:szCs w:val="24"/>
              </w:rPr>
              <w:t xml:space="preserve"> предмета закупівлі</w:t>
            </w:r>
          </w:p>
        </w:tc>
        <w:tc>
          <w:tcPr>
            <w:tcW w:w="2809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4" w:space="0" w:color="000000"/>
            </w:tcBorders>
          </w:tcPr>
          <w:p w:rsidR="004B6F70" w:rsidRDefault="004B6F70" w:rsidP="00830EAF">
            <w:pPr>
              <w:spacing w:before="2"/>
              <w:ind w:right="2"/>
              <w:jc w:val="center"/>
              <w:rPr>
                <w:rFonts w:ascii="Times New Roman" w:hAnsi="Times New Roman"/>
                <w:b/>
                <w:spacing w:val="9"/>
                <w:szCs w:val="24"/>
              </w:rPr>
            </w:pPr>
            <w:r w:rsidRPr="007A5CBC">
              <w:rPr>
                <w:rFonts w:ascii="Times New Roman" w:hAnsi="Times New Roman"/>
                <w:b/>
                <w:spacing w:val="9"/>
                <w:szCs w:val="24"/>
              </w:rPr>
              <w:t>Обґрунтування технічних (якісних) характеристик</w:t>
            </w:r>
          </w:p>
          <w:p w:rsidR="004B6F70" w:rsidRPr="007A5CBC" w:rsidRDefault="004B6F70" w:rsidP="00830EAF">
            <w:pPr>
              <w:spacing w:before="2"/>
              <w:ind w:right="2"/>
              <w:jc w:val="center"/>
              <w:rPr>
                <w:rFonts w:ascii="Times New Roman" w:hAnsi="Times New Roman"/>
                <w:b/>
                <w:spacing w:val="9"/>
                <w:szCs w:val="24"/>
              </w:rPr>
            </w:pPr>
            <w:r>
              <w:rPr>
                <w:rFonts w:ascii="Times New Roman" w:hAnsi="Times New Roman"/>
                <w:b/>
                <w:spacing w:val="9"/>
                <w:szCs w:val="24"/>
              </w:rPr>
              <w:t>предмета закупівлі</w:t>
            </w:r>
          </w:p>
        </w:tc>
      </w:tr>
      <w:tr w:rsidR="004B6F70" w:rsidRPr="007A5CBC" w:rsidTr="00830EAF">
        <w:trPr>
          <w:trHeight w:val="1814"/>
        </w:trPr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F70" w:rsidRPr="007A5CBC" w:rsidRDefault="004B6F70" w:rsidP="00830EAF">
            <w:pPr>
              <w:spacing w:line="262" w:lineRule="exact"/>
              <w:ind w:right="1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7A5CBC">
              <w:rPr>
                <w:rFonts w:ascii="Times New Roman" w:hAnsi="Times New Roman"/>
                <w:spacing w:val="-1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1.</w:t>
            </w:r>
          </w:p>
        </w:tc>
        <w:tc>
          <w:tcPr>
            <w:tcW w:w="3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F70" w:rsidRPr="007A5CBC" w:rsidRDefault="004B6F70" w:rsidP="00830EAF">
            <w:pPr>
              <w:spacing w:line="259" w:lineRule="auto"/>
              <w:ind w:left="99" w:right="16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A5CBC">
              <w:rPr>
                <w:rFonts w:ascii="Times New Roman" w:eastAsia="Times New Roman" w:hAnsi="Times New Roman"/>
                <w:sz w:val="24"/>
                <w:szCs w:val="24"/>
              </w:rPr>
              <w:t>Збiрка</w:t>
            </w:r>
            <w:proofErr w:type="spellEnd"/>
            <w:r w:rsidRPr="007A5CBC">
              <w:rPr>
                <w:rFonts w:ascii="Times New Roman" w:eastAsia="Times New Roman" w:hAnsi="Times New Roman"/>
                <w:sz w:val="24"/>
                <w:szCs w:val="24"/>
              </w:rPr>
              <w:t xml:space="preserve"> поршнів / шприців з </w:t>
            </w:r>
            <w:r w:rsidRPr="007A5CBC">
              <w:rPr>
                <w:rFonts w:ascii="Times New Roman" w:hAnsi="Times New Roman"/>
                <w:sz w:val="24"/>
                <w:szCs w:val="24"/>
              </w:rPr>
              <w:t>нержавіючої сталі</w:t>
            </w:r>
            <w:r w:rsidRPr="007A5CBC">
              <w:rPr>
                <w:rFonts w:ascii="Times New Roman" w:eastAsia="Times New Roman" w:hAnsi="Times New Roman"/>
                <w:sz w:val="24"/>
                <w:szCs w:val="24"/>
              </w:rPr>
              <w:t xml:space="preserve"> призначена для розміщення картриджів з реактивами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7A5CBC">
              <w:rPr>
                <w:rFonts w:ascii="Times New Roman" w:eastAsia="Times New Roman" w:hAnsi="Times New Roman"/>
                <w:sz w:val="24"/>
                <w:szCs w:val="24"/>
              </w:rPr>
              <w:t xml:space="preserve"> дозування розчинами відповідних об’ємів.</w:t>
            </w:r>
          </w:p>
        </w:tc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F70" w:rsidRPr="007A5CBC" w:rsidRDefault="004B6F70" w:rsidP="00830EA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5CBC">
              <w:rPr>
                <w:rFonts w:ascii="Times New Roman" w:eastAsia="Times New Roman" w:hAnsi="Times New Roman"/>
                <w:sz w:val="24"/>
                <w:szCs w:val="24"/>
              </w:rPr>
              <w:t>В збірці 13 поршнів / шприців.</w:t>
            </w:r>
            <w:r w:rsidRPr="007A5CBC">
              <w:rPr>
                <w:rFonts w:ascii="Times New Roman" w:hAnsi="Times New Roman"/>
                <w:sz w:val="24"/>
                <w:szCs w:val="24"/>
              </w:rPr>
              <w:t xml:space="preserve"> Можливість одночасного дозування</w:t>
            </w:r>
            <w:r w:rsidRPr="007A5CBC">
              <w:rPr>
                <w:rFonts w:ascii="Times New Roman" w:eastAsia="Times New Roman" w:hAnsi="Times New Roman"/>
                <w:sz w:val="24"/>
                <w:szCs w:val="24"/>
              </w:rPr>
              <w:t xml:space="preserve"> в межах</w:t>
            </w:r>
          </w:p>
          <w:p w:rsidR="004B6F70" w:rsidRPr="007A5CBC" w:rsidRDefault="004B6F70" w:rsidP="00830EA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5CBC">
              <w:rPr>
                <w:rFonts w:ascii="Times New Roman" w:eastAsia="Times New Roman" w:hAnsi="Times New Roman"/>
                <w:sz w:val="24"/>
                <w:szCs w:val="24"/>
              </w:rPr>
              <w:t xml:space="preserve"> від 5,0 </w:t>
            </w:r>
            <w:proofErr w:type="spellStart"/>
            <w:r w:rsidRPr="007A5CBC">
              <w:rPr>
                <w:rFonts w:ascii="Times New Roman" w:eastAsia="Times New Roman" w:hAnsi="Times New Roman"/>
                <w:sz w:val="24"/>
                <w:szCs w:val="24"/>
              </w:rPr>
              <w:t>мкл</w:t>
            </w:r>
            <w:proofErr w:type="spellEnd"/>
            <w:r w:rsidRPr="007A5CBC">
              <w:rPr>
                <w:rFonts w:ascii="Times New Roman" w:eastAsia="Times New Roman" w:hAnsi="Times New Roman"/>
                <w:sz w:val="24"/>
                <w:szCs w:val="24"/>
              </w:rPr>
              <w:t xml:space="preserve"> до 1000 </w:t>
            </w:r>
            <w:proofErr w:type="spellStart"/>
            <w:r w:rsidRPr="007A5CBC">
              <w:rPr>
                <w:rFonts w:ascii="Times New Roman" w:eastAsia="Times New Roman" w:hAnsi="Times New Roman"/>
                <w:sz w:val="24"/>
                <w:szCs w:val="24"/>
              </w:rPr>
              <w:t>мкл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7A5CBC">
              <w:rPr>
                <w:rFonts w:ascii="Times New Roman" w:hAnsi="Times New Roman"/>
                <w:sz w:val="24"/>
                <w:szCs w:val="24"/>
              </w:rPr>
              <w:t xml:space="preserve"> Сумісність з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автоматичною станцією </w:t>
            </w:r>
            <w:proofErr w:type="spellStart"/>
            <w:r w:rsidRPr="007A5CBC">
              <w:rPr>
                <w:rFonts w:ascii="Times New Roman" w:hAnsi="Times New Roman"/>
                <w:sz w:val="24"/>
                <w:szCs w:val="24"/>
              </w:rPr>
              <w:t>пробопідготовки</w:t>
            </w:r>
            <w:proofErr w:type="spellEnd"/>
            <w:r w:rsidRPr="007A5CBC">
              <w:rPr>
                <w:rFonts w:ascii="Times New Roman" w:hAnsi="Times New Roman"/>
                <w:sz w:val="24"/>
                <w:szCs w:val="24"/>
              </w:rPr>
              <w:t xml:space="preserve"> виділення нуклеїнових кислот </w:t>
            </w:r>
            <w:proofErr w:type="spellStart"/>
            <w:r w:rsidRPr="007A5CBC">
              <w:rPr>
                <w:rFonts w:ascii="Times New Roman" w:hAnsi="Times New Roman"/>
                <w:sz w:val="24"/>
                <w:szCs w:val="24"/>
              </w:rPr>
              <w:t>Automate</w:t>
            </w:r>
            <w:proofErr w:type="spellEnd"/>
            <w:r w:rsidRPr="007A5CBC">
              <w:rPr>
                <w:rFonts w:ascii="Times New Roman" w:hAnsi="Times New Roman"/>
                <w:sz w:val="24"/>
                <w:szCs w:val="24"/>
              </w:rPr>
              <w:t xml:space="preserve"> Express™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A5CBC">
              <w:rPr>
                <w:rFonts w:ascii="Times New Roman" w:eastAsia="Times New Roman" w:hAnsi="Times New Roman"/>
                <w:sz w:val="24"/>
                <w:szCs w:val="24"/>
              </w:rPr>
              <w:t>Applied</w:t>
            </w:r>
            <w:proofErr w:type="spellEnd"/>
            <w:r w:rsidRPr="007A5CB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A5CBC">
              <w:rPr>
                <w:rFonts w:ascii="Times New Roman" w:eastAsia="Times New Roman" w:hAnsi="Times New Roman"/>
                <w:sz w:val="24"/>
                <w:szCs w:val="24"/>
              </w:rPr>
              <w:t>Biosystems</w:t>
            </w:r>
            <w:proofErr w:type="spellEnd"/>
            <w:r w:rsidRPr="007A5CBC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4B6F70" w:rsidRPr="007A5CBC" w:rsidRDefault="004B6F70" w:rsidP="00830E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4B6F70" w:rsidRDefault="004B6F70" w:rsidP="00830E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Сумісність з наявним </w:t>
            </w:r>
          </w:p>
          <w:p w:rsidR="004B6F70" w:rsidRPr="00F100A0" w:rsidRDefault="004B6F70" w:rsidP="00830E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обладнанням</w:t>
            </w:r>
          </w:p>
        </w:tc>
      </w:tr>
    </w:tbl>
    <w:p w:rsidR="004B6F70" w:rsidRDefault="004B6F70" w:rsidP="004B6F70">
      <w:pPr>
        <w:ind w:firstLine="708"/>
      </w:pPr>
      <w:r>
        <w:rPr>
          <w:rFonts w:ascii="Times New Roman" w:hAnsi="Times New Roman"/>
          <w:b/>
          <w:sz w:val="24"/>
          <w:szCs w:val="24"/>
        </w:rPr>
        <w:t xml:space="preserve">2. </w:t>
      </w:r>
      <w:proofErr w:type="spellStart"/>
      <w:r w:rsidRPr="006D27F5">
        <w:rPr>
          <w:rFonts w:ascii="Times New Roman" w:hAnsi="Times New Roman"/>
          <w:b/>
          <w:sz w:val="24"/>
          <w:szCs w:val="24"/>
        </w:rPr>
        <w:t>Флоуметр</w:t>
      </w:r>
      <w:proofErr w:type="spellEnd"/>
      <w:r w:rsidRPr="006D27F5">
        <w:rPr>
          <w:rFonts w:ascii="Times New Roman" w:hAnsi="Times New Roman"/>
          <w:b/>
          <w:sz w:val="24"/>
          <w:szCs w:val="24"/>
        </w:rPr>
        <w:t xml:space="preserve"> FRU, ASSY, FLWMTR W/QD, ICH, A29258</w:t>
      </w:r>
      <w:r w:rsidRPr="006D27F5"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 xml:space="preserve"> або</w:t>
      </w:r>
      <w:r w:rsidRPr="006D27F5">
        <w:rPr>
          <w:rFonts w:ascii="Times New Roman" w:eastAsia="Times New Roman" w:hAnsi="Times New Roman"/>
          <w:b/>
          <w:bCs/>
          <w:spacing w:val="29"/>
          <w:w w:val="101"/>
          <w:sz w:val="24"/>
          <w:szCs w:val="24"/>
        </w:rPr>
        <w:t xml:space="preserve"> </w:t>
      </w:r>
      <w:r w:rsidRPr="006D27F5"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 xml:space="preserve">еквівалент – </w:t>
      </w:r>
      <w:r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>2</w:t>
      </w:r>
      <w:r w:rsidRPr="006D27F5">
        <w:rPr>
          <w:rFonts w:ascii="Times New Roman" w:hAnsi="Times New Roman"/>
          <w:b/>
          <w:spacing w:val="9"/>
          <w:sz w:val="24"/>
          <w:szCs w:val="24"/>
        </w:rPr>
        <w:t xml:space="preserve"> </w:t>
      </w:r>
      <w:r w:rsidRPr="006D27F5">
        <w:rPr>
          <w:rFonts w:ascii="Times New Roman" w:hAnsi="Times New Roman"/>
          <w:b/>
          <w:spacing w:val="-1"/>
          <w:sz w:val="24"/>
          <w:szCs w:val="24"/>
        </w:rPr>
        <w:t>шт.</w:t>
      </w:r>
      <w:r>
        <w:rPr>
          <w:rFonts w:ascii="Times New Roman" w:hAnsi="Times New Roman"/>
          <w:b/>
          <w:spacing w:val="-1"/>
          <w:sz w:val="24"/>
          <w:szCs w:val="24"/>
        </w:rPr>
        <w:t>:</w:t>
      </w:r>
    </w:p>
    <w:tbl>
      <w:tblPr>
        <w:tblStyle w:val="TableNormal1"/>
        <w:tblW w:w="9552" w:type="dxa"/>
        <w:tblInd w:w="-6" w:type="dxa"/>
        <w:tblLayout w:type="fixed"/>
        <w:tblLook w:val="01E0" w:firstRow="1" w:lastRow="1" w:firstColumn="1" w:lastColumn="1" w:noHBand="0" w:noVBand="0"/>
      </w:tblPr>
      <w:tblGrid>
        <w:gridCol w:w="958"/>
        <w:gridCol w:w="3397"/>
        <w:gridCol w:w="2388"/>
        <w:gridCol w:w="2809"/>
      </w:tblGrid>
      <w:tr w:rsidR="004B6F70" w:rsidRPr="007A5CBC" w:rsidTr="00830EAF">
        <w:trPr>
          <w:trHeight w:val="1153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4B6F70" w:rsidRPr="007A5CBC" w:rsidRDefault="004B6F70" w:rsidP="00830EAF">
            <w:pPr>
              <w:spacing w:line="260" w:lineRule="exact"/>
              <w:ind w:right="1"/>
              <w:jc w:val="both"/>
              <w:rPr>
                <w:rFonts w:ascii="Times New Roman" w:hAnsi="Times New Roman"/>
                <w:b/>
                <w:szCs w:val="24"/>
              </w:rPr>
            </w:pPr>
            <w:r w:rsidRPr="007A5CBC">
              <w:rPr>
                <w:rFonts w:ascii="Times New Roman" w:hAnsi="Times New Roman"/>
                <w:b/>
                <w:szCs w:val="24"/>
              </w:rPr>
              <w:t>№ з/п</w:t>
            </w:r>
          </w:p>
        </w:tc>
        <w:tc>
          <w:tcPr>
            <w:tcW w:w="3397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4B6F70" w:rsidRPr="007A5CBC" w:rsidRDefault="004B6F70" w:rsidP="00830EAF">
            <w:pPr>
              <w:spacing w:line="260" w:lineRule="exact"/>
              <w:ind w:left="99"/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  <w:r w:rsidRPr="007A5CBC">
              <w:rPr>
                <w:rFonts w:ascii="Times New Roman" w:eastAsia="Times New Roman" w:hAnsi="Times New Roman"/>
                <w:b/>
                <w:szCs w:val="24"/>
              </w:rPr>
              <w:t>Технічні (якісні)</w:t>
            </w:r>
          </w:p>
          <w:p w:rsidR="004B6F70" w:rsidRDefault="004B6F70" w:rsidP="00830EAF">
            <w:pPr>
              <w:spacing w:line="260" w:lineRule="exact"/>
              <w:ind w:left="99"/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  <w:r w:rsidRPr="007A5CBC">
              <w:rPr>
                <w:rFonts w:ascii="Times New Roman" w:eastAsia="Times New Roman" w:hAnsi="Times New Roman"/>
                <w:b/>
                <w:szCs w:val="24"/>
              </w:rPr>
              <w:t>характеристики</w:t>
            </w:r>
          </w:p>
          <w:p w:rsidR="004B6F70" w:rsidRPr="007A5CBC" w:rsidRDefault="004B6F70" w:rsidP="00830EAF">
            <w:pPr>
              <w:spacing w:line="260" w:lineRule="exact"/>
              <w:ind w:left="99"/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  <w:r>
              <w:rPr>
                <w:rFonts w:ascii="Times New Roman" w:eastAsia="Times New Roman" w:hAnsi="Times New Roman"/>
                <w:b/>
                <w:szCs w:val="24"/>
              </w:rPr>
              <w:t>предмета закупівлі</w:t>
            </w:r>
          </w:p>
        </w:tc>
        <w:tc>
          <w:tcPr>
            <w:tcW w:w="2388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4" w:space="0" w:color="000000"/>
            </w:tcBorders>
          </w:tcPr>
          <w:p w:rsidR="004B6F70" w:rsidRPr="007A5CBC" w:rsidRDefault="004B6F70" w:rsidP="00830EAF">
            <w:pPr>
              <w:spacing w:before="2"/>
              <w:ind w:right="2"/>
              <w:jc w:val="center"/>
              <w:rPr>
                <w:rFonts w:ascii="Times New Roman" w:hAnsi="Times New Roman"/>
                <w:b/>
                <w:spacing w:val="9"/>
                <w:szCs w:val="24"/>
              </w:rPr>
            </w:pPr>
            <w:r w:rsidRPr="007A5CBC">
              <w:rPr>
                <w:rFonts w:ascii="Times New Roman" w:hAnsi="Times New Roman"/>
                <w:b/>
                <w:spacing w:val="9"/>
                <w:szCs w:val="24"/>
              </w:rPr>
              <w:t>Параметри технічних (якісних) характеристик</w:t>
            </w:r>
            <w:r>
              <w:rPr>
                <w:rFonts w:ascii="Times New Roman" w:hAnsi="Times New Roman"/>
                <w:b/>
                <w:spacing w:val="9"/>
                <w:szCs w:val="24"/>
              </w:rPr>
              <w:t xml:space="preserve"> предмета закупівлі</w:t>
            </w:r>
          </w:p>
        </w:tc>
        <w:tc>
          <w:tcPr>
            <w:tcW w:w="2809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4" w:space="0" w:color="000000"/>
            </w:tcBorders>
          </w:tcPr>
          <w:p w:rsidR="004B6F70" w:rsidRDefault="004B6F70" w:rsidP="00830EAF">
            <w:pPr>
              <w:spacing w:before="2"/>
              <w:ind w:right="2"/>
              <w:jc w:val="center"/>
              <w:rPr>
                <w:rFonts w:ascii="Times New Roman" w:hAnsi="Times New Roman"/>
                <w:b/>
                <w:spacing w:val="9"/>
                <w:szCs w:val="24"/>
              </w:rPr>
            </w:pPr>
            <w:r w:rsidRPr="007A5CBC">
              <w:rPr>
                <w:rFonts w:ascii="Times New Roman" w:hAnsi="Times New Roman"/>
                <w:b/>
                <w:spacing w:val="9"/>
                <w:szCs w:val="24"/>
              </w:rPr>
              <w:t>Обґрунтування технічних (якісних) характеристик</w:t>
            </w:r>
          </w:p>
          <w:p w:rsidR="004B6F70" w:rsidRPr="007A5CBC" w:rsidRDefault="004B6F70" w:rsidP="00830EAF">
            <w:pPr>
              <w:spacing w:before="2"/>
              <w:ind w:right="2"/>
              <w:jc w:val="center"/>
              <w:rPr>
                <w:rFonts w:ascii="Times New Roman" w:hAnsi="Times New Roman"/>
                <w:b/>
                <w:spacing w:val="9"/>
                <w:szCs w:val="24"/>
              </w:rPr>
            </w:pPr>
            <w:r>
              <w:rPr>
                <w:rFonts w:ascii="Times New Roman" w:hAnsi="Times New Roman"/>
                <w:b/>
                <w:spacing w:val="9"/>
                <w:szCs w:val="24"/>
              </w:rPr>
              <w:t>предмета закупівлі</w:t>
            </w:r>
          </w:p>
        </w:tc>
      </w:tr>
      <w:tr w:rsidR="004B6F70" w:rsidRPr="007A5CBC" w:rsidTr="00830EAF">
        <w:trPr>
          <w:trHeight w:val="1814"/>
        </w:trPr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F70" w:rsidRPr="006D27F5" w:rsidRDefault="004B6F70" w:rsidP="00830EAF">
            <w:pPr>
              <w:spacing w:line="262" w:lineRule="exact"/>
              <w:ind w:right="1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2.1.</w:t>
            </w:r>
          </w:p>
        </w:tc>
        <w:tc>
          <w:tcPr>
            <w:tcW w:w="3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F70" w:rsidRPr="006D27F5" w:rsidRDefault="004B6F70" w:rsidP="00830EAF">
            <w:pPr>
              <w:ind w:left="99" w:right="16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27F5">
              <w:rPr>
                <w:rFonts w:ascii="Times New Roman" w:hAnsi="Times New Roman"/>
                <w:sz w:val="24"/>
                <w:szCs w:val="24"/>
              </w:rPr>
              <w:t xml:space="preserve">Вимірювач швидкості потоку охолоджувальної рідини для системи </w:t>
            </w:r>
            <w:proofErr w:type="spellStart"/>
            <w:r w:rsidRPr="006D27F5">
              <w:rPr>
                <w:rFonts w:ascii="Times New Roman" w:hAnsi="Times New Roman"/>
                <w:sz w:val="24"/>
                <w:szCs w:val="24"/>
              </w:rPr>
              <w:t>Ion</w:t>
            </w:r>
            <w:proofErr w:type="spellEnd"/>
            <w:r w:rsidRPr="006D27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D27F5">
              <w:rPr>
                <w:rFonts w:ascii="Times New Roman" w:hAnsi="Times New Roman"/>
                <w:sz w:val="24"/>
                <w:szCs w:val="24"/>
              </w:rPr>
              <w:t>Chef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F70" w:rsidRPr="004C7A88" w:rsidRDefault="004B6F70" w:rsidP="00830E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7F5">
              <w:rPr>
                <w:rFonts w:ascii="Times New Roman" w:hAnsi="Times New Roman"/>
                <w:sz w:val="24"/>
                <w:szCs w:val="24"/>
              </w:rPr>
              <w:t xml:space="preserve">Відповідність геометричних та монтажних розмірів системи </w:t>
            </w:r>
            <w:proofErr w:type="spellStart"/>
            <w:r w:rsidRPr="006D27F5">
              <w:rPr>
                <w:rFonts w:ascii="Times New Roman" w:hAnsi="Times New Roman"/>
                <w:sz w:val="24"/>
                <w:szCs w:val="24"/>
              </w:rPr>
              <w:t>Ion</w:t>
            </w:r>
            <w:proofErr w:type="spellEnd"/>
            <w:r w:rsidRPr="006D27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D27F5">
              <w:rPr>
                <w:rFonts w:ascii="Times New Roman" w:hAnsi="Times New Roman"/>
                <w:sz w:val="24"/>
                <w:szCs w:val="24"/>
              </w:rPr>
              <w:t>Chef</w:t>
            </w:r>
            <w:proofErr w:type="spellEnd"/>
            <w:r w:rsidRPr="004C7A88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4B6F70" w:rsidRPr="00D43B8D" w:rsidRDefault="004B6F70" w:rsidP="00830E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7F5">
              <w:rPr>
                <w:rFonts w:ascii="Times New Roman" w:hAnsi="Times New Roman"/>
                <w:sz w:val="24"/>
                <w:szCs w:val="24"/>
              </w:rPr>
              <w:t xml:space="preserve">Відповідність типу роз’ємів та довжини шлангів гідравлічного контуру </w:t>
            </w:r>
            <w:proofErr w:type="spellStart"/>
            <w:r w:rsidRPr="006D27F5">
              <w:rPr>
                <w:rFonts w:ascii="Times New Roman" w:hAnsi="Times New Roman"/>
                <w:sz w:val="24"/>
                <w:szCs w:val="24"/>
              </w:rPr>
              <w:t>флоуметра</w:t>
            </w:r>
            <w:proofErr w:type="spellEnd"/>
            <w:r w:rsidRPr="006D27F5">
              <w:rPr>
                <w:rFonts w:ascii="Times New Roman" w:hAnsi="Times New Roman"/>
                <w:sz w:val="24"/>
                <w:szCs w:val="24"/>
              </w:rPr>
              <w:t xml:space="preserve"> із контуром системи </w:t>
            </w:r>
            <w:proofErr w:type="spellStart"/>
            <w:r w:rsidRPr="006D27F5">
              <w:rPr>
                <w:rFonts w:ascii="Times New Roman" w:hAnsi="Times New Roman"/>
                <w:sz w:val="24"/>
                <w:szCs w:val="24"/>
              </w:rPr>
              <w:t>Ion</w:t>
            </w:r>
            <w:proofErr w:type="spellEnd"/>
            <w:r w:rsidRPr="006D27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D27F5">
              <w:rPr>
                <w:rFonts w:ascii="Times New Roman" w:hAnsi="Times New Roman"/>
                <w:sz w:val="24"/>
                <w:szCs w:val="24"/>
              </w:rPr>
              <w:t>Chef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A5CBC">
              <w:rPr>
                <w:rFonts w:ascii="Times New Roman" w:hAnsi="Times New Roman"/>
                <w:sz w:val="24"/>
                <w:szCs w:val="24"/>
              </w:rPr>
              <w:t xml:space="preserve"> Сумісність з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</w:t>
            </w:r>
            <w:r w:rsidRPr="00D43B8D">
              <w:rPr>
                <w:rFonts w:ascii="Times New Roman" w:hAnsi="Times New Roman"/>
                <w:sz w:val="24"/>
                <w:szCs w:val="24"/>
              </w:rPr>
              <w:t>втоматичн</w:t>
            </w:r>
            <w:r>
              <w:rPr>
                <w:rFonts w:ascii="Times New Roman" w:hAnsi="Times New Roman"/>
                <w:sz w:val="24"/>
                <w:szCs w:val="24"/>
              </w:rPr>
              <w:t>ою</w:t>
            </w:r>
            <w:r w:rsidRPr="00D43B8D">
              <w:rPr>
                <w:rFonts w:ascii="Times New Roman" w:hAnsi="Times New Roman"/>
                <w:sz w:val="24"/>
                <w:szCs w:val="24"/>
              </w:rPr>
              <w:t xml:space="preserve"> систем</w:t>
            </w:r>
            <w:r>
              <w:rPr>
                <w:rFonts w:ascii="Times New Roman" w:hAnsi="Times New Roman"/>
                <w:sz w:val="24"/>
                <w:szCs w:val="24"/>
              </w:rPr>
              <w:t>ою</w:t>
            </w:r>
            <w:r w:rsidRPr="00D43B8D">
              <w:rPr>
                <w:rFonts w:ascii="Times New Roman" w:hAnsi="Times New Roman"/>
                <w:sz w:val="24"/>
                <w:szCs w:val="24"/>
              </w:rPr>
              <w:t xml:space="preserve"> NGS </w:t>
            </w:r>
            <w:proofErr w:type="spellStart"/>
            <w:r w:rsidRPr="00D43B8D">
              <w:rPr>
                <w:rFonts w:ascii="Times New Roman" w:hAnsi="Times New Roman"/>
                <w:sz w:val="24"/>
                <w:szCs w:val="24"/>
              </w:rPr>
              <w:t>пробопідготовки</w:t>
            </w:r>
            <w:proofErr w:type="spellEnd"/>
            <w:r w:rsidRPr="00D43B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3B8D">
              <w:rPr>
                <w:rFonts w:ascii="Times New Roman" w:hAnsi="Times New Roman"/>
                <w:sz w:val="24"/>
                <w:szCs w:val="24"/>
              </w:rPr>
              <w:t>Ion</w:t>
            </w:r>
            <w:proofErr w:type="spellEnd"/>
            <w:r w:rsidRPr="00D43B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3B8D">
              <w:rPr>
                <w:rFonts w:ascii="Times New Roman" w:hAnsi="Times New Roman"/>
                <w:sz w:val="24"/>
                <w:szCs w:val="24"/>
              </w:rPr>
              <w:t>Chef</w:t>
            </w:r>
            <w:proofErr w:type="spellEnd"/>
            <w:r w:rsidRPr="00D43B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3B8D">
              <w:rPr>
                <w:rFonts w:ascii="Times New Roman" w:hAnsi="Times New Roman"/>
                <w:sz w:val="24"/>
                <w:szCs w:val="24"/>
              </w:rPr>
              <w:t>System</w:t>
            </w:r>
            <w:proofErr w:type="spellEnd"/>
            <w:r w:rsidRPr="00D43B8D">
              <w:rPr>
                <w:rFonts w:ascii="Times New Roman" w:hAnsi="Times New Roman"/>
                <w:sz w:val="24"/>
                <w:szCs w:val="24"/>
              </w:rPr>
              <w:t xml:space="preserve"> (вир-ва компанії </w:t>
            </w:r>
            <w:proofErr w:type="spellStart"/>
            <w:r w:rsidRPr="00D43B8D">
              <w:rPr>
                <w:rFonts w:ascii="Times New Roman" w:hAnsi="Times New Roman"/>
                <w:sz w:val="24"/>
                <w:szCs w:val="24"/>
              </w:rPr>
              <w:t>Thermo</w:t>
            </w:r>
            <w:proofErr w:type="spellEnd"/>
            <w:r w:rsidRPr="00D43B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3B8D">
              <w:rPr>
                <w:rFonts w:ascii="Times New Roman" w:hAnsi="Times New Roman"/>
                <w:sz w:val="24"/>
                <w:szCs w:val="24"/>
              </w:rPr>
              <w:t>Fisher</w:t>
            </w:r>
            <w:proofErr w:type="spellEnd"/>
            <w:r w:rsidRPr="00D43B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3B8D">
              <w:rPr>
                <w:rFonts w:ascii="Times New Roman" w:hAnsi="Times New Roman"/>
                <w:sz w:val="24"/>
                <w:szCs w:val="24"/>
              </w:rPr>
              <w:t>Scientific</w:t>
            </w:r>
            <w:proofErr w:type="spellEnd"/>
            <w:r w:rsidRPr="00D43B8D">
              <w:rPr>
                <w:rFonts w:ascii="Times New Roman" w:hAnsi="Times New Roman"/>
                <w:sz w:val="24"/>
                <w:szCs w:val="24"/>
              </w:rPr>
              <w:t>, США)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4B6F70" w:rsidRPr="0042686A" w:rsidRDefault="004B6F70" w:rsidP="00830E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 w:rsidRPr="0042686A">
              <w:rPr>
                <w:rFonts w:ascii="Times New Roman" w:hAnsi="Times New Roman"/>
                <w:sz w:val="24"/>
                <w:szCs w:val="24"/>
              </w:rPr>
              <w:t xml:space="preserve">Сумісність з наявним </w:t>
            </w:r>
          </w:p>
          <w:p w:rsidR="004B6F70" w:rsidRPr="004C7A88" w:rsidRDefault="004B6F70" w:rsidP="00830E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86A">
              <w:rPr>
                <w:rFonts w:ascii="Times New Roman" w:hAnsi="Times New Roman"/>
                <w:sz w:val="24"/>
                <w:szCs w:val="24"/>
              </w:rPr>
              <w:t xml:space="preserve"> обладнанням</w:t>
            </w:r>
          </w:p>
        </w:tc>
      </w:tr>
    </w:tbl>
    <w:p w:rsidR="004B6F70" w:rsidRDefault="004B6F70"/>
    <w:p w:rsidR="004B6F70" w:rsidRDefault="004B6F70" w:rsidP="004B6F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br w:type="column"/>
      </w:r>
      <w:r w:rsidRPr="00B42F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Обґрунтування </w:t>
      </w:r>
    </w:p>
    <w:p w:rsidR="004B6F70" w:rsidRDefault="004B6F70" w:rsidP="004B6F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2F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розміру бюджетного призначення та очікуваної вартості</w:t>
      </w:r>
    </w:p>
    <w:p w:rsidR="004B6F70" w:rsidRDefault="004B6F70" w:rsidP="004B6F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B42F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предмета закупівлі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15C30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</w:t>
      </w:r>
    </w:p>
    <w:p w:rsidR="004B6F70" w:rsidRPr="004B6F70" w:rsidRDefault="004B6F70" w:rsidP="004B6F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4B6F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Pr="004B6F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од </w:t>
      </w:r>
      <w:r w:rsidRPr="004B6F70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ДК 021:2015 – </w:t>
      </w:r>
      <w:r w:rsidRPr="004B6F70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38810000-6, ОБЛАДНАННЯ ДЛЯ</w:t>
      </w:r>
    </w:p>
    <w:p w:rsidR="004B6F70" w:rsidRDefault="004B6F70" w:rsidP="004B6F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4B6F70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керування виробничими процесами/ Industrial process control equipment (Запасні частини до обладнання)</w:t>
      </w:r>
      <w:r w:rsidRPr="000A6141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»</w:t>
      </w:r>
    </w:p>
    <w:p w:rsidR="004B6F70" w:rsidRPr="004B6F70" w:rsidRDefault="004B6F70" w:rsidP="004B6F70">
      <w:pPr>
        <w:contextualSpacing/>
        <w:jc w:val="center"/>
        <w:rPr>
          <w:rFonts w:ascii="Times New Roman" w:hAnsi="Times New Roman"/>
          <w:spacing w:val="-1"/>
          <w:sz w:val="24"/>
          <w:szCs w:val="24"/>
        </w:rPr>
      </w:pPr>
      <w:r w:rsidRPr="004B6F70">
        <w:rPr>
          <w:rFonts w:ascii="Times New Roman" w:hAnsi="Times New Roman"/>
          <w:spacing w:val="-1"/>
          <w:sz w:val="24"/>
          <w:szCs w:val="24"/>
        </w:rPr>
        <w:t>(назва предмета закупівлі)</w:t>
      </w:r>
    </w:p>
    <w:p w:rsidR="004B6F70" w:rsidRDefault="004B6F70" w:rsidP="004B6F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4B6F70" w:rsidRDefault="004B6F70" w:rsidP="004B6F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4B6F70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(номер/ідентифікатор закупівлі UA-2021-03-09-013243-c)</w:t>
      </w:r>
    </w:p>
    <w:p w:rsidR="004B6F70" w:rsidRDefault="004B6F70" w:rsidP="004B6F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4B6F70" w:rsidRPr="004B6F70" w:rsidRDefault="004B6F70" w:rsidP="004B6F7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u w:val="single"/>
        </w:rPr>
      </w:pPr>
      <w:r w:rsidRPr="004B6F70">
        <w:rPr>
          <w:rFonts w:ascii="Times New Roman" w:eastAsia="Times New Roman" w:hAnsi="Times New Roman" w:cs="Times New Roman"/>
          <w:sz w:val="28"/>
          <w:szCs w:val="28"/>
          <w:u w:val="single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 208 314</w:t>
      </w:r>
      <w:r w:rsidRPr="004B6F70">
        <w:rPr>
          <w:rFonts w:ascii="Times New Roman" w:eastAsia="Times New Roman" w:hAnsi="Times New Roman" w:cs="Times New Roman"/>
          <w:sz w:val="28"/>
          <w:szCs w:val="28"/>
          <w:u w:val="single"/>
        </w:rPr>
        <w:t>,</w:t>
      </w:r>
      <w:r w:rsidRPr="004B6F70"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  <w:t xml:space="preserve"> 00</w:t>
      </w:r>
      <w:r w:rsidRPr="004B6F7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грн</w:t>
      </w:r>
    </w:p>
    <w:p w:rsidR="004B6F70" w:rsidRPr="004B6F70" w:rsidRDefault="004B6F70" w:rsidP="004B6F7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B6F70">
        <w:rPr>
          <w:rFonts w:ascii="Times New Roman" w:eastAsia="Times New Roman" w:hAnsi="Times New Roman" w:cs="Times New Roman"/>
          <w:sz w:val="20"/>
          <w:szCs w:val="28"/>
        </w:rPr>
        <w:t>(загальна очікувана вартість предмета закупівлі)</w:t>
      </w:r>
      <w:r w:rsidRPr="004B6F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B6F70" w:rsidRPr="003A165F" w:rsidRDefault="004B6F70" w:rsidP="004B6F70">
      <w:pPr>
        <w:pStyle w:val="a3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tbl>
      <w:tblPr>
        <w:tblStyle w:val="TableNormal1"/>
        <w:tblW w:w="9552" w:type="dxa"/>
        <w:tblInd w:w="-6" w:type="dxa"/>
        <w:tblLayout w:type="fixed"/>
        <w:tblLook w:val="01E0" w:firstRow="1" w:lastRow="1" w:firstColumn="1" w:lastColumn="1" w:noHBand="0" w:noVBand="0"/>
      </w:tblPr>
      <w:tblGrid>
        <w:gridCol w:w="958"/>
        <w:gridCol w:w="2303"/>
        <w:gridCol w:w="2409"/>
        <w:gridCol w:w="3882"/>
      </w:tblGrid>
      <w:tr w:rsidR="004B6F70" w:rsidRPr="007A5CBC" w:rsidTr="00830EAF">
        <w:trPr>
          <w:trHeight w:hRule="exact" w:val="669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4B6F70" w:rsidRPr="00B42F33" w:rsidRDefault="004B6F70" w:rsidP="00830EAF">
            <w:pPr>
              <w:spacing w:line="260" w:lineRule="exact"/>
              <w:ind w:right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2F33">
              <w:rPr>
                <w:rFonts w:ascii="Times New Roman" w:hAnsi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2303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4B6F70" w:rsidRPr="00B42F33" w:rsidRDefault="004B6F70" w:rsidP="00830EAF">
            <w:pPr>
              <w:spacing w:line="260" w:lineRule="exact"/>
              <w:ind w:left="9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42F33">
              <w:rPr>
                <w:rFonts w:ascii="Times New Roman" w:eastAsia="Times New Roman" w:hAnsi="Times New Roman"/>
                <w:b/>
                <w:sz w:val="24"/>
                <w:szCs w:val="24"/>
              </w:rPr>
              <w:t>Розмір бюджетного</w:t>
            </w:r>
          </w:p>
          <w:p w:rsidR="004B6F70" w:rsidRPr="00B42F33" w:rsidRDefault="004B6F70" w:rsidP="00830EAF">
            <w:pPr>
              <w:spacing w:line="260" w:lineRule="exact"/>
              <w:ind w:left="9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42F3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призначення</w:t>
            </w:r>
          </w:p>
          <w:p w:rsidR="004B6F70" w:rsidRPr="00B42F33" w:rsidRDefault="004B6F70" w:rsidP="00830EAF">
            <w:pPr>
              <w:spacing w:line="260" w:lineRule="exact"/>
              <w:ind w:left="9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4" w:space="0" w:color="000000"/>
            </w:tcBorders>
          </w:tcPr>
          <w:p w:rsidR="004B6F70" w:rsidRPr="00B42F33" w:rsidRDefault="004B6F70" w:rsidP="00830EAF">
            <w:pPr>
              <w:spacing w:before="2"/>
              <w:ind w:right="2"/>
              <w:jc w:val="center"/>
              <w:rPr>
                <w:rFonts w:ascii="Times New Roman" w:hAnsi="Times New Roman"/>
                <w:b/>
                <w:spacing w:val="9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9"/>
                <w:sz w:val="24"/>
                <w:szCs w:val="24"/>
              </w:rPr>
              <w:t>Очікувана вартість</w:t>
            </w:r>
            <w:r w:rsidRPr="00B42F33">
              <w:rPr>
                <w:rFonts w:ascii="Times New Roman" w:hAnsi="Times New Roman"/>
                <w:b/>
                <w:spacing w:val="9"/>
                <w:sz w:val="24"/>
                <w:szCs w:val="24"/>
              </w:rPr>
              <w:t xml:space="preserve"> предмета закупівлі</w:t>
            </w:r>
          </w:p>
        </w:tc>
        <w:tc>
          <w:tcPr>
            <w:tcW w:w="3882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4" w:space="0" w:color="000000"/>
            </w:tcBorders>
          </w:tcPr>
          <w:p w:rsidR="004B6F70" w:rsidRPr="00B42F33" w:rsidRDefault="004B6F70" w:rsidP="00830EAF">
            <w:pPr>
              <w:spacing w:before="2"/>
              <w:ind w:right="2"/>
              <w:jc w:val="center"/>
              <w:rPr>
                <w:rFonts w:ascii="Times New Roman" w:hAnsi="Times New Roman"/>
                <w:b/>
                <w:spacing w:val="9"/>
                <w:sz w:val="24"/>
                <w:szCs w:val="24"/>
              </w:rPr>
            </w:pPr>
            <w:r w:rsidRPr="00B42F33">
              <w:rPr>
                <w:rFonts w:ascii="Times New Roman" w:hAnsi="Times New Roman"/>
                <w:b/>
                <w:spacing w:val="9"/>
                <w:sz w:val="24"/>
                <w:szCs w:val="24"/>
              </w:rPr>
              <w:t>Обґрунтування</w:t>
            </w:r>
            <w:r>
              <w:rPr>
                <w:rFonts w:ascii="Times New Roman" w:hAnsi="Times New Roman"/>
                <w:b/>
                <w:spacing w:val="9"/>
                <w:sz w:val="24"/>
                <w:szCs w:val="24"/>
              </w:rPr>
              <w:t xml:space="preserve"> розміру очікуваної вартості</w:t>
            </w:r>
            <w:r w:rsidRPr="00B42F33">
              <w:rPr>
                <w:rFonts w:ascii="Times New Roman" w:hAnsi="Times New Roman"/>
                <w:b/>
                <w:spacing w:val="9"/>
                <w:sz w:val="24"/>
                <w:szCs w:val="24"/>
              </w:rPr>
              <w:t xml:space="preserve"> </w:t>
            </w:r>
          </w:p>
          <w:p w:rsidR="004B6F70" w:rsidRPr="00B42F33" w:rsidRDefault="004B6F70" w:rsidP="00830EAF">
            <w:pPr>
              <w:spacing w:before="2"/>
              <w:ind w:right="2"/>
              <w:jc w:val="center"/>
              <w:rPr>
                <w:rFonts w:ascii="Times New Roman" w:hAnsi="Times New Roman"/>
                <w:b/>
                <w:spacing w:val="9"/>
                <w:sz w:val="24"/>
                <w:szCs w:val="24"/>
              </w:rPr>
            </w:pPr>
          </w:p>
        </w:tc>
      </w:tr>
      <w:tr w:rsidR="004B6F70" w:rsidRPr="007A5CBC" w:rsidTr="00830EAF">
        <w:trPr>
          <w:trHeight w:val="1183"/>
        </w:trPr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F70" w:rsidRPr="00B42F33" w:rsidRDefault="004B6F70" w:rsidP="00830EAF">
            <w:pPr>
              <w:spacing w:line="262" w:lineRule="exact"/>
              <w:ind w:right="1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42F33">
              <w:rPr>
                <w:rFonts w:ascii="Times New Roman" w:hAnsi="Times New Roman"/>
                <w:spacing w:val="-1"/>
                <w:sz w:val="24"/>
                <w:szCs w:val="24"/>
              </w:rPr>
              <w:t>1.1.</w:t>
            </w: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F70" w:rsidRDefault="004B6F70" w:rsidP="00830EAF">
            <w:pPr>
              <w:spacing w:line="259" w:lineRule="auto"/>
              <w:ind w:left="99" w:right="169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</w:p>
          <w:p w:rsidR="004B6F70" w:rsidRPr="00BF3AC7" w:rsidRDefault="004B6F70" w:rsidP="004B6F70">
            <w:pPr>
              <w:spacing w:line="259" w:lineRule="auto"/>
              <w:ind w:left="99" w:right="16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2611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 </w:t>
            </w:r>
            <w:r w:rsidRPr="0062611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208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62611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31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4,00</w:t>
            </w:r>
            <w:r w:rsidRPr="0062611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F70" w:rsidRDefault="004B6F70" w:rsidP="00830EA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4B6F70" w:rsidRPr="00EF612E" w:rsidRDefault="004B6F70" w:rsidP="00830EA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2611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 </w:t>
            </w:r>
            <w:r w:rsidRPr="0062611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208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314,00</w:t>
            </w:r>
          </w:p>
        </w:tc>
        <w:tc>
          <w:tcPr>
            <w:tcW w:w="3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4B6F70" w:rsidRDefault="004B6F70" w:rsidP="00830EAF">
            <w:pPr>
              <w:pStyle w:val="TableParagraph"/>
              <w:spacing w:line="262" w:lineRule="exact"/>
              <w:ind w:right="15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Згідно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п.п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 2 п.1 розділу 3 «Примірної методики визначення очікуваної вартості предмета закупівлі», затвердженої наказом Міністерства розвитку, економіки, торгівлі та сільського господарства України № 275 від 18.02.2020.</w:t>
            </w:r>
          </w:p>
          <w:p w:rsidR="004B6F70" w:rsidRPr="00B42F33" w:rsidRDefault="004B6F70" w:rsidP="00830EAF">
            <w:pPr>
              <w:pStyle w:val="TableParagraph"/>
              <w:spacing w:line="262" w:lineRule="exact"/>
              <w:ind w:right="15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315D75" w:rsidRDefault="00315D75"/>
    <w:sectPr w:rsidR="00315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632CD7"/>
    <w:multiLevelType w:val="hybridMultilevel"/>
    <w:tmpl w:val="55588F4E"/>
    <w:lvl w:ilvl="0" w:tplc="A350A2E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F70"/>
    <w:rsid w:val="00076914"/>
    <w:rsid w:val="00315D75"/>
    <w:rsid w:val="004B6F70"/>
    <w:rsid w:val="006441E5"/>
    <w:rsid w:val="00994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CFA364-6798-46B4-83AC-C3DA599F1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6F70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4B6F70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B6F70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a3">
    <w:name w:val="List Paragraph"/>
    <w:basedOn w:val="a"/>
    <w:uiPriority w:val="34"/>
    <w:qFormat/>
    <w:rsid w:val="004B6F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60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Поліщук Аліна Ростиславівна</dc:creator>
  <cp:keywords/>
  <dc:description/>
  <cp:lastModifiedBy>Поліщук Аліна Ростиславівна</cp:lastModifiedBy>
  <cp:revision>1</cp:revision>
  <dcterms:created xsi:type="dcterms:W3CDTF">2021-03-10T13:48:00Z</dcterms:created>
  <dcterms:modified xsi:type="dcterms:W3CDTF">2021-03-10T14:36:00Z</dcterms:modified>
</cp:coreProperties>
</file>