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3B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– 30190000-7, Офісне устаткування та приладдя різне </w:t>
      </w:r>
      <w:bookmarkStart w:id="0" w:name="_GoBack"/>
      <w:r w:rsidRPr="00D93B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(папір для друку) </w:t>
      </w:r>
      <w:bookmarkEnd w:id="0"/>
    </w:p>
    <w:p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D93B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D93B00">
        <w:rPr>
          <w:rFonts w:ascii="Times New Roman" w:eastAsia="Times New Roman" w:hAnsi="Times New Roman" w:cs="Times New Roman"/>
          <w:b/>
          <w:sz w:val="28"/>
          <w:szCs w:val="28"/>
        </w:rPr>
        <w:t>-2021-03-15-005380-</w:t>
      </w:r>
      <w:r w:rsidRPr="00D93B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B00" w:rsidRPr="00F43D03" w:rsidRDefault="00D93B00" w:rsidP="00D93B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D93B00" w:rsidRPr="00F43D03" w:rsidRDefault="00D93B00" w:rsidP="00D93B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sz w:val="28"/>
          <w:szCs w:val="28"/>
        </w:rPr>
        <w:t xml:space="preserve">Папір А-4                                                                                              </w:t>
      </w:r>
    </w:p>
    <w:p w:rsidR="00D93B00" w:rsidRPr="00F43D03" w:rsidRDefault="00D93B00" w:rsidP="00D93B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  <w:r w:rsidRPr="00F43D0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93B00" w:rsidRPr="00F43D03" w:rsidRDefault="00D93B00" w:rsidP="00D93B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42"/>
        <w:gridCol w:w="2488"/>
        <w:gridCol w:w="3669"/>
        <w:gridCol w:w="2931"/>
      </w:tblGrid>
      <w:tr w:rsidR="00D93B00" w:rsidRPr="00F43D03" w:rsidTr="00CF1579">
        <w:trPr>
          <w:trHeight w:val="1198"/>
        </w:trPr>
        <w:tc>
          <w:tcPr>
            <w:tcW w:w="642" w:type="dxa"/>
          </w:tcPr>
          <w:p w:rsidR="00D93B00" w:rsidRPr="00F43D03" w:rsidRDefault="00D93B00" w:rsidP="00CF1579">
            <w:pPr>
              <w:widowControl w:val="0"/>
              <w:ind w:hanging="113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2488" w:type="dxa"/>
          </w:tcPr>
          <w:p w:rsidR="00D93B00" w:rsidRPr="00F43D03" w:rsidRDefault="00D93B00" w:rsidP="00CF1579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Технічні (якісні) характеристики предмета закупівлі</w:t>
            </w: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3669" w:type="dxa"/>
          </w:tcPr>
          <w:p w:rsidR="00D93B00" w:rsidRPr="00F43D03" w:rsidRDefault="00D93B00" w:rsidP="00CF1579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Параметри технічних (якісних) характеристик предмета закупівлі</w:t>
            </w: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2931" w:type="dxa"/>
          </w:tcPr>
          <w:p w:rsidR="00D93B00" w:rsidRPr="00F43D03" w:rsidRDefault="00D93B00" w:rsidP="00CF1579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D93B00" w:rsidRPr="00F43D03" w:rsidTr="00CF1579">
        <w:trPr>
          <w:trHeight w:val="139"/>
        </w:trPr>
        <w:tc>
          <w:tcPr>
            <w:tcW w:w="642" w:type="dxa"/>
          </w:tcPr>
          <w:p w:rsidR="00D93B00" w:rsidRPr="00F43D03" w:rsidRDefault="00D93B00" w:rsidP="00CF1579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1</w:t>
            </w:r>
          </w:p>
        </w:tc>
        <w:tc>
          <w:tcPr>
            <w:tcW w:w="2488" w:type="dxa"/>
          </w:tcPr>
          <w:p w:rsidR="00D93B00" w:rsidRPr="00F43D03" w:rsidRDefault="00D93B00" w:rsidP="00CF1579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3669" w:type="dxa"/>
          </w:tcPr>
          <w:p w:rsidR="00D93B00" w:rsidRPr="00F43D03" w:rsidRDefault="00D93B00" w:rsidP="00CF1579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</w:tcPr>
          <w:p w:rsidR="00D93B00" w:rsidRPr="00F43D03" w:rsidRDefault="00D93B00" w:rsidP="00CF1579">
            <w:pPr>
              <w:widowControl w:val="0"/>
              <w:rPr>
                <w:rFonts w:eastAsia="Times New Roman"/>
                <w:sz w:val="20"/>
                <w:szCs w:val="28"/>
                <w:lang w:val="ru-RU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D93B00" w:rsidRPr="00F43D03" w:rsidTr="00CF1579">
        <w:trPr>
          <w:trHeight w:val="4696"/>
        </w:trPr>
        <w:tc>
          <w:tcPr>
            <w:tcW w:w="642" w:type="dxa"/>
          </w:tcPr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  <w:r w:rsidRPr="00F43D03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93B00" w:rsidRPr="00F43D03" w:rsidRDefault="00D93B00" w:rsidP="00CF1579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</w:tcPr>
          <w:p w:rsidR="00D93B00" w:rsidRPr="00985DB7" w:rsidRDefault="00D93B00" w:rsidP="00CF1579">
            <w:pPr>
              <w:jc w:val="both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 xml:space="preserve">Папір </w:t>
            </w:r>
            <w:r>
              <w:rPr>
                <w:sz w:val="28"/>
                <w:szCs w:val="28"/>
              </w:rPr>
              <w:t xml:space="preserve">формат </w:t>
            </w:r>
            <w:r w:rsidRPr="00985DB7">
              <w:rPr>
                <w:sz w:val="28"/>
                <w:szCs w:val="28"/>
              </w:rPr>
              <w:t>А4 білий</w:t>
            </w:r>
          </w:p>
          <w:p w:rsidR="00D93B00" w:rsidRPr="00985DB7" w:rsidRDefault="00D93B00" w:rsidP="00CF1579">
            <w:pPr>
              <w:rPr>
                <w:sz w:val="28"/>
                <w:szCs w:val="28"/>
              </w:rPr>
            </w:pPr>
          </w:p>
          <w:p w:rsidR="00D93B00" w:rsidRPr="00985DB7" w:rsidRDefault="00D93B00" w:rsidP="00CF157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>Формат:</w:t>
            </w:r>
          </w:p>
          <w:p w:rsidR="00D93B00" w:rsidRPr="00985DB7" w:rsidRDefault="00D93B00" w:rsidP="00CF157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>Розмір :</w:t>
            </w:r>
          </w:p>
          <w:p w:rsidR="00D93B00" w:rsidRPr="00985DB7" w:rsidRDefault="00D93B00" w:rsidP="00CF157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 xml:space="preserve">Кількість аркушів у пачці:  </w:t>
            </w:r>
          </w:p>
          <w:p w:rsidR="00D93B00" w:rsidRPr="00985DB7" w:rsidRDefault="00D93B00" w:rsidP="00CF1579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Щільність </w:t>
            </w:r>
            <w:r w:rsidRPr="00985DB7">
              <w:rPr>
                <w:rFonts w:eastAsia="Times New Roman"/>
                <w:sz w:val="28"/>
                <w:szCs w:val="28"/>
              </w:rPr>
              <w:t>:</w:t>
            </w:r>
          </w:p>
          <w:p w:rsidR="00D93B00" w:rsidRPr="00985DB7" w:rsidRDefault="00D93B00" w:rsidP="00CF157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>Товщина :</w:t>
            </w:r>
          </w:p>
          <w:p w:rsidR="00D93B00" w:rsidRPr="00985DB7" w:rsidRDefault="00D93B00" w:rsidP="00CF1579">
            <w:pPr>
              <w:jc w:val="left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 xml:space="preserve">Білизна </w:t>
            </w:r>
            <w:r>
              <w:rPr>
                <w:sz w:val="28"/>
                <w:szCs w:val="28"/>
                <w:lang w:val="en-US"/>
              </w:rPr>
              <w:t>CIE</w:t>
            </w:r>
            <w:r w:rsidRPr="00985DB7">
              <w:rPr>
                <w:sz w:val="28"/>
                <w:szCs w:val="28"/>
              </w:rPr>
              <w:t>:</w:t>
            </w:r>
          </w:p>
          <w:p w:rsidR="00D93B00" w:rsidRPr="00985DB7" w:rsidRDefault="00D93B00" w:rsidP="00CF1579">
            <w:pPr>
              <w:jc w:val="left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>Непрозорість:</w:t>
            </w:r>
          </w:p>
          <w:p w:rsidR="00D93B00" w:rsidRPr="00985DB7" w:rsidRDefault="00D93B00" w:rsidP="00CF1579">
            <w:pPr>
              <w:jc w:val="left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>Яскравість</w:t>
            </w:r>
            <w:r w:rsidRPr="00137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7C06A7">
              <w:rPr>
                <w:sz w:val="28"/>
                <w:szCs w:val="28"/>
              </w:rPr>
              <w:t xml:space="preserve"> </w:t>
            </w:r>
            <w:r w:rsidRPr="00985DB7">
              <w:rPr>
                <w:sz w:val="28"/>
                <w:szCs w:val="28"/>
              </w:rPr>
              <w:t>:</w:t>
            </w:r>
          </w:p>
          <w:p w:rsidR="00D93B00" w:rsidRPr="00985DB7" w:rsidRDefault="00D93B00" w:rsidP="00CF1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D93B00" w:rsidRPr="003C44D1" w:rsidRDefault="00D93B00" w:rsidP="00CF157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93B00" w:rsidRPr="003C44D1" w:rsidRDefault="00D93B00" w:rsidP="00CF157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93B00" w:rsidRPr="003C44D1" w:rsidRDefault="00D93B00" w:rsidP="00CF157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93B00" w:rsidRPr="003C44D1" w:rsidRDefault="00D93B00" w:rsidP="00CF15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C44D1">
              <w:rPr>
                <w:rFonts w:eastAsia="Times New Roman"/>
                <w:sz w:val="28"/>
                <w:szCs w:val="28"/>
                <w:lang w:eastAsia="ru-RU"/>
              </w:rPr>
              <w:t>А-4</w:t>
            </w:r>
          </w:p>
          <w:p w:rsidR="00D93B00" w:rsidRPr="00137BA2" w:rsidRDefault="00D93B00" w:rsidP="00CF15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C44D1">
              <w:rPr>
                <w:rFonts w:eastAsia="Times New Roman"/>
                <w:sz w:val="28"/>
                <w:szCs w:val="28"/>
                <w:lang w:eastAsia="ru-RU"/>
              </w:rPr>
              <w:t>210*297</w:t>
            </w:r>
            <w:r w:rsidRPr="003B0112">
              <w:rPr>
                <w:rFonts w:eastAsia="Times New Roman"/>
                <w:sz w:val="28"/>
                <w:szCs w:val="28"/>
                <w:lang w:val="ru-RU" w:eastAsia="ru-RU"/>
              </w:rPr>
              <w:t xml:space="preserve"> мм</w:t>
            </w:r>
          </w:p>
          <w:p w:rsidR="00D93B00" w:rsidRPr="003C44D1" w:rsidRDefault="00D93B00" w:rsidP="00CF157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93B00" w:rsidRPr="003C44D1" w:rsidRDefault="00D93B00" w:rsidP="00CF15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C44D1">
              <w:rPr>
                <w:rFonts w:eastAsia="Times New Roman"/>
                <w:sz w:val="28"/>
                <w:szCs w:val="28"/>
                <w:lang w:eastAsia="ru-RU"/>
              </w:rPr>
              <w:t>500</w:t>
            </w:r>
          </w:p>
          <w:p w:rsidR="00D93B00" w:rsidRPr="003C44D1" w:rsidRDefault="00D93B00" w:rsidP="00CF15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80 ±2г/м²</w:t>
            </w:r>
          </w:p>
          <w:p w:rsidR="00D93B00" w:rsidRPr="003C44D1" w:rsidRDefault="00D93B00" w:rsidP="00CF15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104±3мк</w:t>
            </w:r>
          </w:p>
          <w:p w:rsidR="00D93B00" w:rsidRPr="003C44D1" w:rsidRDefault="00D93B00" w:rsidP="00CF15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161±3</w:t>
            </w:r>
          </w:p>
          <w:p w:rsidR="00D93B00" w:rsidRPr="003C44D1" w:rsidRDefault="00D93B00" w:rsidP="00CF1579">
            <w:pPr>
              <w:ind w:left="-12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менше</w:t>
            </w:r>
            <w:r w:rsidRPr="0085704B">
              <w:rPr>
                <w:rFonts w:eastAsia="Times New Roman"/>
                <w:sz w:val="28"/>
                <w:szCs w:val="28"/>
                <w:lang w:eastAsia="ru-RU"/>
              </w:rPr>
              <w:t xml:space="preserve"> 92%</w:t>
            </w:r>
          </w:p>
          <w:p w:rsidR="00D93B00" w:rsidRPr="003C44D1" w:rsidRDefault="00D93B00" w:rsidP="00CF1579">
            <w:pPr>
              <w:ind w:hanging="12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не менше </w:t>
            </w: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97%</w:t>
            </w:r>
          </w:p>
          <w:p w:rsidR="00D93B00" w:rsidRPr="003C44D1" w:rsidRDefault="00D93B00" w:rsidP="00CF1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D93B00" w:rsidRPr="003B0112" w:rsidRDefault="00D93B00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 w:val="28"/>
                <w:szCs w:val="28"/>
                <w:highlight w:val="green"/>
                <w:lang w:val="ru-RU" w:eastAsia="ar-SA"/>
              </w:rPr>
            </w:pP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Якісні та технічні характеристики паперу визначені з урахуванням реальних потреб та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птимальн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співвідношення ціни та якості.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Папір повинен бути багатоцільовим, для усіх видів копіювальних та факсимільних апаратів</w:t>
            </w:r>
            <w:r>
              <w:rPr>
                <w:sz w:val="28"/>
                <w:szCs w:val="28"/>
              </w:rPr>
              <w:t>.</w:t>
            </w:r>
            <w:r w:rsidRPr="003C44D1">
              <w:rPr>
                <w:sz w:val="28"/>
                <w:szCs w:val="28"/>
              </w:rPr>
              <w:t xml:space="preserve"> </w:t>
            </w:r>
          </w:p>
        </w:tc>
      </w:tr>
    </w:tbl>
    <w:p w:rsidR="00D93B00" w:rsidRDefault="00D93B00" w:rsidP="00D93B00"/>
    <w:p w:rsidR="00D93B00" w:rsidRPr="0002466A" w:rsidRDefault="00D93B00" w:rsidP="00D93B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br w:type="column"/>
      </w:r>
    </w:p>
    <w:p w:rsidR="00D93B00" w:rsidRPr="0002466A" w:rsidRDefault="00D93B00" w:rsidP="00D9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D93B00" w:rsidRPr="0002466A" w:rsidRDefault="00D93B00" w:rsidP="00D9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D93B00" w:rsidRPr="0002466A" w:rsidRDefault="00D93B00" w:rsidP="00D9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B00">
        <w:rPr>
          <w:rFonts w:ascii="Times New Roman" w:eastAsia="Times New Roman" w:hAnsi="Times New Roman" w:cs="Times New Roman"/>
          <w:b/>
          <w:sz w:val="28"/>
          <w:szCs w:val="28"/>
        </w:rPr>
        <w:t>Код ДК 021:2015 – 30190000-7, Офісне устаткування та приладдя різне (папір для друку)</w:t>
      </w:r>
    </w:p>
    <w:p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D93B00" w:rsidRP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93B00" w:rsidRPr="0002466A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D93B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D93B00">
        <w:rPr>
          <w:rFonts w:ascii="Times New Roman" w:eastAsia="Times New Roman" w:hAnsi="Times New Roman" w:cs="Times New Roman"/>
          <w:b/>
          <w:sz w:val="28"/>
          <w:szCs w:val="28"/>
        </w:rPr>
        <w:t>-2021-03-15-005380-</w:t>
      </w:r>
      <w:r w:rsidRPr="00D93B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02466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3B00" w:rsidRPr="003B0112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0112">
        <w:rPr>
          <w:rFonts w:ascii="Times New Roman" w:eastAsia="Times New Roman" w:hAnsi="Times New Roman" w:cs="Times New Roman"/>
          <w:sz w:val="24"/>
          <w:szCs w:val="24"/>
          <w:u w:val="single"/>
        </w:rPr>
        <w:t>267 270,00 грн</w:t>
      </w:r>
    </w:p>
    <w:p w:rsidR="00D93B00" w:rsidRPr="0002466A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02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B00" w:rsidRPr="0002466A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B00" w:rsidRPr="0002466A" w:rsidRDefault="00D93B00" w:rsidP="00D93B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sz w:val="28"/>
          <w:szCs w:val="28"/>
        </w:rPr>
        <w:t xml:space="preserve">1)  Папір А-4                                             </w:t>
      </w: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3714"/>
      </w:tblGrid>
      <w:tr w:rsidR="00D93B00" w:rsidRPr="0002466A" w:rsidTr="00CF1579">
        <w:trPr>
          <w:cantSplit/>
          <w:trHeight w:val="654"/>
        </w:trPr>
        <w:tc>
          <w:tcPr>
            <w:tcW w:w="704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552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714" w:type="dxa"/>
            <w:vAlign w:val="center"/>
          </w:tcPr>
          <w:p w:rsidR="00D93B00" w:rsidRPr="0002466A" w:rsidRDefault="00D93B00" w:rsidP="00CF157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D93B00" w:rsidRPr="0002466A" w:rsidTr="00CF1579">
        <w:trPr>
          <w:trHeight w:val="107"/>
        </w:trPr>
        <w:tc>
          <w:tcPr>
            <w:tcW w:w="704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714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D93B00" w:rsidRPr="0002466A" w:rsidTr="00CF1579">
        <w:trPr>
          <w:trHeight w:val="4264"/>
        </w:trPr>
        <w:tc>
          <w:tcPr>
            <w:tcW w:w="704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375 000,00</w:t>
            </w:r>
          </w:p>
        </w:tc>
        <w:tc>
          <w:tcPr>
            <w:tcW w:w="2552" w:type="dxa"/>
            <w:vAlign w:val="center"/>
          </w:tcPr>
          <w:p w:rsidR="00D93B00" w:rsidRPr="0002466A" w:rsidRDefault="00D93B00" w:rsidP="00CF1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D93B00" w:rsidRPr="0002466A" w:rsidRDefault="00D93B00" w:rsidP="00CF157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відповідно до п.п.1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цін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 інтернеті. 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працювання очікувана вартість закупівлі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 грн.</w:t>
            </w:r>
          </w:p>
        </w:tc>
      </w:tr>
    </w:tbl>
    <w:p w:rsidR="00D93B00" w:rsidRPr="0002466A" w:rsidRDefault="00D93B00" w:rsidP="00D9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D93B00" w:rsidRPr="00F43D03" w:rsidRDefault="00D93B00" w:rsidP="00D93B00"/>
    <w:p w:rsidR="00315D75" w:rsidRDefault="00315D75"/>
    <w:sectPr w:rsidR="00315D75" w:rsidSect="007F1AD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2CBC"/>
    <w:multiLevelType w:val="hybridMultilevel"/>
    <w:tmpl w:val="A90CA5A8"/>
    <w:lvl w:ilvl="0" w:tplc="A980154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00"/>
    <w:rsid w:val="00076914"/>
    <w:rsid w:val="00315D75"/>
    <w:rsid w:val="0099436E"/>
    <w:rsid w:val="00D93B00"/>
    <w:rsid w:val="00D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E7CEB-2A2F-4706-91B5-31BC114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93B00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етка таблицы1"/>
    <w:basedOn w:val="a1"/>
    <w:next w:val="a4"/>
    <w:uiPriority w:val="39"/>
    <w:rsid w:val="00D93B0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9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Лапицька Марія В'ячеславівна</cp:lastModifiedBy>
  <cp:revision>2</cp:revision>
  <dcterms:created xsi:type="dcterms:W3CDTF">2021-03-15T17:48:00Z</dcterms:created>
  <dcterms:modified xsi:type="dcterms:W3CDTF">2021-03-15T17:48:00Z</dcterms:modified>
</cp:coreProperties>
</file>