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DD2BA5" w:rsidRDefault="001D752F" w:rsidP="001D752F">
      <w:pPr>
        <w:ind w:firstLine="0"/>
        <w:jc w:val="center"/>
        <w:rPr>
          <w:b/>
          <w:sz w:val="28"/>
          <w:szCs w:val="28"/>
        </w:rPr>
      </w:pPr>
      <w:r w:rsidRPr="00DD2BA5">
        <w:rPr>
          <w:b/>
          <w:sz w:val="28"/>
          <w:szCs w:val="28"/>
        </w:rPr>
        <w:t>ДОВІДКА</w:t>
      </w:r>
    </w:p>
    <w:p w:rsidR="00E6441D" w:rsidRPr="00DD2BA5" w:rsidRDefault="00E6441D" w:rsidP="000665B5">
      <w:pPr>
        <w:ind w:firstLine="0"/>
        <w:rPr>
          <w:sz w:val="28"/>
          <w:szCs w:val="28"/>
        </w:rPr>
      </w:pPr>
    </w:p>
    <w:p w:rsidR="005C05F3" w:rsidRPr="00DD2BA5" w:rsidRDefault="006C2C3D" w:rsidP="003B4A5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C05F3" w:rsidRPr="00DD2BA5">
        <w:rPr>
          <w:b/>
          <w:sz w:val="28"/>
          <w:szCs w:val="28"/>
        </w:rPr>
        <w:t>.</w:t>
      </w:r>
      <w:r w:rsidR="005C05F3" w:rsidRPr="00DD2BA5">
        <w:rPr>
          <w:b/>
          <w:sz w:val="28"/>
          <w:szCs w:val="28"/>
        </w:rPr>
        <w:tab/>
        <w:t>Акти Кабінету Міністрів України</w:t>
      </w:r>
    </w:p>
    <w:p w:rsidR="004E002C" w:rsidRDefault="006C2C3D" w:rsidP="003B4A52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D2BA5">
        <w:rPr>
          <w:b/>
          <w:sz w:val="28"/>
          <w:szCs w:val="28"/>
        </w:rPr>
        <w:t>.1.</w:t>
      </w:r>
      <w:r w:rsidR="00DD2BA5">
        <w:rPr>
          <w:b/>
          <w:sz w:val="28"/>
          <w:szCs w:val="28"/>
        </w:rPr>
        <w:tab/>
      </w:r>
      <w:r w:rsidR="00DD2BA5" w:rsidRPr="00DD2BA5">
        <w:rPr>
          <w:sz w:val="28"/>
          <w:szCs w:val="28"/>
        </w:rPr>
        <w:t>Постанова Кабінету Міністрів України</w:t>
      </w:r>
      <w:r w:rsidR="00DD2BA5">
        <w:rPr>
          <w:sz w:val="28"/>
          <w:szCs w:val="28"/>
        </w:rPr>
        <w:t xml:space="preserve"> від 22.07.2020 № 641 «</w:t>
      </w:r>
      <w:r w:rsidR="00DD2BA5" w:rsidRPr="00DD2BA5">
        <w:rPr>
          <w:sz w:val="28"/>
          <w:szCs w:val="28"/>
        </w:rPr>
        <w:t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</w:t>
      </w:r>
      <w:r w:rsidR="00DD2BA5">
        <w:rPr>
          <w:sz w:val="28"/>
          <w:szCs w:val="28"/>
        </w:rPr>
        <w:t>»</w:t>
      </w:r>
      <w:r w:rsidR="004E002C">
        <w:rPr>
          <w:sz w:val="28"/>
          <w:szCs w:val="28"/>
        </w:rPr>
        <w:t>.</w:t>
      </w:r>
    </w:p>
    <w:p w:rsidR="005C05F3" w:rsidRPr="004E002C" w:rsidRDefault="004E002C" w:rsidP="003B4A52">
      <w:pPr>
        <w:ind w:firstLine="567"/>
        <w:rPr>
          <w:b/>
          <w:sz w:val="28"/>
          <w:szCs w:val="28"/>
        </w:rPr>
      </w:pPr>
      <w:r w:rsidRPr="004E002C">
        <w:rPr>
          <w:b/>
          <w:sz w:val="28"/>
          <w:szCs w:val="28"/>
        </w:rPr>
        <w:t>Ведення в дію відбудеться 01.08.2020</w:t>
      </w:r>
      <w:r w:rsidR="00DD2BA5" w:rsidRPr="004E002C">
        <w:rPr>
          <w:b/>
          <w:sz w:val="28"/>
          <w:szCs w:val="28"/>
        </w:rPr>
        <w:t>.</w:t>
      </w:r>
    </w:p>
    <w:p w:rsidR="00D6181E" w:rsidRDefault="00E138ED" w:rsidP="003B4A52">
      <w:pPr>
        <w:ind w:firstLine="567"/>
        <w:rPr>
          <w:sz w:val="28"/>
          <w:szCs w:val="28"/>
        </w:rPr>
      </w:pPr>
      <w:hyperlink r:id="rId8" w:history="1">
        <w:r w:rsidR="00D6181E">
          <w:rPr>
            <w:rStyle w:val="a3"/>
          </w:rPr>
          <w:t>https://www.kmu.gov.ua/npas/pro-vstanovlennya-karantinu-ta-zapr-641</w:t>
        </w:r>
      </w:hyperlink>
    </w:p>
    <w:p w:rsidR="00DD2BA5" w:rsidRDefault="00DD2BA5" w:rsidP="003B4A5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Основні тези:</w:t>
      </w:r>
    </w:p>
    <w:p w:rsidR="00DD2BA5" w:rsidRPr="00DD2BA5" w:rsidRDefault="00DD2BA5" w:rsidP="00DD2BA5">
      <w:pPr>
        <w:ind w:firstLine="567"/>
        <w:rPr>
          <w:i/>
          <w:sz w:val="28"/>
          <w:szCs w:val="28"/>
        </w:rPr>
      </w:pPr>
      <w:r w:rsidRPr="00DD2BA5">
        <w:rPr>
          <w:i/>
          <w:sz w:val="28"/>
          <w:szCs w:val="28"/>
        </w:rPr>
        <w:t xml:space="preserve">«1. </w:t>
      </w:r>
      <w:r w:rsidRPr="00DD2BA5">
        <w:rPr>
          <w:b/>
          <w:i/>
          <w:sz w:val="28"/>
          <w:szCs w:val="28"/>
        </w:rPr>
        <w:t>Установити</w:t>
      </w:r>
      <w:r w:rsidRPr="00DD2BA5">
        <w:rPr>
          <w:i/>
          <w:sz w:val="28"/>
          <w:szCs w:val="28"/>
        </w:rPr>
        <w:t xml:space="preserve"> з метою запобігання поширенню на території України гострої респіраторної хвороби COVID-19, спричиненої коронавірусом SARS-CoV-2 (далі — COVID-19), </w:t>
      </w:r>
      <w:r w:rsidRPr="00DD2BA5">
        <w:rPr>
          <w:b/>
          <w:i/>
          <w:sz w:val="28"/>
          <w:szCs w:val="28"/>
        </w:rPr>
        <w:t>з 1 серпня до 31 серпня 2020 р</w:t>
      </w:r>
      <w:r w:rsidRPr="00DD2BA5">
        <w:rPr>
          <w:i/>
          <w:sz w:val="28"/>
          <w:szCs w:val="28"/>
        </w:rPr>
        <w:t xml:space="preserve">. на території Автономної Республіки Крим, Вінницької, Волинської, Дніпропетровської, Донецької, Житомирської, Закарпатської, Запорізької, Івано-Франківської, Кіровоградської, Київської, Луганської, Львівської, Миколаївської, Одеської, Полтавської, Рівненської, Сумської, Тернопільської, Харківської, Херсонської, Хмельницької, Черкаської, Чернівецької, Чернігівської областей, м. Києва, м. Севастополя (далі — регіони) карантин, продовживши на всій території України дію карантину, встановленого постановами Кабінету Міністрів України від 11 березня 2020 р. № 211 </w:t>
      </w:r>
      <w:r>
        <w:rPr>
          <w:i/>
          <w:sz w:val="28"/>
          <w:szCs w:val="28"/>
        </w:rPr>
        <w:t>«</w:t>
      </w:r>
      <w:r w:rsidRPr="00DD2BA5">
        <w:rPr>
          <w:i/>
          <w:sz w:val="28"/>
          <w:szCs w:val="28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i/>
          <w:sz w:val="28"/>
          <w:szCs w:val="28"/>
        </w:rPr>
        <w:t>»</w:t>
      </w:r>
      <w:r w:rsidRPr="00DD2BA5">
        <w:rPr>
          <w:i/>
          <w:sz w:val="28"/>
          <w:szCs w:val="28"/>
        </w:rPr>
        <w:t xml:space="preserve"> та від 20 травня 2020 р. № 392 “Про встановлення карантину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i/>
          <w:sz w:val="28"/>
          <w:szCs w:val="28"/>
        </w:rPr>
        <w:t>»</w:t>
      </w:r>
      <w:r w:rsidRPr="00DD2BA5">
        <w:rPr>
          <w:i/>
          <w:sz w:val="28"/>
          <w:szCs w:val="28"/>
        </w:rPr>
        <w:t>.</w:t>
      </w:r>
    </w:p>
    <w:p w:rsidR="00DD2BA5" w:rsidRPr="00DD2BA5" w:rsidRDefault="00DD2BA5" w:rsidP="00DD2BA5">
      <w:pPr>
        <w:ind w:firstLine="567"/>
        <w:rPr>
          <w:i/>
          <w:sz w:val="28"/>
          <w:szCs w:val="28"/>
        </w:rPr>
      </w:pPr>
      <w:r w:rsidRPr="00DD2BA5">
        <w:rPr>
          <w:i/>
          <w:sz w:val="28"/>
          <w:szCs w:val="28"/>
        </w:rPr>
        <w:t>2. Залежно від епідемічної ситуації в регіоні або окремих адміністративно-територіальних одиницях регіону встановлюється “зелений”, “жовтий”, “помаранчевий” або “червоний” рівень епідемічної небезпеки поширення COVID-19 (далі — рівень епідемічної небезпеки).».</w:t>
      </w:r>
    </w:p>
    <w:p w:rsidR="00DD2BA5" w:rsidRPr="00DD2BA5" w:rsidRDefault="00DD2BA5" w:rsidP="00DD2BA5">
      <w:pPr>
        <w:ind w:firstLine="567"/>
        <w:rPr>
          <w:i/>
          <w:sz w:val="28"/>
          <w:szCs w:val="28"/>
        </w:rPr>
      </w:pPr>
      <w:r w:rsidRPr="00DD2BA5">
        <w:rPr>
          <w:i/>
          <w:sz w:val="28"/>
          <w:szCs w:val="28"/>
        </w:rPr>
        <w:t xml:space="preserve">«39. </w:t>
      </w:r>
      <w:r w:rsidRPr="00DD2BA5">
        <w:rPr>
          <w:b/>
          <w:i/>
          <w:sz w:val="28"/>
          <w:szCs w:val="28"/>
        </w:rPr>
        <w:t>Рекомендувати органам виконавчої влади</w:t>
      </w:r>
      <w:r w:rsidRPr="00DD2BA5">
        <w:rPr>
          <w:i/>
          <w:sz w:val="28"/>
          <w:szCs w:val="28"/>
        </w:rPr>
        <w:t xml:space="preserve">, іншим державним органам, органам місцевого самоврядування, підприємствам, </w:t>
      </w:r>
      <w:r w:rsidRPr="00DD2BA5">
        <w:rPr>
          <w:b/>
          <w:i/>
          <w:sz w:val="28"/>
          <w:szCs w:val="28"/>
        </w:rPr>
        <w:t>установам</w:t>
      </w:r>
      <w:r w:rsidRPr="00DD2BA5">
        <w:rPr>
          <w:i/>
          <w:sz w:val="28"/>
          <w:szCs w:val="28"/>
        </w:rPr>
        <w:t>, організаціям незалежно від форми власності забезпечити:</w:t>
      </w:r>
    </w:p>
    <w:p w:rsidR="00DD2BA5" w:rsidRPr="00DD2BA5" w:rsidRDefault="00DD2BA5" w:rsidP="00DD2BA5">
      <w:pPr>
        <w:ind w:firstLine="567"/>
        <w:rPr>
          <w:i/>
          <w:sz w:val="28"/>
          <w:szCs w:val="28"/>
        </w:rPr>
      </w:pPr>
      <w:r w:rsidRPr="00DD2BA5">
        <w:rPr>
          <w:b/>
          <w:i/>
          <w:sz w:val="28"/>
          <w:szCs w:val="28"/>
        </w:rPr>
        <w:t>на період дії карантину з метою обмеження скупчення осіб в транспорті та на шляхах прямування на роботу/з роботи застосування за можливості гнучкого режиму робочого часу, який, зокрема, передбачає різний час початку і закінчення роботи для різних категорій працівників, дистанційну (надомну) роботу;</w:t>
      </w:r>
      <w:r w:rsidRPr="00DD2BA5">
        <w:rPr>
          <w:i/>
          <w:sz w:val="28"/>
          <w:szCs w:val="28"/>
        </w:rPr>
        <w:t>…»</w:t>
      </w:r>
    </w:p>
    <w:p w:rsidR="005C05F3" w:rsidRDefault="00DD2BA5" w:rsidP="00DD2BA5">
      <w:pPr>
        <w:ind w:firstLine="567"/>
        <w:rPr>
          <w:i/>
          <w:sz w:val="28"/>
          <w:szCs w:val="28"/>
        </w:rPr>
      </w:pPr>
      <w:r w:rsidRPr="00DD2BA5">
        <w:rPr>
          <w:i/>
          <w:sz w:val="28"/>
          <w:szCs w:val="28"/>
        </w:rPr>
        <w:t xml:space="preserve">«43. </w:t>
      </w:r>
      <w:r w:rsidRPr="00DD2BA5">
        <w:rPr>
          <w:b/>
          <w:i/>
          <w:sz w:val="28"/>
          <w:szCs w:val="28"/>
        </w:rPr>
        <w:t>Установити початок робочого часу в органах виконавчої влади, інших державних органах, органах місцевого самоврядування о 8-й годині</w:t>
      </w:r>
      <w:r w:rsidRPr="00DD2BA5">
        <w:rPr>
          <w:i/>
          <w:sz w:val="28"/>
          <w:szCs w:val="28"/>
        </w:rPr>
        <w:t xml:space="preserve"> та в органах соціального захисту населення, територіальних органах Пенсійного фонду України о 10-й годині;».</w:t>
      </w:r>
    </w:p>
    <w:p w:rsidR="00D6181E" w:rsidRDefault="006C2C3D" w:rsidP="00452B6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6181E" w:rsidRPr="00D6181E">
        <w:rPr>
          <w:b/>
          <w:sz w:val="28"/>
          <w:szCs w:val="28"/>
        </w:rPr>
        <w:t>.2.</w:t>
      </w:r>
      <w:r w:rsidR="00D6181E" w:rsidRPr="00D6181E">
        <w:rPr>
          <w:b/>
          <w:sz w:val="28"/>
          <w:szCs w:val="28"/>
        </w:rPr>
        <w:tab/>
      </w:r>
      <w:r w:rsidR="00452B6F" w:rsidRPr="00452B6F">
        <w:rPr>
          <w:sz w:val="28"/>
          <w:szCs w:val="28"/>
        </w:rPr>
        <w:t>Постанова Кабінету Міністрів України від</w:t>
      </w:r>
      <w:r w:rsidR="00452B6F">
        <w:rPr>
          <w:sz w:val="28"/>
          <w:szCs w:val="28"/>
        </w:rPr>
        <w:t xml:space="preserve"> </w:t>
      </w:r>
      <w:r w:rsidR="00452B6F" w:rsidRPr="00452B6F">
        <w:rPr>
          <w:sz w:val="28"/>
          <w:szCs w:val="28"/>
        </w:rPr>
        <w:t xml:space="preserve">25 червня 2020 р. № 614 </w:t>
      </w:r>
      <w:r w:rsidR="00452B6F">
        <w:rPr>
          <w:sz w:val="28"/>
          <w:szCs w:val="28"/>
        </w:rPr>
        <w:t>«</w:t>
      </w:r>
      <w:r w:rsidR="00452B6F" w:rsidRPr="00452B6F">
        <w:rPr>
          <w:sz w:val="28"/>
          <w:szCs w:val="28"/>
        </w:rPr>
        <w:t>Деякі питання Міністерства захисту довкілля та природних ресурсів</w:t>
      </w:r>
      <w:r w:rsidR="00452B6F">
        <w:rPr>
          <w:sz w:val="28"/>
          <w:szCs w:val="28"/>
        </w:rPr>
        <w:t>» (</w:t>
      </w:r>
      <w:r w:rsidR="00452B6F" w:rsidRPr="00452B6F">
        <w:rPr>
          <w:sz w:val="28"/>
          <w:szCs w:val="28"/>
        </w:rPr>
        <w:t>Набрання чинності, відбул</w:t>
      </w:r>
      <w:r w:rsidR="00452B6F">
        <w:rPr>
          <w:sz w:val="28"/>
          <w:szCs w:val="28"/>
        </w:rPr>
        <w:t>о</w:t>
      </w:r>
      <w:r w:rsidR="00452B6F" w:rsidRPr="00452B6F">
        <w:rPr>
          <w:sz w:val="28"/>
          <w:szCs w:val="28"/>
        </w:rPr>
        <w:t>сь 22.07.2020</w:t>
      </w:r>
      <w:r w:rsidR="00452B6F">
        <w:rPr>
          <w:sz w:val="28"/>
          <w:szCs w:val="28"/>
        </w:rPr>
        <w:t>).</w:t>
      </w:r>
    </w:p>
    <w:p w:rsidR="00452B6F" w:rsidRPr="00D6181E" w:rsidRDefault="00E138ED" w:rsidP="00452B6F">
      <w:pPr>
        <w:ind w:firstLine="567"/>
        <w:rPr>
          <w:b/>
          <w:sz w:val="28"/>
          <w:szCs w:val="28"/>
        </w:rPr>
      </w:pPr>
      <w:hyperlink r:id="rId9" w:anchor="Text" w:history="1">
        <w:r w:rsidR="00452B6F">
          <w:rPr>
            <w:rStyle w:val="a3"/>
          </w:rPr>
          <w:t>https://zakon.rada.gov.ua/laws/show/614-2020-%D0%BF#Text</w:t>
        </w:r>
      </w:hyperlink>
    </w:p>
    <w:p w:rsidR="00452B6F" w:rsidRPr="00452B6F" w:rsidRDefault="00452B6F" w:rsidP="00452B6F">
      <w:pPr>
        <w:ind w:firstLine="567"/>
        <w:rPr>
          <w:sz w:val="28"/>
          <w:szCs w:val="28"/>
        </w:rPr>
      </w:pPr>
      <w:r w:rsidRPr="00452B6F">
        <w:rPr>
          <w:sz w:val="28"/>
          <w:szCs w:val="28"/>
        </w:rPr>
        <w:lastRenderedPageBreak/>
        <w:t>Затверд</w:t>
      </w:r>
      <w:r>
        <w:rPr>
          <w:sz w:val="28"/>
          <w:szCs w:val="28"/>
        </w:rPr>
        <w:t>жено</w:t>
      </w:r>
      <w:r w:rsidRPr="00452B6F">
        <w:rPr>
          <w:sz w:val="28"/>
          <w:szCs w:val="28"/>
        </w:rPr>
        <w:t xml:space="preserve"> Положення про Міністерство захисту довкілля та природних ресурсів України.</w:t>
      </w:r>
    </w:p>
    <w:p w:rsidR="00D6181E" w:rsidRDefault="00452B6F" w:rsidP="00452B6F">
      <w:pPr>
        <w:ind w:firstLine="567"/>
        <w:rPr>
          <w:sz w:val="28"/>
          <w:szCs w:val="28"/>
        </w:rPr>
      </w:pPr>
      <w:r w:rsidRPr="00452B6F">
        <w:rPr>
          <w:sz w:val="28"/>
          <w:szCs w:val="28"/>
        </w:rPr>
        <w:t>Взяти до відома, що Міністерство захисту довкілля та природних ресурсів розміщується за адресою: м. Київ, вул. Митрополита Василя Липківського, 35.</w:t>
      </w:r>
    </w:p>
    <w:p w:rsidR="00E57057" w:rsidRDefault="006C2C3D" w:rsidP="00E57057">
      <w:pPr>
        <w:ind w:firstLine="567"/>
        <w:rPr>
          <w:sz w:val="28"/>
          <w:szCs w:val="28"/>
        </w:rPr>
      </w:pPr>
      <w:r w:rsidRPr="006C2C3D">
        <w:rPr>
          <w:b/>
          <w:sz w:val="28"/>
          <w:szCs w:val="28"/>
        </w:rPr>
        <w:t>1</w:t>
      </w:r>
      <w:r w:rsidR="00E57057" w:rsidRPr="006C2C3D">
        <w:rPr>
          <w:b/>
          <w:sz w:val="28"/>
          <w:szCs w:val="28"/>
        </w:rPr>
        <w:t>.3.</w:t>
      </w:r>
      <w:r w:rsidR="00E57057">
        <w:rPr>
          <w:sz w:val="28"/>
          <w:szCs w:val="28"/>
        </w:rPr>
        <w:tab/>
        <w:t xml:space="preserve">Розпорядження </w:t>
      </w:r>
      <w:r w:rsidR="00E57057" w:rsidRPr="00452B6F">
        <w:rPr>
          <w:sz w:val="28"/>
          <w:szCs w:val="28"/>
        </w:rPr>
        <w:t>Кабінету Міністрів України від</w:t>
      </w:r>
      <w:r w:rsidR="00E57057">
        <w:rPr>
          <w:sz w:val="28"/>
          <w:szCs w:val="28"/>
        </w:rPr>
        <w:t xml:space="preserve"> 22.07.2020 № 924-р «</w:t>
      </w:r>
      <w:r w:rsidR="00E57057" w:rsidRPr="00E57057">
        <w:rPr>
          <w:sz w:val="28"/>
          <w:szCs w:val="28"/>
        </w:rPr>
        <w:t>Про внесення зміни до плану заходів з реалізації Стратегії розвитку органів системи Міністерства внутрішніх справ на період до 2020 року</w:t>
      </w:r>
      <w:r w:rsidR="00E57057">
        <w:rPr>
          <w:sz w:val="28"/>
          <w:szCs w:val="28"/>
        </w:rPr>
        <w:t>». (</w:t>
      </w:r>
      <w:r w:rsidR="00E57057" w:rsidRPr="00452B6F">
        <w:rPr>
          <w:sz w:val="28"/>
          <w:szCs w:val="28"/>
        </w:rPr>
        <w:t>Набрання чинності, відбул</w:t>
      </w:r>
      <w:r w:rsidR="00E57057">
        <w:rPr>
          <w:sz w:val="28"/>
          <w:szCs w:val="28"/>
        </w:rPr>
        <w:t>о</w:t>
      </w:r>
      <w:r w:rsidR="00E57057" w:rsidRPr="00452B6F">
        <w:rPr>
          <w:sz w:val="28"/>
          <w:szCs w:val="28"/>
        </w:rPr>
        <w:t>сь 22.07.2020</w:t>
      </w:r>
      <w:r w:rsidR="00E57057">
        <w:rPr>
          <w:sz w:val="28"/>
          <w:szCs w:val="28"/>
        </w:rPr>
        <w:t>).</w:t>
      </w:r>
    </w:p>
    <w:p w:rsidR="00E57057" w:rsidRPr="00452B6F" w:rsidRDefault="00E57057" w:rsidP="00452B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Зміна стосується Державної служби з надзвичайних ситуацій, а саме </w:t>
      </w:r>
      <w:r w:rsidRPr="00E57057">
        <w:rPr>
          <w:sz w:val="28"/>
          <w:szCs w:val="28"/>
        </w:rPr>
        <w:t>реформування організаці</w:t>
      </w:r>
      <w:r>
        <w:rPr>
          <w:sz w:val="28"/>
          <w:szCs w:val="28"/>
        </w:rPr>
        <w:t>ї цивільного захисту.</w:t>
      </w:r>
    </w:p>
    <w:p w:rsidR="00452B6F" w:rsidRDefault="00E138ED" w:rsidP="00DD2BA5">
      <w:pPr>
        <w:ind w:firstLine="567"/>
        <w:rPr>
          <w:i/>
          <w:sz w:val="28"/>
          <w:szCs w:val="28"/>
        </w:rPr>
      </w:pPr>
      <w:hyperlink r:id="rId10" w:anchor="Text" w:history="1">
        <w:r w:rsidR="00E57057">
          <w:rPr>
            <w:rStyle w:val="a3"/>
          </w:rPr>
          <w:t>https://zakon.rada.gov.ua/laws/show/924-2020-%D1%80#Text</w:t>
        </w:r>
      </w:hyperlink>
    </w:p>
    <w:p w:rsidR="00E57057" w:rsidRDefault="00E57057" w:rsidP="00DD2BA5">
      <w:pPr>
        <w:ind w:firstLine="567"/>
        <w:rPr>
          <w:b/>
          <w:sz w:val="28"/>
          <w:szCs w:val="28"/>
        </w:rPr>
      </w:pPr>
    </w:p>
    <w:p w:rsidR="00D6181E" w:rsidRPr="00D6181E" w:rsidRDefault="006C2C3D" w:rsidP="00DD2BA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181E" w:rsidRPr="00D6181E">
        <w:rPr>
          <w:b/>
          <w:sz w:val="28"/>
          <w:szCs w:val="28"/>
        </w:rPr>
        <w:t>.</w:t>
      </w:r>
      <w:r w:rsidR="00D6181E" w:rsidRPr="00D6181E">
        <w:rPr>
          <w:b/>
          <w:sz w:val="28"/>
          <w:szCs w:val="28"/>
        </w:rPr>
        <w:tab/>
        <w:t>Накази зареєстровані в Міністерстві юстиції України</w:t>
      </w:r>
    </w:p>
    <w:p w:rsidR="00D6181E" w:rsidRDefault="006C2C3D" w:rsidP="00D6181E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6181E" w:rsidRPr="00D6181E">
        <w:rPr>
          <w:b/>
          <w:sz w:val="28"/>
          <w:szCs w:val="28"/>
        </w:rPr>
        <w:t>.1.</w:t>
      </w:r>
      <w:r w:rsidR="00D6181E">
        <w:rPr>
          <w:sz w:val="28"/>
          <w:szCs w:val="28"/>
        </w:rPr>
        <w:tab/>
        <w:t xml:space="preserve">Наказ Міністерства внутрішніх справ України від </w:t>
      </w:r>
      <w:r w:rsidR="00D6181E" w:rsidRPr="00D6181E">
        <w:rPr>
          <w:sz w:val="28"/>
          <w:szCs w:val="28"/>
        </w:rPr>
        <w:t>10.06.2020 №</w:t>
      </w:r>
      <w:r w:rsidR="00D6181E">
        <w:rPr>
          <w:sz w:val="28"/>
          <w:szCs w:val="28"/>
        </w:rPr>
        <w:t> </w:t>
      </w:r>
      <w:r w:rsidR="00D6181E" w:rsidRPr="00D6181E">
        <w:rPr>
          <w:sz w:val="28"/>
          <w:szCs w:val="28"/>
        </w:rPr>
        <w:t>446</w:t>
      </w:r>
      <w:r w:rsidR="00D6181E">
        <w:rPr>
          <w:sz w:val="28"/>
          <w:szCs w:val="28"/>
        </w:rPr>
        <w:t xml:space="preserve"> «</w:t>
      </w:r>
      <w:r w:rsidR="00D6181E" w:rsidRPr="00D6181E">
        <w:rPr>
          <w:sz w:val="28"/>
          <w:szCs w:val="28"/>
        </w:rPr>
        <w:t>Про затвердження Тарифів на платні послуги, що надаються Медичним реабілітаційним центром «Шаян» Міністерства внутрішніх справ України</w:t>
      </w:r>
      <w:r w:rsidR="00D6181E">
        <w:rPr>
          <w:sz w:val="28"/>
          <w:szCs w:val="28"/>
        </w:rPr>
        <w:t>», з</w:t>
      </w:r>
      <w:r w:rsidR="00D6181E" w:rsidRPr="00D6181E">
        <w:rPr>
          <w:sz w:val="28"/>
          <w:szCs w:val="28"/>
        </w:rPr>
        <w:t>ареєстрован</w:t>
      </w:r>
      <w:r w:rsidR="00D6181E">
        <w:rPr>
          <w:sz w:val="28"/>
          <w:szCs w:val="28"/>
        </w:rPr>
        <w:t>ий</w:t>
      </w:r>
      <w:r w:rsidR="00D6181E" w:rsidRPr="00D6181E">
        <w:rPr>
          <w:sz w:val="28"/>
          <w:szCs w:val="28"/>
        </w:rPr>
        <w:t xml:space="preserve"> в Міністерстві юстиції України 01</w:t>
      </w:r>
      <w:r w:rsidR="00D6181E">
        <w:rPr>
          <w:sz w:val="28"/>
          <w:szCs w:val="28"/>
        </w:rPr>
        <w:t>.07.</w:t>
      </w:r>
      <w:r w:rsidR="00D6181E" w:rsidRPr="00D6181E">
        <w:rPr>
          <w:sz w:val="28"/>
          <w:szCs w:val="28"/>
        </w:rPr>
        <w:t>2020 за №</w:t>
      </w:r>
      <w:r w:rsidR="00D6181E">
        <w:rPr>
          <w:sz w:val="28"/>
          <w:szCs w:val="28"/>
        </w:rPr>
        <w:t> </w:t>
      </w:r>
      <w:r w:rsidR="00D6181E" w:rsidRPr="00D6181E">
        <w:rPr>
          <w:sz w:val="28"/>
          <w:szCs w:val="28"/>
        </w:rPr>
        <w:t>601/34884</w:t>
      </w:r>
      <w:r w:rsidR="00D6181E">
        <w:rPr>
          <w:sz w:val="28"/>
          <w:szCs w:val="28"/>
        </w:rPr>
        <w:t xml:space="preserve"> (</w:t>
      </w:r>
      <w:r w:rsidR="00D6181E" w:rsidRPr="00D6181E">
        <w:rPr>
          <w:sz w:val="28"/>
          <w:szCs w:val="28"/>
        </w:rPr>
        <w:t>Набрання чинності, відбул</w:t>
      </w:r>
      <w:r w:rsidR="00D6181E">
        <w:rPr>
          <w:sz w:val="28"/>
          <w:szCs w:val="28"/>
        </w:rPr>
        <w:t>о</w:t>
      </w:r>
      <w:r w:rsidR="00D6181E" w:rsidRPr="00D6181E">
        <w:rPr>
          <w:sz w:val="28"/>
          <w:szCs w:val="28"/>
        </w:rPr>
        <w:t>сь 17.07.2020</w:t>
      </w:r>
      <w:r w:rsidR="00D6181E">
        <w:rPr>
          <w:sz w:val="28"/>
          <w:szCs w:val="28"/>
        </w:rPr>
        <w:t>).</w:t>
      </w:r>
    </w:p>
    <w:p w:rsidR="00D6181E" w:rsidRDefault="00E138ED" w:rsidP="00D6181E">
      <w:pPr>
        <w:ind w:firstLine="567"/>
        <w:rPr>
          <w:sz w:val="28"/>
          <w:szCs w:val="28"/>
        </w:rPr>
      </w:pPr>
      <w:hyperlink r:id="rId11" w:anchor="Text" w:history="1">
        <w:r w:rsidR="00D6181E">
          <w:rPr>
            <w:rStyle w:val="a3"/>
          </w:rPr>
          <w:t>https://zakon.rada.gov.ua/laws/show/z0599-20#Text</w:t>
        </w:r>
      </w:hyperlink>
    </w:p>
    <w:p w:rsidR="00D6181E" w:rsidRDefault="006C2C3D" w:rsidP="00D6181E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6181E" w:rsidRPr="00D6181E">
        <w:rPr>
          <w:b/>
          <w:sz w:val="28"/>
          <w:szCs w:val="28"/>
        </w:rPr>
        <w:t>.2.</w:t>
      </w:r>
      <w:r w:rsidR="00D6181E" w:rsidRPr="00D6181E">
        <w:rPr>
          <w:b/>
          <w:sz w:val="28"/>
          <w:szCs w:val="28"/>
        </w:rPr>
        <w:tab/>
      </w:r>
      <w:r w:rsidR="00D6181E" w:rsidRPr="00D6181E">
        <w:rPr>
          <w:sz w:val="28"/>
          <w:szCs w:val="28"/>
        </w:rPr>
        <w:t xml:space="preserve">Наказ </w:t>
      </w:r>
      <w:r w:rsidR="00D6181E">
        <w:rPr>
          <w:sz w:val="28"/>
          <w:szCs w:val="28"/>
        </w:rPr>
        <w:t>М</w:t>
      </w:r>
      <w:r w:rsidR="00D6181E" w:rsidRPr="00D6181E">
        <w:rPr>
          <w:sz w:val="28"/>
          <w:szCs w:val="28"/>
        </w:rPr>
        <w:t>іністерств</w:t>
      </w:r>
      <w:r w:rsidR="00D6181E">
        <w:rPr>
          <w:sz w:val="28"/>
          <w:szCs w:val="28"/>
        </w:rPr>
        <w:t>а</w:t>
      </w:r>
      <w:r w:rsidR="00D6181E" w:rsidRPr="00D6181E">
        <w:rPr>
          <w:sz w:val="28"/>
          <w:szCs w:val="28"/>
        </w:rPr>
        <w:t xml:space="preserve"> розвитку економіки, торгівлі та сільського господарства </w:t>
      </w:r>
      <w:r w:rsidR="00D6181E">
        <w:rPr>
          <w:sz w:val="28"/>
          <w:szCs w:val="28"/>
        </w:rPr>
        <w:t>У</w:t>
      </w:r>
      <w:r w:rsidR="00D6181E" w:rsidRPr="00D6181E">
        <w:rPr>
          <w:sz w:val="28"/>
          <w:szCs w:val="28"/>
        </w:rPr>
        <w:t>країни</w:t>
      </w:r>
      <w:r w:rsidR="00D6181E">
        <w:rPr>
          <w:sz w:val="28"/>
          <w:szCs w:val="28"/>
        </w:rPr>
        <w:t xml:space="preserve"> «</w:t>
      </w:r>
      <w:r w:rsidR="00D6181E" w:rsidRPr="00D6181E">
        <w:rPr>
          <w:b/>
          <w:sz w:val="28"/>
          <w:szCs w:val="28"/>
        </w:rPr>
        <w:t>Про затвердження Порядку розміщення інформації  про публічні закупівлі</w:t>
      </w:r>
      <w:r w:rsidR="00D6181E">
        <w:rPr>
          <w:sz w:val="28"/>
          <w:szCs w:val="28"/>
        </w:rPr>
        <w:t xml:space="preserve">» від </w:t>
      </w:r>
      <w:r w:rsidR="00D6181E" w:rsidRPr="00D6181E">
        <w:rPr>
          <w:sz w:val="28"/>
          <w:szCs w:val="28"/>
        </w:rPr>
        <w:t>11.06.2020  №</w:t>
      </w:r>
      <w:r w:rsidR="00D6181E">
        <w:rPr>
          <w:sz w:val="28"/>
          <w:szCs w:val="28"/>
        </w:rPr>
        <w:t> </w:t>
      </w:r>
      <w:r w:rsidR="00D6181E" w:rsidRPr="00D6181E">
        <w:rPr>
          <w:sz w:val="28"/>
          <w:szCs w:val="28"/>
        </w:rPr>
        <w:t>1082</w:t>
      </w:r>
      <w:r w:rsidR="00D6181E">
        <w:rPr>
          <w:sz w:val="28"/>
          <w:szCs w:val="28"/>
        </w:rPr>
        <w:t>, з</w:t>
      </w:r>
      <w:r w:rsidR="00D6181E" w:rsidRPr="00D6181E">
        <w:rPr>
          <w:sz w:val="28"/>
          <w:szCs w:val="28"/>
        </w:rPr>
        <w:t>ареєстрован</w:t>
      </w:r>
      <w:r w:rsidR="00D6181E">
        <w:rPr>
          <w:sz w:val="28"/>
          <w:szCs w:val="28"/>
        </w:rPr>
        <w:t>ий</w:t>
      </w:r>
      <w:r w:rsidR="00D6181E" w:rsidRPr="00D6181E">
        <w:rPr>
          <w:sz w:val="28"/>
          <w:szCs w:val="28"/>
        </w:rPr>
        <w:t xml:space="preserve"> в Міністерстві юстиції України 01</w:t>
      </w:r>
      <w:r w:rsidR="00D6181E">
        <w:rPr>
          <w:sz w:val="28"/>
          <w:szCs w:val="28"/>
        </w:rPr>
        <w:t>.07.</w:t>
      </w:r>
      <w:r w:rsidR="00D6181E" w:rsidRPr="00D6181E">
        <w:rPr>
          <w:sz w:val="28"/>
          <w:szCs w:val="28"/>
        </w:rPr>
        <w:t>2020 за № 610/34893</w:t>
      </w:r>
      <w:r w:rsidR="00D6181E">
        <w:rPr>
          <w:sz w:val="28"/>
          <w:szCs w:val="28"/>
        </w:rPr>
        <w:t xml:space="preserve"> (</w:t>
      </w:r>
      <w:r w:rsidR="00D6181E" w:rsidRPr="00D6181E">
        <w:rPr>
          <w:sz w:val="28"/>
          <w:szCs w:val="28"/>
        </w:rPr>
        <w:t>Набрання чинності, відбул</w:t>
      </w:r>
      <w:r w:rsidR="00D6181E">
        <w:rPr>
          <w:sz w:val="28"/>
          <w:szCs w:val="28"/>
        </w:rPr>
        <w:t>о</w:t>
      </w:r>
      <w:r w:rsidR="00D6181E" w:rsidRPr="00D6181E">
        <w:rPr>
          <w:sz w:val="28"/>
          <w:szCs w:val="28"/>
        </w:rPr>
        <w:t>сь 17.07.2020</w:t>
      </w:r>
      <w:r w:rsidR="00D6181E">
        <w:rPr>
          <w:sz w:val="28"/>
          <w:szCs w:val="28"/>
        </w:rPr>
        <w:t>).</w:t>
      </w:r>
    </w:p>
    <w:p w:rsidR="00D6181E" w:rsidRPr="00D6181E" w:rsidRDefault="00E138ED" w:rsidP="00D6181E">
      <w:pPr>
        <w:ind w:firstLine="567"/>
        <w:rPr>
          <w:sz w:val="28"/>
          <w:szCs w:val="28"/>
        </w:rPr>
      </w:pPr>
      <w:hyperlink r:id="rId12" w:anchor="Text" w:history="1">
        <w:r w:rsidR="00D6181E">
          <w:rPr>
            <w:rStyle w:val="a3"/>
          </w:rPr>
          <w:t>https://zakon.rada.gov.ua/laws/show/z0610-20#Text</w:t>
        </w:r>
      </w:hyperlink>
    </w:p>
    <w:p w:rsidR="007149E6" w:rsidRDefault="006C2C3D" w:rsidP="007149E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12CD6" w:rsidRPr="00D6181E">
        <w:rPr>
          <w:b/>
          <w:sz w:val="28"/>
          <w:szCs w:val="28"/>
        </w:rPr>
        <w:t>.</w:t>
      </w:r>
      <w:r w:rsidR="00012CD6">
        <w:rPr>
          <w:b/>
          <w:sz w:val="28"/>
          <w:szCs w:val="28"/>
        </w:rPr>
        <w:t>3</w:t>
      </w:r>
      <w:r w:rsidR="00012CD6" w:rsidRPr="00D6181E">
        <w:rPr>
          <w:b/>
          <w:sz w:val="28"/>
          <w:szCs w:val="28"/>
        </w:rPr>
        <w:t>.</w:t>
      </w:r>
      <w:r w:rsidR="00012CD6">
        <w:rPr>
          <w:sz w:val="28"/>
          <w:szCs w:val="28"/>
        </w:rPr>
        <w:tab/>
      </w:r>
      <w:r w:rsidR="007149E6">
        <w:rPr>
          <w:sz w:val="28"/>
          <w:szCs w:val="28"/>
        </w:rPr>
        <w:t>Наказ Міністерства внутрішніх справ України від</w:t>
      </w:r>
      <w:r w:rsidR="007149E6" w:rsidRPr="007149E6">
        <w:rPr>
          <w:sz w:val="28"/>
          <w:szCs w:val="28"/>
        </w:rPr>
        <w:t xml:space="preserve"> </w:t>
      </w:r>
      <w:r w:rsidR="007149E6">
        <w:rPr>
          <w:sz w:val="28"/>
          <w:szCs w:val="28"/>
        </w:rPr>
        <w:t>22.05.2020 № </w:t>
      </w:r>
      <w:r w:rsidR="007149E6" w:rsidRPr="007149E6">
        <w:rPr>
          <w:sz w:val="28"/>
          <w:szCs w:val="28"/>
        </w:rPr>
        <w:t>408</w:t>
      </w:r>
      <w:r w:rsidR="007149E6">
        <w:rPr>
          <w:sz w:val="28"/>
          <w:szCs w:val="28"/>
        </w:rPr>
        <w:t xml:space="preserve"> «</w:t>
      </w:r>
      <w:r w:rsidR="007149E6" w:rsidRPr="007149E6">
        <w:rPr>
          <w:sz w:val="28"/>
          <w:szCs w:val="28"/>
        </w:rPr>
        <w:t xml:space="preserve">Про внесення змін до наказу Міністерства внутрішніх справ України від 07 грудня 2009 року </w:t>
      </w:r>
      <w:r w:rsidR="007149E6">
        <w:rPr>
          <w:sz w:val="28"/>
          <w:szCs w:val="28"/>
        </w:rPr>
        <w:t>№ </w:t>
      </w:r>
      <w:r w:rsidR="007149E6" w:rsidRPr="007149E6">
        <w:rPr>
          <w:sz w:val="28"/>
          <w:szCs w:val="28"/>
        </w:rPr>
        <w:t>515</w:t>
      </w:r>
      <w:r w:rsidR="007149E6">
        <w:rPr>
          <w:sz w:val="28"/>
          <w:szCs w:val="28"/>
        </w:rPr>
        <w:t>», з</w:t>
      </w:r>
      <w:r w:rsidR="007149E6" w:rsidRPr="007149E6">
        <w:rPr>
          <w:sz w:val="28"/>
          <w:szCs w:val="28"/>
        </w:rPr>
        <w:t>ареєстрован</w:t>
      </w:r>
      <w:r w:rsidR="007149E6">
        <w:rPr>
          <w:sz w:val="28"/>
          <w:szCs w:val="28"/>
        </w:rPr>
        <w:t>ий</w:t>
      </w:r>
      <w:r w:rsidR="007149E6" w:rsidRPr="007149E6">
        <w:rPr>
          <w:sz w:val="28"/>
          <w:szCs w:val="28"/>
        </w:rPr>
        <w:t xml:space="preserve"> в Міністерстві юстиції України</w:t>
      </w:r>
      <w:r w:rsidR="007149E6">
        <w:rPr>
          <w:sz w:val="28"/>
          <w:szCs w:val="28"/>
        </w:rPr>
        <w:t xml:space="preserve"> </w:t>
      </w:r>
      <w:r w:rsidR="007149E6" w:rsidRPr="007149E6">
        <w:rPr>
          <w:sz w:val="28"/>
          <w:szCs w:val="28"/>
        </w:rPr>
        <w:t>06</w:t>
      </w:r>
      <w:r w:rsidR="007149E6">
        <w:rPr>
          <w:sz w:val="28"/>
          <w:szCs w:val="28"/>
        </w:rPr>
        <w:t>.07.</w:t>
      </w:r>
      <w:r w:rsidR="007149E6" w:rsidRPr="007149E6">
        <w:rPr>
          <w:sz w:val="28"/>
          <w:szCs w:val="28"/>
        </w:rPr>
        <w:t xml:space="preserve">2020 за </w:t>
      </w:r>
      <w:r w:rsidR="007149E6">
        <w:rPr>
          <w:sz w:val="28"/>
          <w:szCs w:val="28"/>
        </w:rPr>
        <w:t>№ </w:t>
      </w:r>
      <w:r w:rsidR="007149E6" w:rsidRPr="007149E6">
        <w:rPr>
          <w:sz w:val="28"/>
          <w:szCs w:val="28"/>
        </w:rPr>
        <w:t>625/34908</w:t>
      </w:r>
      <w:r w:rsidR="007149E6">
        <w:rPr>
          <w:sz w:val="28"/>
          <w:szCs w:val="28"/>
        </w:rPr>
        <w:t xml:space="preserve"> (чинний, станом на 29.07.2020 інформації про оприлюднення немає).</w:t>
      </w:r>
    </w:p>
    <w:p w:rsidR="00E57057" w:rsidRPr="007149E6" w:rsidRDefault="00E138ED" w:rsidP="007149E6">
      <w:pPr>
        <w:ind w:firstLine="567"/>
        <w:rPr>
          <w:sz w:val="28"/>
          <w:szCs w:val="28"/>
        </w:rPr>
      </w:pPr>
      <w:hyperlink r:id="rId13" w:history="1">
        <w:r w:rsidR="00E57057">
          <w:rPr>
            <w:rStyle w:val="a3"/>
          </w:rPr>
          <w:t>https://ips.ligazakon.net/document/re34909?an=1</w:t>
        </w:r>
      </w:hyperlink>
    </w:p>
    <w:p w:rsidR="007149E6" w:rsidRPr="006C2C3D" w:rsidRDefault="007149E6" w:rsidP="007149E6">
      <w:pPr>
        <w:ind w:firstLine="567"/>
        <w:rPr>
          <w:b/>
          <w:sz w:val="28"/>
          <w:szCs w:val="28"/>
        </w:rPr>
      </w:pPr>
      <w:r w:rsidRPr="006C2C3D">
        <w:rPr>
          <w:b/>
          <w:sz w:val="28"/>
          <w:szCs w:val="28"/>
        </w:rPr>
        <w:t>Наказ затверджує дві нові Інструкції: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Про порядок приймання іспитів для отримання права керування транспортними засобами та видачі посвідчень водія", яка вдосконалює процедури видачі посвідчення водія, а також більш докладно регламентує їхнє проведення;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Про використання технічних засобів контролю під час складання іспитів (у тому числі фото- та відеотехніки), збереження отриманої за допомогою них інформації та доступ до неї", яка регламентує порядок застосування технічних записів контролю.</w:t>
      </w:r>
    </w:p>
    <w:p w:rsidR="007149E6" w:rsidRPr="006C2C3D" w:rsidRDefault="007149E6" w:rsidP="007149E6">
      <w:pPr>
        <w:ind w:firstLine="567"/>
        <w:rPr>
          <w:b/>
          <w:sz w:val="28"/>
          <w:szCs w:val="28"/>
        </w:rPr>
      </w:pPr>
      <w:r w:rsidRPr="006C2C3D">
        <w:rPr>
          <w:b/>
          <w:sz w:val="28"/>
          <w:szCs w:val="28"/>
        </w:rPr>
        <w:t>Основні нововведення: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при отриманні категорій ВЕ, С1Е, СЕ, D1E і DE можна підтвердити наявність навичок керування транспортними засобами за будь-якою з категорій В, С1, С, D1 і D. Крім того, збільшується максимально допустима перерва в навичках керування - до трьох місяців;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lastRenderedPageBreak/>
        <w:t>підтвердити навички керування транспортним засобом можна також документом на право власності транспортного засобу іншого з подружжя, та документами, що підтверджують позику, оренду, лізинг, або тимчасовим реєстраційним талоном;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у разі відкриття двох і більше категорій теоретичний іспит складається один раз за екзаменаційними білетами вищої категорії;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іспит припиняється, якщо особа користується додатковими електронними приладами або матеріалами, підказками тощо;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тривалість кожного етапу проведення практичного іспиту: на майданчику - не менше 10 хв, на дорозі - не менше 20 хв, а загалом - не більше години;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можливе відхилення від маршруту проведення практичного іспиту, якщо на ньому подальший рух неможливий (транспортний затор, дорожні роботи, ДТП тощо);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фото-, відеофіксація відбувається від початку кожного іспиту та ведеться безперервно до його завершення;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результати іспитів протягом десяти робочих днів можна оскаржити;</w:t>
      </w:r>
    </w:p>
    <w:p w:rsidR="007149E6" w:rsidRPr="007149E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встановлені підстави для анулювання посвідчення водія (у разі позбавлення права керування отриманого вперше, надання фіктивних документів тощо);</w:t>
      </w:r>
    </w:p>
    <w:p w:rsidR="007149E6" w:rsidRPr="00012CD6" w:rsidRDefault="007149E6" w:rsidP="007149E6">
      <w:pPr>
        <w:ind w:firstLine="567"/>
        <w:rPr>
          <w:sz w:val="28"/>
          <w:szCs w:val="28"/>
        </w:rPr>
      </w:pPr>
      <w:r w:rsidRPr="007149E6">
        <w:rPr>
          <w:sz w:val="28"/>
          <w:szCs w:val="28"/>
        </w:rPr>
        <w:t>можливе виключення наявної категорії, якщо медичною довідкою вона не підтверджена, а також поновлення її у разі надання нової медичної довідки, якщо придатність до керування відновлена.</w:t>
      </w:r>
    </w:p>
    <w:p w:rsidR="003E4EDA" w:rsidRPr="00DD2BA5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DD2BA5" w:rsidSect="00C94930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ED" w:rsidRDefault="00E138ED" w:rsidP="00797657">
      <w:r>
        <w:separator/>
      </w:r>
    </w:p>
  </w:endnote>
  <w:endnote w:type="continuationSeparator" w:id="0">
    <w:p w:rsidR="00E138ED" w:rsidRDefault="00E138ED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ED" w:rsidRDefault="00E138ED" w:rsidP="00797657">
      <w:r>
        <w:separator/>
      </w:r>
    </w:p>
  </w:footnote>
  <w:footnote w:type="continuationSeparator" w:id="0">
    <w:p w:rsidR="00E138ED" w:rsidRDefault="00E138ED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930B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3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2CD6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4716E"/>
    <w:rsid w:val="00051D6B"/>
    <w:rsid w:val="000577B2"/>
    <w:rsid w:val="000665B5"/>
    <w:rsid w:val="00077728"/>
    <w:rsid w:val="0008012E"/>
    <w:rsid w:val="00081280"/>
    <w:rsid w:val="0008374A"/>
    <w:rsid w:val="00085A57"/>
    <w:rsid w:val="00087695"/>
    <w:rsid w:val="00091E98"/>
    <w:rsid w:val="00094715"/>
    <w:rsid w:val="00094F1B"/>
    <w:rsid w:val="000A5E07"/>
    <w:rsid w:val="000A6A04"/>
    <w:rsid w:val="000B09DF"/>
    <w:rsid w:val="000B3668"/>
    <w:rsid w:val="000B6F11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0422E"/>
    <w:rsid w:val="0011187D"/>
    <w:rsid w:val="0011459F"/>
    <w:rsid w:val="0011569F"/>
    <w:rsid w:val="0012165E"/>
    <w:rsid w:val="001269CC"/>
    <w:rsid w:val="001336ED"/>
    <w:rsid w:val="00137731"/>
    <w:rsid w:val="00143874"/>
    <w:rsid w:val="00144CEB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4E9"/>
    <w:rsid w:val="00235688"/>
    <w:rsid w:val="002402A5"/>
    <w:rsid w:val="00240A66"/>
    <w:rsid w:val="00243728"/>
    <w:rsid w:val="00253BA2"/>
    <w:rsid w:val="00255281"/>
    <w:rsid w:val="00260053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27C6C"/>
    <w:rsid w:val="00336D1E"/>
    <w:rsid w:val="003432E1"/>
    <w:rsid w:val="00344344"/>
    <w:rsid w:val="003646FB"/>
    <w:rsid w:val="00365E2A"/>
    <w:rsid w:val="00372786"/>
    <w:rsid w:val="00377C84"/>
    <w:rsid w:val="0038684F"/>
    <w:rsid w:val="00392861"/>
    <w:rsid w:val="003934C4"/>
    <w:rsid w:val="00394010"/>
    <w:rsid w:val="003949E5"/>
    <w:rsid w:val="003A2342"/>
    <w:rsid w:val="003A2CAD"/>
    <w:rsid w:val="003A5C05"/>
    <w:rsid w:val="003A755A"/>
    <w:rsid w:val="003B2FB7"/>
    <w:rsid w:val="003B3A19"/>
    <w:rsid w:val="003B4A52"/>
    <w:rsid w:val="003C3821"/>
    <w:rsid w:val="003C4653"/>
    <w:rsid w:val="003C5B0C"/>
    <w:rsid w:val="003D15C7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15983"/>
    <w:rsid w:val="00423410"/>
    <w:rsid w:val="00432330"/>
    <w:rsid w:val="00434590"/>
    <w:rsid w:val="004413C3"/>
    <w:rsid w:val="00447252"/>
    <w:rsid w:val="00450FEF"/>
    <w:rsid w:val="004524A3"/>
    <w:rsid w:val="00452B6F"/>
    <w:rsid w:val="00456EC8"/>
    <w:rsid w:val="00462CAB"/>
    <w:rsid w:val="00467EF4"/>
    <w:rsid w:val="00467F2F"/>
    <w:rsid w:val="0047028B"/>
    <w:rsid w:val="00470F7C"/>
    <w:rsid w:val="00475FFB"/>
    <w:rsid w:val="00481948"/>
    <w:rsid w:val="00482E2C"/>
    <w:rsid w:val="0049439F"/>
    <w:rsid w:val="00494AD6"/>
    <w:rsid w:val="00497F7A"/>
    <w:rsid w:val="004A539F"/>
    <w:rsid w:val="004A6477"/>
    <w:rsid w:val="004B1089"/>
    <w:rsid w:val="004B11F2"/>
    <w:rsid w:val="004B1A0A"/>
    <w:rsid w:val="004B386B"/>
    <w:rsid w:val="004C0C5A"/>
    <w:rsid w:val="004C1058"/>
    <w:rsid w:val="004D127F"/>
    <w:rsid w:val="004D6E86"/>
    <w:rsid w:val="004D78E3"/>
    <w:rsid w:val="004E002C"/>
    <w:rsid w:val="004E50FE"/>
    <w:rsid w:val="004F091C"/>
    <w:rsid w:val="004F11D0"/>
    <w:rsid w:val="004F166C"/>
    <w:rsid w:val="004F26C5"/>
    <w:rsid w:val="004F2CCA"/>
    <w:rsid w:val="004F4249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223CF"/>
    <w:rsid w:val="00531282"/>
    <w:rsid w:val="005365FA"/>
    <w:rsid w:val="005417E7"/>
    <w:rsid w:val="00547CE7"/>
    <w:rsid w:val="005514BA"/>
    <w:rsid w:val="005516EB"/>
    <w:rsid w:val="0055260E"/>
    <w:rsid w:val="00560B60"/>
    <w:rsid w:val="00560E2E"/>
    <w:rsid w:val="00562865"/>
    <w:rsid w:val="005646D5"/>
    <w:rsid w:val="00575F7D"/>
    <w:rsid w:val="0057710B"/>
    <w:rsid w:val="00581DA1"/>
    <w:rsid w:val="005821B5"/>
    <w:rsid w:val="00592CD5"/>
    <w:rsid w:val="00593EA9"/>
    <w:rsid w:val="005963A6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05F3"/>
    <w:rsid w:val="005C10A1"/>
    <w:rsid w:val="005C348A"/>
    <w:rsid w:val="005D26B8"/>
    <w:rsid w:val="005D60D1"/>
    <w:rsid w:val="005E0EC2"/>
    <w:rsid w:val="005E3440"/>
    <w:rsid w:val="005E4AB7"/>
    <w:rsid w:val="005E749C"/>
    <w:rsid w:val="005F2DA6"/>
    <w:rsid w:val="005F4420"/>
    <w:rsid w:val="00600A00"/>
    <w:rsid w:val="00600EF6"/>
    <w:rsid w:val="00602414"/>
    <w:rsid w:val="00603968"/>
    <w:rsid w:val="006121A4"/>
    <w:rsid w:val="00620601"/>
    <w:rsid w:val="006215E3"/>
    <w:rsid w:val="00623C78"/>
    <w:rsid w:val="00624FE7"/>
    <w:rsid w:val="006274E8"/>
    <w:rsid w:val="00627E07"/>
    <w:rsid w:val="00632613"/>
    <w:rsid w:val="006329EB"/>
    <w:rsid w:val="006339F2"/>
    <w:rsid w:val="0063578C"/>
    <w:rsid w:val="006425FA"/>
    <w:rsid w:val="006429D5"/>
    <w:rsid w:val="00645AB7"/>
    <w:rsid w:val="00650529"/>
    <w:rsid w:val="00650910"/>
    <w:rsid w:val="00654C5F"/>
    <w:rsid w:val="00657600"/>
    <w:rsid w:val="00663133"/>
    <w:rsid w:val="006643E4"/>
    <w:rsid w:val="006644D3"/>
    <w:rsid w:val="006759FB"/>
    <w:rsid w:val="006769F9"/>
    <w:rsid w:val="00693F46"/>
    <w:rsid w:val="006A276E"/>
    <w:rsid w:val="006A418E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74F7"/>
    <w:rsid w:val="006E118E"/>
    <w:rsid w:val="006E582E"/>
    <w:rsid w:val="006E690E"/>
    <w:rsid w:val="006F562B"/>
    <w:rsid w:val="00711986"/>
    <w:rsid w:val="007149E6"/>
    <w:rsid w:val="00715F19"/>
    <w:rsid w:val="0072057F"/>
    <w:rsid w:val="00722025"/>
    <w:rsid w:val="00723E34"/>
    <w:rsid w:val="00725EFC"/>
    <w:rsid w:val="007261AE"/>
    <w:rsid w:val="00726BC1"/>
    <w:rsid w:val="007316EA"/>
    <w:rsid w:val="0073548E"/>
    <w:rsid w:val="00743FF6"/>
    <w:rsid w:val="00745827"/>
    <w:rsid w:val="00750F4D"/>
    <w:rsid w:val="00752023"/>
    <w:rsid w:val="0075246F"/>
    <w:rsid w:val="00753C44"/>
    <w:rsid w:val="00760CFD"/>
    <w:rsid w:val="00770C38"/>
    <w:rsid w:val="00773A7E"/>
    <w:rsid w:val="00780B30"/>
    <w:rsid w:val="00780D80"/>
    <w:rsid w:val="00784E42"/>
    <w:rsid w:val="007900C3"/>
    <w:rsid w:val="00797657"/>
    <w:rsid w:val="007A354B"/>
    <w:rsid w:val="007A70A8"/>
    <w:rsid w:val="007B0D50"/>
    <w:rsid w:val="007B212A"/>
    <w:rsid w:val="007B2783"/>
    <w:rsid w:val="007C2B8E"/>
    <w:rsid w:val="007C7330"/>
    <w:rsid w:val="007C7B1B"/>
    <w:rsid w:val="007D15CD"/>
    <w:rsid w:val="007D4660"/>
    <w:rsid w:val="007D6D45"/>
    <w:rsid w:val="007E221F"/>
    <w:rsid w:val="007E4A84"/>
    <w:rsid w:val="007E65BD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2D58"/>
    <w:rsid w:val="008E2E96"/>
    <w:rsid w:val="008E36A3"/>
    <w:rsid w:val="008E486E"/>
    <w:rsid w:val="008F2640"/>
    <w:rsid w:val="008F61F8"/>
    <w:rsid w:val="008F64FA"/>
    <w:rsid w:val="00902DAC"/>
    <w:rsid w:val="009065B5"/>
    <w:rsid w:val="00913CA9"/>
    <w:rsid w:val="009150FE"/>
    <w:rsid w:val="00915DDE"/>
    <w:rsid w:val="00930B23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60F24"/>
    <w:rsid w:val="00966436"/>
    <w:rsid w:val="009728B7"/>
    <w:rsid w:val="00974D1F"/>
    <w:rsid w:val="00974D7A"/>
    <w:rsid w:val="00982A24"/>
    <w:rsid w:val="00984716"/>
    <w:rsid w:val="0099237A"/>
    <w:rsid w:val="009A1EE7"/>
    <w:rsid w:val="009A4092"/>
    <w:rsid w:val="009A4F2F"/>
    <w:rsid w:val="009A4F79"/>
    <w:rsid w:val="009B119B"/>
    <w:rsid w:val="009B12E9"/>
    <w:rsid w:val="009B16D6"/>
    <w:rsid w:val="009B2F26"/>
    <w:rsid w:val="009B46DB"/>
    <w:rsid w:val="009C30FE"/>
    <w:rsid w:val="009C481F"/>
    <w:rsid w:val="009D7FFC"/>
    <w:rsid w:val="009E544F"/>
    <w:rsid w:val="009E5CBB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567D0"/>
    <w:rsid w:val="00A63E74"/>
    <w:rsid w:val="00A64FC0"/>
    <w:rsid w:val="00A65907"/>
    <w:rsid w:val="00A74ED0"/>
    <w:rsid w:val="00A75FCF"/>
    <w:rsid w:val="00A82049"/>
    <w:rsid w:val="00A8403C"/>
    <w:rsid w:val="00A844E0"/>
    <w:rsid w:val="00A8709C"/>
    <w:rsid w:val="00A906B4"/>
    <w:rsid w:val="00A953BD"/>
    <w:rsid w:val="00AA1227"/>
    <w:rsid w:val="00AA1CDA"/>
    <w:rsid w:val="00AA33DE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7D3F"/>
    <w:rsid w:val="00AD1A21"/>
    <w:rsid w:val="00AD4DA3"/>
    <w:rsid w:val="00AD6CB1"/>
    <w:rsid w:val="00AE1791"/>
    <w:rsid w:val="00AE37EB"/>
    <w:rsid w:val="00AE7EB2"/>
    <w:rsid w:val="00B01218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3B2B"/>
    <w:rsid w:val="00B55569"/>
    <w:rsid w:val="00B61EB7"/>
    <w:rsid w:val="00B66E0F"/>
    <w:rsid w:val="00B70A6B"/>
    <w:rsid w:val="00B740EA"/>
    <w:rsid w:val="00B77EAF"/>
    <w:rsid w:val="00B827FB"/>
    <w:rsid w:val="00B83CCD"/>
    <w:rsid w:val="00B84D71"/>
    <w:rsid w:val="00B914B0"/>
    <w:rsid w:val="00B92B8C"/>
    <w:rsid w:val="00B962B2"/>
    <w:rsid w:val="00BA0D46"/>
    <w:rsid w:val="00BA6037"/>
    <w:rsid w:val="00BA6626"/>
    <w:rsid w:val="00BB11D6"/>
    <w:rsid w:val="00BC0084"/>
    <w:rsid w:val="00BC00D7"/>
    <w:rsid w:val="00BC2CE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2340"/>
    <w:rsid w:val="00C164D6"/>
    <w:rsid w:val="00C216A4"/>
    <w:rsid w:val="00C22801"/>
    <w:rsid w:val="00C25E14"/>
    <w:rsid w:val="00C31071"/>
    <w:rsid w:val="00C41220"/>
    <w:rsid w:val="00C42B76"/>
    <w:rsid w:val="00C509B7"/>
    <w:rsid w:val="00C55125"/>
    <w:rsid w:val="00C60E7F"/>
    <w:rsid w:val="00C64B1F"/>
    <w:rsid w:val="00C73792"/>
    <w:rsid w:val="00C7568D"/>
    <w:rsid w:val="00C82038"/>
    <w:rsid w:val="00C84087"/>
    <w:rsid w:val="00C843BB"/>
    <w:rsid w:val="00C86708"/>
    <w:rsid w:val="00C90618"/>
    <w:rsid w:val="00C913D8"/>
    <w:rsid w:val="00C94930"/>
    <w:rsid w:val="00C9692D"/>
    <w:rsid w:val="00C975B0"/>
    <w:rsid w:val="00CA1337"/>
    <w:rsid w:val="00CA40AA"/>
    <w:rsid w:val="00CA781C"/>
    <w:rsid w:val="00CB60B1"/>
    <w:rsid w:val="00CB68A7"/>
    <w:rsid w:val="00CC13E6"/>
    <w:rsid w:val="00CC18FF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0B77"/>
    <w:rsid w:val="00D031AC"/>
    <w:rsid w:val="00D158EE"/>
    <w:rsid w:val="00D20660"/>
    <w:rsid w:val="00D26DE0"/>
    <w:rsid w:val="00D2774E"/>
    <w:rsid w:val="00D340D2"/>
    <w:rsid w:val="00D4579F"/>
    <w:rsid w:val="00D5202E"/>
    <w:rsid w:val="00D6181E"/>
    <w:rsid w:val="00D70A6C"/>
    <w:rsid w:val="00D76EE1"/>
    <w:rsid w:val="00D85200"/>
    <w:rsid w:val="00D947BA"/>
    <w:rsid w:val="00D94F23"/>
    <w:rsid w:val="00D95A05"/>
    <w:rsid w:val="00D9749C"/>
    <w:rsid w:val="00D9783B"/>
    <w:rsid w:val="00D9792B"/>
    <w:rsid w:val="00DA42F1"/>
    <w:rsid w:val="00DA50A3"/>
    <w:rsid w:val="00DA604C"/>
    <w:rsid w:val="00DA6E63"/>
    <w:rsid w:val="00DA6F95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74B"/>
    <w:rsid w:val="00E04419"/>
    <w:rsid w:val="00E048C3"/>
    <w:rsid w:val="00E05ED6"/>
    <w:rsid w:val="00E0612A"/>
    <w:rsid w:val="00E11587"/>
    <w:rsid w:val="00E12692"/>
    <w:rsid w:val="00E1380B"/>
    <w:rsid w:val="00E138ED"/>
    <w:rsid w:val="00E13A3D"/>
    <w:rsid w:val="00E20407"/>
    <w:rsid w:val="00E205A8"/>
    <w:rsid w:val="00E22F7B"/>
    <w:rsid w:val="00E24DFD"/>
    <w:rsid w:val="00E27902"/>
    <w:rsid w:val="00E40023"/>
    <w:rsid w:val="00E40348"/>
    <w:rsid w:val="00E54B2A"/>
    <w:rsid w:val="00E56D3B"/>
    <w:rsid w:val="00E57057"/>
    <w:rsid w:val="00E62215"/>
    <w:rsid w:val="00E6441D"/>
    <w:rsid w:val="00E6660E"/>
    <w:rsid w:val="00E66747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96514"/>
    <w:rsid w:val="00EA30F4"/>
    <w:rsid w:val="00EA33BA"/>
    <w:rsid w:val="00EA481E"/>
    <w:rsid w:val="00EA489B"/>
    <w:rsid w:val="00EA52D7"/>
    <w:rsid w:val="00EA626C"/>
    <w:rsid w:val="00EA7617"/>
    <w:rsid w:val="00EB4EFB"/>
    <w:rsid w:val="00EB5397"/>
    <w:rsid w:val="00EB711D"/>
    <w:rsid w:val="00EC0F43"/>
    <w:rsid w:val="00EC146C"/>
    <w:rsid w:val="00ED23D5"/>
    <w:rsid w:val="00ED5BFD"/>
    <w:rsid w:val="00EE4A3B"/>
    <w:rsid w:val="00EE5CF3"/>
    <w:rsid w:val="00EF02EE"/>
    <w:rsid w:val="00EF2E61"/>
    <w:rsid w:val="00EF542A"/>
    <w:rsid w:val="00EF5534"/>
    <w:rsid w:val="00F0127C"/>
    <w:rsid w:val="00F03BCE"/>
    <w:rsid w:val="00F1368B"/>
    <w:rsid w:val="00F14819"/>
    <w:rsid w:val="00F15F6D"/>
    <w:rsid w:val="00F206A3"/>
    <w:rsid w:val="00F208F1"/>
    <w:rsid w:val="00F210FC"/>
    <w:rsid w:val="00F2315A"/>
    <w:rsid w:val="00F257D8"/>
    <w:rsid w:val="00F26B74"/>
    <w:rsid w:val="00F31941"/>
    <w:rsid w:val="00F33480"/>
    <w:rsid w:val="00F35DC3"/>
    <w:rsid w:val="00F41513"/>
    <w:rsid w:val="00F4205D"/>
    <w:rsid w:val="00F51DA2"/>
    <w:rsid w:val="00F62E61"/>
    <w:rsid w:val="00F66750"/>
    <w:rsid w:val="00F74404"/>
    <w:rsid w:val="00F7695E"/>
    <w:rsid w:val="00F76DDF"/>
    <w:rsid w:val="00F91B1F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55A7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52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vstanovlennya-karantinu-ta-zapr-641" TargetMode="External"/><Relationship Id="rId13" Type="http://schemas.openxmlformats.org/officeDocument/2006/relationships/hyperlink" Target="https://ips.ligazakon.net/document/re34909?a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610-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599-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924-2020-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14-2020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EDFA7-92D5-4240-9239-72CAACE6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2019-09-10T12:49:00Z</cp:lastPrinted>
  <dcterms:created xsi:type="dcterms:W3CDTF">2021-04-12T15:55:00Z</dcterms:created>
  <dcterms:modified xsi:type="dcterms:W3CDTF">2021-04-12T15:55:00Z</dcterms:modified>
</cp:coreProperties>
</file>