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4D70DF" w:rsidRDefault="001D752F" w:rsidP="001D752F">
      <w:pPr>
        <w:ind w:firstLine="0"/>
        <w:jc w:val="center"/>
        <w:rPr>
          <w:b/>
          <w:sz w:val="28"/>
          <w:szCs w:val="28"/>
        </w:rPr>
      </w:pPr>
      <w:r w:rsidRPr="004D70DF">
        <w:rPr>
          <w:b/>
          <w:sz w:val="28"/>
          <w:szCs w:val="28"/>
        </w:rPr>
        <w:t>ДОВІДКА</w:t>
      </w:r>
    </w:p>
    <w:p w:rsidR="001D752F" w:rsidRDefault="001D752F" w:rsidP="001D752F">
      <w:pPr>
        <w:rPr>
          <w:sz w:val="28"/>
          <w:szCs w:val="28"/>
        </w:rPr>
      </w:pPr>
    </w:p>
    <w:p w:rsidR="001E56EB" w:rsidRPr="001E56EB" w:rsidRDefault="001E56EB" w:rsidP="001E56EB">
      <w:pPr>
        <w:ind w:right="5669" w:firstLine="0"/>
        <w:rPr>
          <w:b/>
          <w:szCs w:val="28"/>
        </w:rPr>
      </w:pPr>
      <w:r w:rsidRPr="001E56EB">
        <w:rPr>
          <w:b/>
          <w:szCs w:val="28"/>
        </w:rPr>
        <w:t xml:space="preserve">Про </w:t>
      </w:r>
      <w:proofErr w:type="spellStart"/>
      <w:r w:rsidRPr="001E56EB">
        <w:rPr>
          <w:b/>
          <w:szCs w:val="28"/>
        </w:rPr>
        <w:t>моніторінг</w:t>
      </w:r>
      <w:proofErr w:type="spellEnd"/>
      <w:r w:rsidRPr="001E56EB">
        <w:rPr>
          <w:b/>
          <w:szCs w:val="28"/>
        </w:rPr>
        <w:t xml:space="preserve"> нормативно-правових актів </w:t>
      </w:r>
      <w:r w:rsidR="00A11387">
        <w:rPr>
          <w:b/>
          <w:szCs w:val="28"/>
        </w:rPr>
        <w:t>станом на 04.01</w:t>
      </w:r>
      <w:r>
        <w:rPr>
          <w:b/>
          <w:szCs w:val="28"/>
        </w:rPr>
        <w:t>.2021</w:t>
      </w:r>
    </w:p>
    <w:p w:rsidR="001E56EB" w:rsidRPr="004D70DF" w:rsidRDefault="001E56EB" w:rsidP="001E56EB">
      <w:pPr>
        <w:ind w:firstLine="567"/>
        <w:rPr>
          <w:sz w:val="28"/>
          <w:szCs w:val="28"/>
        </w:rPr>
      </w:pPr>
    </w:p>
    <w:p w:rsidR="00815FF8" w:rsidRDefault="00815FF8" w:rsidP="008E2E96">
      <w:pPr>
        <w:ind w:firstLine="567"/>
        <w:rPr>
          <w:sz w:val="28"/>
          <w:szCs w:val="28"/>
        </w:rPr>
      </w:pPr>
    </w:p>
    <w:p w:rsidR="008B3BB5" w:rsidRPr="008B3BB5" w:rsidRDefault="008B3BB5" w:rsidP="008B3BB5">
      <w:pPr>
        <w:ind w:firstLine="567"/>
        <w:rPr>
          <w:sz w:val="28"/>
          <w:szCs w:val="28"/>
        </w:rPr>
      </w:pPr>
      <w:r w:rsidRPr="008B3BB5">
        <w:rPr>
          <w:sz w:val="28"/>
          <w:szCs w:val="28"/>
        </w:rPr>
        <w:t xml:space="preserve">КАБІНЕТ МІНІСТРІВ УКРАЇНИ </w:t>
      </w:r>
    </w:p>
    <w:p w:rsidR="008B3BB5" w:rsidRPr="008B3BB5" w:rsidRDefault="008B3BB5" w:rsidP="008B3BB5">
      <w:pPr>
        <w:ind w:firstLine="567"/>
        <w:rPr>
          <w:sz w:val="28"/>
          <w:szCs w:val="28"/>
        </w:rPr>
      </w:pPr>
      <w:r w:rsidRPr="008B3BB5">
        <w:rPr>
          <w:sz w:val="28"/>
          <w:szCs w:val="28"/>
        </w:rPr>
        <w:t>ПОСТАНОВА</w:t>
      </w:r>
    </w:p>
    <w:p w:rsidR="008B3BB5" w:rsidRPr="008B3BB5" w:rsidRDefault="008B3BB5" w:rsidP="008B3BB5">
      <w:pPr>
        <w:ind w:firstLine="567"/>
        <w:rPr>
          <w:sz w:val="28"/>
          <w:szCs w:val="28"/>
        </w:rPr>
      </w:pPr>
      <w:r w:rsidRPr="008B3BB5">
        <w:rPr>
          <w:sz w:val="28"/>
          <w:szCs w:val="28"/>
        </w:rPr>
        <w:t xml:space="preserve">від 16 грудня 2020 р. № 1285 </w:t>
      </w:r>
    </w:p>
    <w:p w:rsidR="008B3BB5" w:rsidRPr="008B3BB5" w:rsidRDefault="008B3BB5" w:rsidP="008B3BB5">
      <w:pPr>
        <w:ind w:firstLine="567"/>
        <w:rPr>
          <w:sz w:val="28"/>
          <w:szCs w:val="28"/>
        </w:rPr>
      </w:pPr>
      <w:r w:rsidRPr="008B3BB5">
        <w:rPr>
          <w:sz w:val="28"/>
          <w:szCs w:val="28"/>
        </w:rPr>
        <w:t>Київ</w:t>
      </w:r>
    </w:p>
    <w:p w:rsidR="008B3BB5" w:rsidRPr="008B3BB5" w:rsidRDefault="008B3BB5" w:rsidP="008B3BB5">
      <w:pPr>
        <w:ind w:firstLine="567"/>
        <w:rPr>
          <w:sz w:val="28"/>
          <w:szCs w:val="28"/>
        </w:rPr>
      </w:pPr>
      <w:r w:rsidRPr="008B3BB5">
        <w:rPr>
          <w:sz w:val="28"/>
          <w:szCs w:val="28"/>
        </w:rPr>
        <w:t>Про внесення змін до Регламенту Кабінету Міністрів України та скасування постанов Кабінету Міністрів України від 26 лютого 2020 р. № 168 і від 13 травня 2020 р. № 363</w:t>
      </w:r>
    </w:p>
    <w:p w:rsidR="008B3BB5" w:rsidRPr="008B3BB5" w:rsidRDefault="008B3BB5" w:rsidP="008B3BB5">
      <w:pPr>
        <w:ind w:firstLine="567"/>
        <w:rPr>
          <w:sz w:val="28"/>
          <w:szCs w:val="28"/>
        </w:rPr>
      </w:pPr>
    </w:p>
    <w:p w:rsidR="008B3BB5" w:rsidRDefault="008B3BB5" w:rsidP="008B3BB5">
      <w:pPr>
        <w:ind w:firstLine="567"/>
        <w:rPr>
          <w:sz w:val="28"/>
          <w:szCs w:val="28"/>
        </w:rPr>
      </w:pPr>
      <w:r w:rsidRPr="008B3BB5">
        <w:rPr>
          <w:sz w:val="28"/>
          <w:szCs w:val="28"/>
        </w:rPr>
        <w:t>2. Скасувати постанови Кабінету Міністрів України від 26 лютого 2020 р. № 168 “Про внесення змін до Регламенту Кабінету Міністрів України” (Офіційний вісник України, 2020 р., № 23, ст. 854) і від 13 травня 2020 р. № 363 “Про внесення зміни до пункту 2 постанови Кабінету Міністрів України від 26 лютого 2020 р. № 168” (Офіційний вісник України, 2020 р., № 41, ст. 1333).</w:t>
      </w:r>
    </w:p>
    <w:p w:rsidR="008B3BB5" w:rsidRPr="004D70DF" w:rsidRDefault="008B3BB5" w:rsidP="008E2E96">
      <w:pPr>
        <w:ind w:firstLine="567"/>
        <w:rPr>
          <w:sz w:val="28"/>
          <w:szCs w:val="28"/>
        </w:rPr>
      </w:pPr>
    </w:p>
    <w:p w:rsidR="004D70DF" w:rsidRPr="004D70DF" w:rsidRDefault="00F65516" w:rsidP="00487F86">
      <w:pPr>
        <w:ind w:firstLine="567"/>
        <w:rPr>
          <w:b/>
          <w:sz w:val="28"/>
          <w:szCs w:val="28"/>
        </w:rPr>
      </w:pPr>
      <w:r>
        <w:rPr>
          <w:b/>
          <w:sz w:val="28"/>
          <w:szCs w:val="28"/>
        </w:rPr>
        <w:t>1</w:t>
      </w:r>
      <w:r w:rsidR="004D70DF" w:rsidRPr="004D70DF">
        <w:rPr>
          <w:b/>
          <w:sz w:val="28"/>
          <w:szCs w:val="28"/>
        </w:rPr>
        <w:t>.</w:t>
      </w:r>
      <w:r w:rsidR="004D70DF" w:rsidRPr="004D70DF">
        <w:rPr>
          <w:b/>
          <w:sz w:val="28"/>
          <w:szCs w:val="28"/>
        </w:rPr>
        <w:tab/>
        <w:t>Накази Міністерства внутрішніх справ України</w:t>
      </w:r>
    </w:p>
    <w:p w:rsidR="004D70DF" w:rsidRPr="004D70DF" w:rsidRDefault="00F65516" w:rsidP="004D70DF">
      <w:pPr>
        <w:ind w:firstLine="567"/>
        <w:rPr>
          <w:sz w:val="28"/>
          <w:szCs w:val="28"/>
        </w:rPr>
      </w:pPr>
      <w:r>
        <w:rPr>
          <w:b/>
          <w:sz w:val="28"/>
          <w:szCs w:val="28"/>
        </w:rPr>
        <w:t>1</w:t>
      </w:r>
      <w:r w:rsidR="004D70DF" w:rsidRPr="004D70DF">
        <w:rPr>
          <w:b/>
          <w:sz w:val="28"/>
          <w:szCs w:val="28"/>
        </w:rPr>
        <w:t>.1.</w:t>
      </w:r>
      <w:r w:rsidR="004D70DF" w:rsidRPr="004D70DF">
        <w:rPr>
          <w:b/>
          <w:sz w:val="28"/>
          <w:szCs w:val="28"/>
        </w:rPr>
        <w:tab/>
      </w:r>
      <w:r w:rsidR="004D70DF" w:rsidRPr="004D70DF">
        <w:rPr>
          <w:sz w:val="28"/>
          <w:szCs w:val="28"/>
        </w:rPr>
        <w:t>від 28.12.2020 № 910 «Про затвердження заходів з підготовки відзначення у 2021 році 100-річчя заснування Національної академії внутрішніх справ»</w:t>
      </w:r>
      <w:r w:rsidR="004D70DF">
        <w:rPr>
          <w:sz w:val="28"/>
          <w:szCs w:val="28"/>
        </w:rPr>
        <w:t xml:space="preserve"> (до ДНДЕКЦ МВС не надходив)</w:t>
      </w:r>
      <w:r w:rsidR="004D70DF" w:rsidRPr="004D70DF">
        <w:rPr>
          <w:sz w:val="28"/>
          <w:szCs w:val="28"/>
        </w:rPr>
        <w:t>.</w:t>
      </w:r>
    </w:p>
    <w:p w:rsidR="004D70DF" w:rsidRDefault="00F65516" w:rsidP="004D70DF">
      <w:pPr>
        <w:ind w:firstLine="567"/>
        <w:rPr>
          <w:sz w:val="28"/>
          <w:szCs w:val="28"/>
        </w:rPr>
      </w:pPr>
      <w:r>
        <w:rPr>
          <w:b/>
          <w:sz w:val="28"/>
          <w:szCs w:val="28"/>
        </w:rPr>
        <w:t>1</w:t>
      </w:r>
      <w:r w:rsidR="004D70DF" w:rsidRPr="004D70DF">
        <w:rPr>
          <w:b/>
          <w:sz w:val="28"/>
          <w:szCs w:val="28"/>
        </w:rPr>
        <w:t>.2.</w:t>
      </w:r>
      <w:r w:rsidR="004D70DF" w:rsidRPr="004D70DF">
        <w:rPr>
          <w:sz w:val="28"/>
          <w:szCs w:val="28"/>
        </w:rPr>
        <w:tab/>
        <w:t>від 28.12.2020 № 932 «Про утворення комісії з питань передачі-приймання справ Харківського національного університету внутрішніх справ»</w:t>
      </w:r>
      <w:r w:rsidR="004D70DF">
        <w:rPr>
          <w:sz w:val="28"/>
          <w:szCs w:val="28"/>
        </w:rPr>
        <w:t xml:space="preserve"> (до ДНДЕКЦ МВС не надходив)</w:t>
      </w:r>
      <w:r w:rsidR="004D70DF" w:rsidRPr="004D70DF">
        <w:rPr>
          <w:sz w:val="28"/>
          <w:szCs w:val="28"/>
        </w:rPr>
        <w:t xml:space="preserve">. </w:t>
      </w:r>
    </w:p>
    <w:p w:rsidR="004D70DF" w:rsidRPr="004D70DF" w:rsidRDefault="004D70DF" w:rsidP="004D70DF">
      <w:pPr>
        <w:ind w:firstLine="567"/>
        <w:rPr>
          <w:sz w:val="28"/>
          <w:szCs w:val="28"/>
        </w:rPr>
      </w:pPr>
      <w:r w:rsidRPr="004D70DF">
        <w:rPr>
          <w:sz w:val="28"/>
          <w:szCs w:val="28"/>
        </w:rPr>
        <w:t>Наказом затверджується комісія з питань передачі-приймання справ з зв’язку зі зміною керівника Харківського національног</w:t>
      </w:r>
      <w:r>
        <w:rPr>
          <w:sz w:val="28"/>
          <w:szCs w:val="28"/>
        </w:rPr>
        <w:t>о університету внутрішніх справ</w:t>
      </w:r>
      <w:r w:rsidRPr="004D70DF">
        <w:rPr>
          <w:sz w:val="28"/>
          <w:szCs w:val="28"/>
        </w:rPr>
        <w:t>.</w:t>
      </w:r>
    </w:p>
    <w:p w:rsidR="004D70DF" w:rsidRDefault="004D70DF" w:rsidP="00487F86">
      <w:pPr>
        <w:ind w:firstLine="567"/>
        <w:rPr>
          <w:sz w:val="28"/>
          <w:szCs w:val="28"/>
        </w:rPr>
      </w:pPr>
    </w:p>
    <w:p w:rsidR="00C7670D" w:rsidRPr="00ED3533" w:rsidRDefault="00F65516" w:rsidP="00C7670D">
      <w:pPr>
        <w:ind w:firstLine="567"/>
        <w:rPr>
          <w:b/>
          <w:sz w:val="28"/>
          <w:szCs w:val="28"/>
        </w:rPr>
      </w:pPr>
      <w:r>
        <w:rPr>
          <w:b/>
          <w:sz w:val="28"/>
          <w:szCs w:val="28"/>
        </w:rPr>
        <w:t>2</w:t>
      </w:r>
      <w:r w:rsidR="00C7670D" w:rsidRPr="00ED3533">
        <w:rPr>
          <w:b/>
          <w:sz w:val="28"/>
          <w:szCs w:val="28"/>
        </w:rPr>
        <w:t>.</w:t>
      </w:r>
      <w:r w:rsidR="00C7670D" w:rsidRPr="00ED3533">
        <w:rPr>
          <w:b/>
          <w:sz w:val="28"/>
          <w:szCs w:val="28"/>
        </w:rPr>
        <w:tab/>
        <w:t>Документи, які набирають чинності з 04.01.2021</w:t>
      </w:r>
    </w:p>
    <w:p w:rsidR="00C7670D" w:rsidRDefault="00F65516" w:rsidP="00C7670D">
      <w:pPr>
        <w:ind w:firstLine="567"/>
        <w:rPr>
          <w:sz w:val="28"/>
          <w:szCs w:val="28"/>
        </w:rPr>
      </w:pPr>
      <w:r>
        <w:rPr>
          <w:b/>
          <w:sz w:val="28"/>
          <w:szCs w:val="28"/>
        </w:rPr>
        <w:t>2</w:t>
      </w:r>
      <w:r w:rsidR="00C7670D" w:rsidRPr="00C872A6">
        <w:rPr>
          <w:b/>
          <w:sz w:val="28"/>
          <w:szCs w:val="28"/>
        </w:rPr>
        <w:t>.1.</w:t>
      </w:r>
      <w:r w:rsidR="00C7670D" w:rsidRPr="00ED3533">
        <w:rPr>
          <w:sz w:val="28"/>
          <w:szCs w:val="28"/>
        </w:rPr>
        <w:tab/>
        <w:t>Наказ Міністерство розвитку громад та територій України</w:t>
      </w:r>
      <w:r w:rsidR="00C7670D">
        <w:rPr>
          <w:sz w:val="28"/>
          <w:szCs w:val="28"/>
        </w:rPr>
        <w:br/>
      </w:r>
      <w:r w:rsidR="00C7670D" w:rsidRPr="00ED3533">
        <w:rPr>
          <w:sz w:val="28"/>
          <w:szCs w:val="28"/>
        </w:rPr>
        <w:t xml:space="preserve">від 27.10.2020 </w:t>
      </w:r>
      <w:r w:rsidR="00C7670D">
        <w:rPr>
          <w:sz w:val="28"/>
          <w:szCs w:val="28"/>
        </w:rPr>
        <w:t>№ </w:t>
      </w:r>
      <w:r w:rsidR="00C7670D" w:rsidRPr="00ED3533">
        <w:rPr>
          <w:sz w:val="28"/>
          <w:szCs w:val="28"/>
        </w:rPr>
        <w:t>260 «Про затвердження Мінімальних вимог до енергетичної ефективності будівель».</w:t>
      </w:r>
    </w:p>
    <w:p w:rsidR="00C7670D" w:rsidRDefault="00F65516" w:rsidP="00C7670D">
      <w:pPr>
        <w:ind w:firstLine="567"/>
        <w:rPr>
          <w:sz w:val="28"/>
          <w:szCs w:val="28"/>
        </w:rPr>
      </w:pPr>
      <w:r>
        <w:rPr>
          <w:b/>
          <w:sz w:val="28"/>
          <w:szCs w:val="28"/>
        </w:rPr>
        <w:t>2</w:t>
      </w:r>
      <w:r w:rsidR="00C7670D" w:rsidRPr="00C872A6">
        <w:rPr>
          <w:b/>
          <w:sz w:val="28"/>
          <w:szCs w:val="28"/>
        </w:rPr>
        <w:t>.2.</w:t>
      </w:r>
      <w:r w:rsidR="00C7670D" w:rsidRPr="00323BFB">
        <w:rPr>
          <w:sz w:val="28"/>
          <w:szCs w:val="28"/>
        </w:rPr>
        <w:tab/>
        <w:t>Наказ</w:t>
      </w:r>
      <w:r w:rsidR="00C7670D" w:rsidRPr="005234AB">
        <w:rPr>
          <w:sz w:val="28"/>
          <w:szCs w:val="28"/>
        </w:rPr>
        <w:t xml:space="preserve"> Мін</w:t>
      </w:r>
      <w:r w:rsidR="00C7670D">
        <w:rPr>
          <w:sz w:val="28"/>
          <w:szCs w:val="28"/>
        </w:rPr>
        <w:t xml:space="preserve">істерства </w:t>
      </w:r>
      <w:r w:rsidR="00C7670D" w:rsidRPr="005234AB">
        <w:rPr>
          <w:sz w:val="28"/>
          <w:szCs w:val="28"/>
        </w:rPr>
        <w:t>фін</w:t>
      </w:r>
      <w:r w:rsidR="00C7670D">
        <w:rPr>
          <w:sz w:val="28"/>
          <w:szCs w:val="28"/>
        </w:rPr>
        <w:t>ансів України</w:t>
      </w:r>
      <w:r w:rsidR="00C7670D" w:rsidRPr="005234AB">
        <w:rPr>
          <w:sz w:val="28"/>
          <w:szCs w:val="28"/>
        </w:rPr>
        <w:t xml:space="preserve"> від 13.11.2020 </w:t>
      </w:r>
      <w:r w:rsidR="00C7670D">
        <w:rPr>
          <w:sz w:val="28"/>
          <w:szCs w:val="28"/>
        </w:rPr>
        <w:t>№ </w:t>
      </w:r>
      <w:r w:rsidR="00C7670D" w:rsidRPr="005234AB">
        <w:rPr>
          <w:sz w:val="28"/>
          <w:szCs w:val="28"/>
        </w:rPr>
        <w:t>707</w:t>
      </w:r>
      <w:r w:rsidR="00C7670D">
        <w:rPr>
          <w:sz w:val="28"/>
          <w:szCs w:val="28"/>
        </w:rPr>
        <w:t xml:space="preserve"> «</w:t>
      </w:r>
      <w:r w:rsidR="00C7670D" w:rsidRPr="005234AB">
        <w:rPr>
          <w:sz w:val="28"/>
          <w:szCs w:val="28"/>
        </w:rPr>
        <w:t xml:space="preserve">Про внесення змін до наказу Міністерства фінансів України від 28 січня 2002 року </w:t>
      </w:r>
      <w:r w:rsidR="00C7670D">
        <w:rPr>
          <w:sz w:val="28"/>
          <w:szCs w:val="28"/>
        </w:rPr>
        <w:t>№ </w:t>
      </w:r>
      <w:r w:rsidR="00C7670D" w:rsidRPr="005234AB">
        <w:rPr>
          <w:sz w:val="28"/>
          <w:szCs w:val="28"/>
        </w:rPr>
        <w:t>57</w:t>
      </w:r>
      <w:r w:rsidR="00C7670D">
        <w:rPr>
          <w:sz w:val="28"/>
          <w:szCs w:val="28"/>
        </w:rPr>
        <w:t>».</w:t>
      </w:r>
    </w:p>
    <w:p w:rsidR="00C7670D" w:rsidRDefault="00C7670D" w:rsidP="00C7670D">
      <w:pPr>
        <w:ind w:firstLine="567"/>
        <w:rPr>
          <w:sz w:val="28"/>
          <w:szCs w:val="28"/>
        </w:rPr>
      </w:pPr>
      <w:r w:rsidRPr="005234AB">
        <w:rPr>
          <w:sz w:val="28"/>
          <w:szCs w:val="28"/>
        </w:rPr>
        <w:t>Затверд</w:t>
      </w:r>
      <w:r>
        <w:rPr>
          <w:sz w:val="28"/>
          <w:szCs w:val="28"/>
        </w:rPr>
        <w:t>жено:</w:t>
      </w:r>
    </w:p>
    <w:p w:rsidR="00C7670D" w:rsidRPr="005234AB" w:rsidRDefault="00C7670D" w:rsidP="00C7670D">
      <w:pPr>
        <w:ind w:firstLine="567"/>
        <w:rPr>
          <w:sz w:val="28"/>
          <w:szCs w:val="28"/>
        </w:rPr>
      </w:pPr>
      <w:r w:rsidRPr="005234AB">
        <w:rPr>
          <w:sz w:val="28"/>
          <w:szCs w:val="28"/>
        </w:rPr>
        <w:t xml:space="preserve">Зміни до форм кошторису, зведеного кошторису та зведення показників спеціального фонду кошторису, затверджених наказом Міністерства фінансів України від 28 січня 2002 року </w:t>
      </w:r>
      <w:r>
        <w:rPr>
          <w:sz w:val="28"/>
          <w:szCs w:val="28"/>
        </w:rPr>
        <w:t>№ </w:t>
      </w:r>
      <w:r w:rsidRPr="005234AB">
        <w:rPr>
          <w:sz w:val="28"/>
          <w:szCs w:val="28"/>
        </w:rPr>
        <w:t xml:space="preserve">57, зареєстрованим у Міністерстві юстиції України 01 лютого 2002 року за </w:t>
      </w:r>
      <w:r>
        <w:rPr>
          <w:sz w:val="28"/>
          <w:szCs w:val="28"/>
        </w:rPr>
        <w:t>№ </w:t>
      </w:r>
      <w:r w:rsidRPr="005234AB">
        <w:rPr>
          <w:sz w:val="28"/>
          <w:szCs w:val="28"/>
        </w:rPr>
        <w:t xml:space="preserve">86/6374 (у редакції наказу Міністерства фінансів України від 04 грудня 2015 року </w:t>
      </w:r>
      <w:r>
        <w:rPr>
          <w:sz w:val="28"/>
          <w:szCs w:val="28"/>
        </w:rPr>
        <w:t>№ </w:t>
      </w:r>
      <w:r w:rsidRPr="005234AB">
        <w:rPr>
          <w:sz w:val="28"/>
          <w:szCs w:val="28"/>
        </w:rPr>
        <w:t>1118)</w:t>
      </w:r>
      <w:r>
        <w:rPr>
          <w:sz w:val="28"/>
          <w:szCs w:val="28"/>
        </w:rPr>
        <w:t>;</w:t>
      </w:r>
    </w:p>
    <w:p w:rsidR="00C7670D" w:rsidRPr="005234AB" w:rsidRDefault="00C7670D" w:rsidP="00C7670D">
      <w:pPr>
        <w:ind w:firstLine="567"/>
        <w:rPr>
          <w:sz w:val="28"/>
          <w:szCs w:val="28"/>
        </w:rPr>
      </w:pPr>
      <w:r w:rsidRPr="005234AB">
        <w:rPr>
          <w:sz w:val="28"/>
          <w:szCs w:val="28"/>
        </w:rPr>
        <w:t xml:space="preserve">Зміни до форм штатного розпису, типового штатного розпису, плану асигнувань (за винятком надання кредитів з бюджету) загального фонду </w:t>
      </w:r>
      <w:r w:rsidRPr="005234AB">
        <w:rPr>
          <w:sz w:val="28"/>
          <w:szCs w:val="28"/>
        </w:rPr>
        <w:lastRenderedPageBreak/>
        <w:t xml:space="preserve">бюджету, плану використання бюджетних коштів, зведеного плану асигнувань (за винятком надання кредитів з бюджету) загального фонду бюджету, плану надання кредитів із загального фонду бюджету, плану спеціального фонду бюджету (за винятком власних надходжень бюджетних установ та відповідних видатків), зведеного плану надання кредитів із загального фонду бюджету, зведеного плану спеціального фонду бюджету (за винятком власних надходжень бюджетних установ та відповідних видатків), помісячного плану використання бюджетних коштів, зведеного помісячного плану використання бюджетних коштів, зведеного плану використання бюджетних коштів, а також лімітної довідки про бюджетні асигнування та кредитування, затверджених наказом Міністерства фінансів України від 28 січня 2002 року </w:t>
      </w:r>
      <w:r>
        <w:rPr>
          <w:sz w:val="28"/>
          <w:szCs w:val="28"/>
        </w:rPr>
        <w:t>№ </w:t>
      </w:r>
      <w:r w:rsidRPr="005234AB">
        <w:rPr>
          <w:sz w:val="28"/>
          <w:szCs w:val="28"/>
        </w:rPr>
        <w:t xml:space="preserve">57, зареєстрованим у Міністерстві юстиції України 01 лютого 2002 року за </w:t>
      </w:r>
      <w:r>
        <w:rPr>
          <w:sz w:val="28"/>
          <w:szCs w:val="28"/>
        </w:rPr>
        <w:t>№ </w:t>
      </w:r>
      <w:r w:rsidRPr="005234AB">
        <w:rPr>
          <w:sz w:val="28"/>
          <w:szCs w:val="28"/>
        </w:rPr>
        <w:t xml:space="preserve">86/6374 (у редакції наказу Міністерства фінансів України від 26 листопада 2012 року </w:t>
      </w:r>
      <w:r w:rsidR="00F65516">
        <w:rPr>
          <w:sz w:val="28"/>
          <w:szCs w:val="28"/>
        </w:rPr>
        <w:t>№ </w:t>
      </w:r>
      <w:r w:rsidRPr="005234AB">
        <w:rPr>
          <w:sz w:val="28"/>
          <w:szCs w:val="28"/>
        </w:rPr>
        <w:t>1220)</w:t>
      </w:r>
      <w:r>
        <w:rPr>
          <w:sz w:val="28"/>
          <w:szCs w:val="28"/>
        </w:rPr>
        <w:t>;</w:t>
      </w:r>
    </w:p>
    <w:p w:rsidR="00C7670D" w:rsidRDefault="00C7670D" w:rsidP="00C7670D">
      <w:pPr>
        <w:ind w:firstLine="567"/>
        <w:rPr>
          <w:sz w:val="28"/>
          <w:szCs w:val="28"/>
          <w:highlight w:val="yellow"/>
        </w:rPr>
      </w:pPr>
      <w:r w:rsidRPr="005234AB">
        <w:rPr>
          <w:sz w:val="28"/>
          <w:szCs w:val="28"/>
        </w:rPr>
        <w:t>Зміни до Інструкції про складання і виконання розпису Державного бюджету України, затвердженої наказом Міністерства фінансів України</w:t>
      </w:r>
      <w:r w:rsidR="0059182C">
        <w:rPr>
          <w:sz w:val="28"/>
          <w:szCs w:val="28"/>
        </w:rPr>
        <w:br/>
      </w:r>
      <w:r w:rsidRPr="005234AB">
        <w:rPr>
          <w:sz w:val="28"/>
          <w:szCs w:val="28"/>
        </w:rPr>
        <w:t xml:space="preserve">від 28 січня 2002 року </w:t>
      </w:r>
      <w:r>
        <w:rPr>
          <w:sz w:val="28"/>
          <w:szCs w:val="28"/>
        </w:rPr>
        <w:t>№ </w:t>
      </w:r>
      <w:r w:rsidRPr="005234AB">
        <w:rPr>
          <w:sz w:val="28"/>
          <w:szCs w:val="28"/>
        </w:rPr>
        <w:t>57, зареєстрованої у Міністерстві юстиції України</w:t>
      </w:r>
      <w:r w:rsidR="0059182C">
        <w:rPr>
          <w:sz w:val="28"/>
          <w:szCs w:val="28"/>
        </w:rPr>
        <w:br/>
      </w:r>
      <w:r w:rsidRPr="005234AB">
        <w:rPr>
          <w:sz w:val="28"/>
          <w:szCs w:val="28"/>
        </w:rPr>
        <w:t xml:space="preserve">01 лютого 2002 року за </w:t>
      </w:r>
      <w:r>
        <w:rPr>
          <w:sz w:val="28"/>
          <w:szCs w:val="28"/>
        </w:rPr>
        <w:t>№ </w:t>
      </w:r>
      <w:r w:rsidRPr="005234AB">
        <w:rPr>
          <w:sz w:val="28"/>
          <w:szCs w:val="28"/>
        </w:rPr>
        <w:t xml:space="preserve">86/6374 (у редакції наказу Міністерства фінансів України від 14 червня 2004 року </w:t>
      </w:r>
      <w:r>
        <w:rPr>
          <w:sz w:val="28"/>
          <w:szCs w:val="28"/>
        </w:rPr>
        <w:t>№ </w:t>
      </w:r>
      <w:r w:rsidRPr="005234AB">
        <w:rPr>
          <w:sz w:val="28"/>
          <w:szCs w:val="28"/>
        </w:rPr>
        <w:t>386).</w:t>
      </w:r>
    </w:p>
    <w:p w:rsidR="00C7670D" w:rsidRPr="004D70DF" w:rsidRDefault="00C7670D" w:rsidP="00487F86">
      <w:pPr>
        <w:ind w:firstLine="567"/>
        <w:rPr>
          <w:sz w:val="28"/>
          <w:szCs w:val="28"/>
        </w:rPr>
      </w:pPr>
    </w:p>
    <w:p w:rsidR="008E62A2" w:rsidRPr="004D70DF" w:rsidRDefault="008E62A2" w:rsidP="00487F86">
      <w:pPr>
        <w:ind w:firstLine="567"/>
        <w:rPr>
          <w:sz w:val="28"/>
          <w:szCs w:val="28"/>
        </w:rPr>
      </w:pPr>
      <w:bookmarkStart w:id="0" w:name="_GoBack"/>
      <w:bookmarkEnd w:id="0"/>
    </w:p>
    <w:sectPr w:rsidR="008E62A2" w:rsidRPr="004D70DF"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58" w:rsidRDefault="00F21F58" w:rsidP="00797657">
      <w:r>
        <w:separator/>
      </w:r>
    </w:p>
  </w:endnote>
  <w:endnote w:type="continuationSeparator" w:id="0">
    <w:p w:rsidR="00F21F58" w:rsidRDefault="00F21F58"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58" w:rsidRDefault="00F21F58" w:rsidP="00797657">
      <w:r>
        <w:separator/>
      </w:r>
    </w:p>
  </w:footnote>
  <w:footnote w:type="continuationSeparator" w:id="0">
    <w:p w:rsidR="00F21F58" w:rsidRDefault="00F21F58" w:rsidP="00797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A11387">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3EE2"/>
    <w:rsid w:val="00015F94"/>
    <w:rsid w:val="00016BEC"/>
    <w:rsid w:val="00022F8E"/>
    <w:rsid w:val="00024B25"/>
    <w:rsid w:val="00025AD0"/>
    <w:rsid w:val="00026363"/>
    <w:rsid w:val="00026A31"/>
    <w:rsid w:val="00032F1D"/>
    <w:rsid w:val="00033E98"/>
    <w:rsid w:val="00033FCA"/>
    <w:rsid w:val="00034145"/>
    <w:rsid w:val="00035B05"/>
    <w:rsid w:val="00036D9B"/>
    <w:rsid w:val="00037572"/>
    <w:rsid w:val="00040998"/>
    <w:rsid w:val="000434D1"/>
    <w:rsid w:val="00046325"/>
    <w:rsid w:val="0004654C"/>
    <w:rsid w:val="0004716E"/>
    <w:rsid w:val="00051D6B"/>
    <w:rsid w:val="000575F5"/>
    <w:rsid w:val="000577B2"/>
    <w:rsid w:val="0006015C"/>
    <w:rsid w:val="000665B5"/>
    <w:rsid w:val="00077728"/>
    <w:rsid w:val="0008012E"/>
    <w:rsid w:val="00081280"/>
    <w:rsid w:val="0008374A"/>
    <w:rsid w:val="00085A57"/>
    <w:rsid w:val="00087695"/>
    <w:rsid w:val="00090759"/>
    <w:rsid w:val="00091E98"/>
    <w:rsid w:val="00094715"/>
    <w:rsid w:val="00094F1B"/>
    <w:rsid w:val="000952D5"/>
    <w:rsid w:val="000A2305"/>
    <w:rsid w:val="000A5E07"/>
    <w:rsid w:val="000A6A04"/>
    <w:rsid w:val="000A7A19"/>
    <w:rsid w:val="000B09DF"/>
    <w:rsid w:val="000B3668"/>
    <w:rsid w:val="000B6F11"/>
    <w:rsid w:val="000B79C2"/>
    <w:rsid w:val="000C1C86"/>
    <w:rsid w:val="000C29A0"/>
    <w:rsid w:val="000C3E15"/>
    <w:rsid w:val="000C4DD8"/>
    <w:rsid w:val="000C714D"/>
    <w:rsid w:val="000C7640"/>
    <w:rsid w:val="000D024C"/>
    <w:rsid w:val="000D0971"/>
    <w:rsid w:val="000D29FE"/>
    <w:rsid w:val="000D2D23"/>
    <w:rsid w:val="000D37C7"/>
    <w:rsid w:val="000D546C"/>
    <w:rsid w:val="000D61E4"/>
    <w:rsid w:val="000E3E31"/>
    <w:rsid w:val="000E460D"/>
    <w:rsid w:val="000E672C"/>
    <w:rsid w:val="000E7EDC"/>
    <w:rsid w:val="000F3649"/>
    <w:rsid w:val="000F561E"/>
    <w:rsid w:val="00100DFB"/>
    <w:rsid w:val="00103344"/>
    <w:rsid w:val="0010422E"/>
    <w:rsid w:val="00107D8F"/>
    <w:rsid w:val="0011187D"/>
    <w:rsid w:val="0011459F"/>
    <w:rsid w:val="0011569F"/>
    <w:rsid w:val="0012165E"/>
    <w:rsid w:val="00121BF6"/>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54E7"/>
    <w:rsid w:val="0017748E"/>
    <w:rsid w:val="001778C4"/>
    <w:rsid w:val="00184D33"/>
    <w:rsid w:val="001851B0"/>
    <w:rsid w:val="001876FE"/>
    <w:rsid w:val="0018773E"/>
    <w:rsid w:val="00190E81"/>
    <w:rsid w:val="00193344"/>
    <w:rsid w:val="001A4C2F"/>
    <w:rsid w:val="001A7AAC"/>
    <w:rsid w:val="001B0CF4"/>
    <w:rsid w:val="001B2E66"/>
    <w:rsid w:val="001C26BF"/>
    <w:rsid w:val="001C3DF7"/>
    <w:rsid w:val="001C4D82"/>
    <w:rsid w:val="001C6B70"/>
    <w:rsid w:val="001D29E2"/>
    <w:rsid w:val="001D4F96"/>
    <w:rsid w:val="001D752F"/>
    <w:rsid w:val="001D7FE8"/>
    <w:rsid w:val="001E4B8D"/>
    <w:rsid w:val="001E56EB"/>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1F45"/>
    <w:rsid w:val="0023358A"/>
    <w:rsid w:val="00233A3E"/>
    <w:rsid w:val="0023549E"/>
    <w:rsid w:val="002354E9"/>
    <w:rsid w:val="00235688"/>
    <w:rsid w:val="002401A5"/>
    <w:rsid w:val="002402A5"/>
    <w:rsid w:val="00240A66"/>
    <w:rsid w:val="00243728"/>
    <w:rsid w:val="002460A3"/>
    <w:rsid w:val="002507F3"/>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878B1"/>
    <w:rsid w:val="002941E5"/>
    <w:rsid w:val="0029742E"/>
    <w:rsid w:val="002A301B"/>
    <w:rsid w:val="002A37A0"/>
    <w:rsid w:val="002B30AE"/>
    <w:rsid w:val="002C3B12"/>
    <w:rsid w:val="002C3E0B"/>
    <w:rsid w:val="002C4128"/>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3BFB"/>
    <w:rsid w:val="00326447"/>
    <w:rsid w:val="00326B6E"/>
    <w:rsid w:val="00326CA1"/>
    <w:rsid w:val="00327C6C"/>
    <w:rsid w:val="00336D1E"/>
    <w:rsid w:val="003432E1"/>
    <w:rsid w:val="00344344"/>
    <w:rsid w:val="003636AE"/>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0501"/>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5848"/>
    <w:rsid w:val="004D6E86"/>
    <w:rsid w:val="004D70DF"/>
    <w:rsid w:val="004D78E3"/>
    <w:rsid w:val="004E002C"/>
    <w:rsid w:val="004E2221"/>
    <w:rsid w:val="004E50FE"/>
    <w:rsid w:val="004E65AA"/>
    <w:rsid w:val="004F091C"/>
    <w:rsid w:val="004F11D0"/>
    <w:rsid w:val="004F166C"/>
    <w:rsid w:val="004F26C5"/>
    <w:rsid w:val="004F2CCA"/>
    <w:rsid w:val="004F4249"/>
    <w:rsid w:val="004F5B1A"/>
    <w:rsid w:val="0050509F"/>
    <w:rsid w:val="005051D2"/>
    <w:rsid w:val="005053A9"/>
    <w:rsid w:val="00505B70"/>
    <w:rsid w:val="00505BDB"/>
    <w:rsid w:val="00507129"/>
    <w:rsid w:val="00507D95"/>
    <w:rsid w:val="00507E9A"/>
    <w:rsid w:val="00507FE9"/>
    <w:rsid w:val="00510361"/>
    <w:rsid w:val="0051312B"/>
    <w:rsid w:val="005146ED"/>
    <w:rsid w:val="00514F1A"/>
    <w:rsid w:val="00517F9E"/>
    <w:rsid w:val="00521768"/>
    <w:rsid w:val="005223CF"/>
    <w:rsid w:val="005234AB"/>
    <w:rsid w:val="00523BD2"/>
    <w:rsid w:val="00531282"/>
    <w:rsid w:val="00531A25"/>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82C"/>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B6FCA"/>
    <w:rsid w:val="005C05F3"/>
    <w:rsid w:val="005C10A1"/>
    <w:rsid w:val="005C348A"/>
    <w:rsid w:val="005D1ADB"/>
    <w:rsid w:val="005D26B8"/>
    <w:rsid w:val="005D3C2C"/>
    <w:rsid w:val="005D60D1"/>
    <w:rsid w:val="005E0EC2"/>
    <w:rsid w:val="005E19BF"/>
    <w:rsid w:val="005E1B35"/>
    <w:rsid w:val="005E2C78"/>
    <w:rsid w:val="005E3440"/>
    <w:rsid w:val="005E4AB7"/>
    <w:rsid w:val="005E6BA4"/>
    <w:rsid w:val="005E749C"/>
    <w:rsid w:val="005F0F83"/>
    <w:rsid w:val="005F2DA6"/>
    <w:rsid w:val="005F4420"/>
    <w:rsid w:val="00600A00"/>
    <w:rsid w:val="00600EF6"/>
    <w:rsid w:val="00602414"/>
    <w:rsid w:val="006037BF"/>
    <w:rsid w:val="00603968"/>
    <w:rsid w:val="006121A4"/>
    <w:rsid w:val="006133CA"/>
    <w:rsid w:val="00620601"/>
    <w:rsid w:val="006210FD"/>
    <w:rsid w:val="0062150F"/>
    <w:rsid w:val="006215E3"/>
    <w:rsid w:val="006226C5"/>
    <w:rsid w:val="00623C78"/>
    <w:rsid w:val="00624FE7"/>
    <w:rsid w:val="00626D11"/>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A78E8"/>
    <w:rsid w:val="006B133E"/>
    <w:rsid w:val="006B4E47"/>
    <w:rsid w:val="006C0290"/>
    <w:rsid w:val="006C1716"/>
    <w:rsid w:val="006C2C3D"/>
    <w:rsid w:val="006C7712"/>
    <w:rsid w:val="006D0930"/>
    <w:rsid w:val="006D0A16"/>
    <w:rsid w:val="006D1902"/>
    <w:rsid w:val="006D1F96"/>
    <w:rsid w:val="006D2574"/>
    <w:rsid w:val="006D3294"/>
    <w:rsid w:val="006D4DEE"/>
    <w:rsid w:val="006D5ED0"/>
    <w:rsid w:val="006D7296"/>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0CC4"/>
    <w:rsid w:val="007A354B"/>
    <w:rsid w:val="007A70A8"/>
    <w:rsid w:val="007B0D50"/>
    <w:rsid w:val="007B212A"/>
    <w:rsid w:val="007B2783"/>
    <w:rsid w:val="007C2B8E"/>
    <w:rsid w:val="007C7330"/>
    <w:rsid w:val="007C7B1B"/>
    <w:rsid w:val="007D0E60"/>
    <w:rsid w:val="007D15CD"/>
    <w:rsid w:val="007D251A"/>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67995"/>
    <w:rsid w:val="00874EDB"/>
    <w:rsid w:val="008764F0"/>
    <w:rsid w:val="008776A8"/>
    <w:rsid w:val="00882E9E"/>
    <w:rsid w:val="00886AF7"/>
    <w:rsid w:val="008879D2"/>
    <w:rsid w:val="00890FDD"/>
    <w:rsid w:val="008A2045"/>
    <w:rsid w:val="008A2EAA"/>
    <w:rsid w:val="008A346D"/>
    <w:rsid w:val="008A579A"/>
    <w:rsid w:val="008A5ADC"/>
    <w:rsid w:val="008A71A6"/>
    <w:rsid w:val="008A72C8"/>
    <w:rsid w:val="008A7BA2"/>
    <w:rsid w:val="008B1285"/>
    <w:rsid w:val="008B3BB5"/>
    <w:rsid w:val="008C0F3F"/>
    <w:rsid w:val="008C4977"/>
    <w:rsid w:val="008D053E"/>
    <w:rsid w:val="008D40E2"/>
    <w:rsid w:val="008D458E"/>
    <w:rsid w:val="008D4D16"/>
    <w:rsid w:val="008D5607"/>
    <w:rsid w:val="008D7C21"/>
    <w:rsid w:val="008E2D58"/>
    <w:rsid w:val="008E2E96"/>
    <w:rsid w:val="008E36A3"/>
    <w:rsid w:val="008E486E"/>
    <w:rsid w:val="008E62A2"/>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44AA"/>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0EA9"/>
    <w:rsid w:val="009E4457"/>
    <w:rsid w:val="009E4AA0"/>
    <w:rsid w:val="009E544F"/>
    <w:rsid w:val="009E5CBB"/>
    <w:rsid w:val="009E7145"/>
    <w:rsid w:val="009E737D"/>
    <w:rsid w:val="009F1279"/>
    <w:rsid w:val="009F1432"/>
    <w:rsid w:val="009F34D8"/>
    <w:rsid w:val="009F70AD"/>
    <w:rsid w:val="00A04649"/>
    <w:rsid w:val="00A10F20"/>
    <w:rsid w:val="00A1104F"/>
    <w:rsid w:val="00A11387"/>
    <w:rsid w:val="00A128B4"/>
    <w:rsid w:val="00A16CDD"/>
    <w:rsid w:val="00A17959"/>
    <w:rsid w:val="00A17ECA"/>
    <w:rsid w:val="00A22B7D"/>
    <w:rsid w:val="00A26929"/>
    <w:rsid w:val="00A322F1"/>
    <w:rsid w:val="00A324C3"/>
    <w:rsid w:val="00A35D9F"/>
    <w:rsid w:val="00A406BE"/>
    <w:rsid w:val="00A430D6"/>
    <w:rsid w:val="00A4333E"/>
    <w:rsid w:val="00A43C1C"/>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D7169"/>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66FBA"/>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092"/>
    <w:rsid w:val="00C50579"/>
    <w:rsid w:val="00C509B7"/>
    <w:rsid w:val="00C5472B"/>
    <w:rsid w:val="00C55125"/>
    <w:rsid w:val="00C60DAC"/>
    <w:rsid w:val="00C60E7F"/>
    <w:rsid w:val="00C64B1F"/>
    <w:rsid w:val="00C66A44"/>
    <w:rsid w:val="00C6784C"/>
    <w:rsid w:val="00C70A5F"/>
    <w:rsid w:val="00C73792"/>
    <w:rsid w:val="00C7568D"/>
    <w:rsid w:val="00C7670D"/>
    <w:rsid w:val="00C82038"/>
    <w:rsid w:val="00C84087"/>
    <w:rsid w:val="00C843BB"/>
    <w:rsid w:val="00C86708"/>
    <w:rsid w:val="00C872A6"/>
    <w:rsid w:val="00C90618"/>
    <w:rsid w:val="00C913D8"/>
    <w:rsid w:val="00C94930"/>
    <w:rsid w:val="00C9692D"/>
    <w:rsid w:val="00C97536"/>
    <w:rsid w:val="00C975B0"/>
    <w:rsid w:val="00C97A07"/>
    <w:rsid w:val="00CA1337"/>
    <w:rsid w:val="00CA40AA"/>
    <w:rsid w:val="00CA781C"/>
    <w:rsid w:val="00CB1A8C"/>
    <w:rsid w:val="00CB3DE8"/>
    <w:rsid w:val="00CB60B1"/>
    <w:rsid w:val="00CB6294"/>
    <w:rsid w:val="00CB68A7"/>
    <w:rsid w:val="00CC13E6"/>
    <w:rsid w:val="00CC18FF"/>
    <w:rsid w:val="00CC1FD2"/>
    <w:rsid w:val="00CD6BE5"/>
    <w:rsid w:val="00CE2479"/>
    <w:rsid w:val="00CE49AB"/>
    <w:rsid w:val="00CE51D0"/>
    <w:rsid w:val="00CE5DE7"/>
    <w:rsid w:val="00CE779A"/>
    <w:rsid w:val="00CF325F"/>
    <w:rsid w:val="00CF4249"/>
    <w:rsid w:val="00CF472F"/>
    <w:rsid w:val="00CF4EB0"/>
    <w:rsid w:val="00CF5EE5"/>
    <w:rsid w:val="00CF68F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13EC9"/>
    <w:rsid w:val="00E20407"/>
    <w:rsid w:val="00E205A8"/>
    <w:rsid w:val="00E22F7B"/>
    <w:rsid w:val="00E2337E"/>
    <w:rsid w:val="00E24DFD"/>
    <w:rsid w:val="00E27902"/>
    <w:rsid w:val="00E32209"/>
    <w:rsid w:val="00E32248"/>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F43"/>
    <w:rsid w:val="00EC146C"/>
    <w:rsid w:val="00EC21E7"/>
    <w:rsid w:val="00EC64A2"/>
    <w:rsid w:val="00EC6DEC"/>
    <w:rsid w:val="00ED23D5"/>
    <w:rsid w:val="00ED3533"/>
    <w:rsid w:val="00ED569F"/>
    <w:rsid w:val="00ED5BFD"/>
    <w:rsid w:val="00EE4A3B"/>
    <w:rsid w:val="00EE5CF3"/>
    <w:rsid w:val="00EE7B34"/>
    <w:rsid w:val="00EF02EE"/>
    <w:rsid w:val="00EF2E61"/>
    <w:rsid w:val="00EF5016"/>
    <w:rsid w:val="00EF542A"/>
    <w:rsid w:val="00EF5534"/>
    <w:rsid w:val="00EF7827"/>
    <w:rsid w:val="00F0127C"/>
    <w:rsid w:val="00F03BCE"/>
    <w:rsid w:val="00F1368B"/>
    <w:rsid w:val="00F141A2"/>
    <w:rsid w:val="00F14819"/>
    <w:rsid w:val="00F15F6D"/>
    <w:rsid w:val="00F206A3"/>
    <w:rsid w:val="00F208F1"/>
    <w:rsid w:val="00F210FC"/>
    <w:rsid w:val="00F21F58"/>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516"/>
    <w:rsid w:val="00F656E9"/>
    <w:rsid w:val="00F66750"/>
    <w:rsid w:val="00F66B62"/>
    <w:rsid w:val="00F70391"/>
    <w:rsid w:val="00F74404"/>
    <w:rsid w:val="00F7695E"/>
    <w:rsid w:val="00F76DDF"/>
    <w:rsid w:val="00F823C0"/>
    <w:rsid w:val="00F91B1F"/>
    <w:rsid w:val="00F91D60"/>
    <w:rsid w:val="00FA0AF0"/>
    <w:rsid w:val="00FA2DEA"/>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C3B4"/>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76246-F990-4F4C-A8C6-D55AD7B6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2020-12-15T06:51:00Z</cp:lastPrinted>
  <dcterms:created xsi:type="dcterms:W3CDTF">2021-04-07T11:23:00Z</dcterms:created>
  <dcterms:modified xsi:type="dcterms:W3CDTF">2021-04-07T11:23:00Z</dcterms:modified>
</cp:coreProperties>
</file>