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EE3D" w14:textId="77777777" w:rsidR="00035CEE" w:rsidRPr="002A1F29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A1F29">
        <w:rPr>
          <w:b/>
          <w:sz w:val="28"/>
          <w:szCs w:val="28"/>
        </w:rPr>
        <w:t>Обґрунтування</w:t>
      </w:r>
    </w:p>
    <w:p w14:paraId="18DE2DDA" w14:textId="77777777" w:rsidR="002A1F29" w:rsidRPr="002A1F29" w:rsidRDefault="00035CEE" w:rsidP="00911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2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14:paraId="66E43010" w14:textId="77777777" w:rsidR="00911BEE" w:rsidRDefault="00911BEE" w:rsidP="00911BEE">
      <w:pPr>
        <w:pStyle w:val="1"/>
        <w:spacing w:after="0" w:line="240" w:lineRule="auto"/>
        <w:ind w:firstLine="0"/>
        <w:jc w:val="center"/>
        <w:rPr>
          <w:rFonts w:eastAsiaTheme="minorHAnsi"/>
          <w:b/>
          <w:color w:val="000000"/>
          <w:sz w:val="28"/>
          <w:szCs w:val="28"/>
          <w:lang w:eastAsia="ru-RU"/>
        </w:rPr>
      </w:pPr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Код ДК 021:2015 31710000-6 Електронне обладнання</w:t>
      </w:r>
    </w:p>
    <w:p w14:paraId="6C8BEE41" w14:textId="452779E1" w:rsidR="00035CEE" w:rsidRDefault="00911BEE" w:rsidP="00035CEE">
      <w:pPr>
        <w:pStyle w:val="1"/>
        <w:spacing w:after="0" w:line="240" w:lineRule="auto"/>
        <w:ind w:firstLine="0"/>
        <w:jc w:val="center"/>
        <w:rPr>
          <w:rFonts w:eastAsiaTheme="minorHAnsi"/>
          <w:b/>
          <w:color w:val="000000"/>
          <w:sz w:val="28"/>
          <w:szCs w:val="28"/>
          <w:lang w:eastAsia="ru-RU"/>
        </w:rPr>
      </w:pPr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(Плата управління)</w:t>
      </w:r>
    </w:p>
    <w:p w14:paraId="3B74A095" w14:textId="77777777" w:rsidR="00911BEE" w:rsidRPr="002A1F29" w:rsidRDefault="00911B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6C8BEE42" w14:textId="515D3050" w:rsidR="00035CEE" w:rsidRPr="002A1F29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2A1F29">
        <w:rPr>
          <w:sz w:val="28"/>
          <w:szCs w:val="28"/>
        </w:rPr>
        <w:t xml:space="preserve">(номер / ідентифікатор закупівлі </w:t>
      </w:r>
      <w:r w:rsidR="00911BEE" w:rsidRPr="00911BEE">
        <w:rPr>
          <w:sz w:val="28"/>
          <w:szCs w:val="28"/>
        </w:rPr>
        <w:t>UA-2021-09-27-011189-b</w:t>
      </w:r>
      <w:r w:rsidRPr="002A1F29">
        <w:rPr>
          <w:sz w:val="28"/>
          <w:szCs w:val="28"/>
        </w:rPr>
        <w:t>)</w:t>
      </w:r>
    </w:p>
    <w:p w14:paraId="6C8BEE44" w14:textId="77777777" w:rsidR="00035CEE" w:rsidRPr="002A1F29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415F2582" w:rsidR="00035CEE" w:rsidRPr="002A1F29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2A1F29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2A1F29">
        <w:rPr>
          <w:sz w:val="28"/>
          <w:szCs w:val="28"/>
        </w:rPr>
        <w:t xml:space="preserve">/позицій </w:t>
      </w:r>
      <w:r w:rsidRPr="002A1F29">
        <w:rPr>
          <w:sz w:val="28"/>
          <w:szCs w:val="28"/>
        </w:rPr>
        <w:t>предмета закупівлі:</w:t>
      </w:r>
      <w:r w:rsidR="004D1D5C" w:rsidRPr="002A1F29">
        <w:rPr>
          <w:sz w:val="28"/>
          <w:szCs w:val="28"/>
        </w:rPr>
        <w:t xml:space="preserve"> </w:t>
      </w:r>
      <w:r w:rsidR="002B0F44" w:rsidRPr="002A1F29">
        <w:rPr>
          <w:b/>
          <w:noProof/>
          <w:sz w:val="28"/>
          <w:szCs w:val="28"/>
        </w:rPr>
        <w:t>п</w:t>
      </w:r>
      <w:bookmarkStart w:id="0" w:name="_GoBack"/>
      <w:bookmarkEnd w:id="0"/>
      <w:r w:rsidR="002B0F44" w:rsidRPr="002A1F29">
        <w:rPr>
          <w:b/>
          <w:noProof/>
          <w:sz w:val="28"/>
          <w:szCs w:val="28"/>
        </w:rPr>
        <w:t>лата</w:t>
      </w:r>
      <w:r w:rsidR="002B0F44" w:rsidRPr="002A1F29">
        <w:rPr>
          <w:noProof/>
          <w:sz w:val="28"/>
          <w:szCs w:val="28"/>
        </w:rPr>
        <w:t xml:space="preserve"> </w:t>
      </w:r>
      <w:r w:rsidR="002B0F44" w:rsidRPr="002A1F29">
        <w:rPr>
          <w:b/>
          <w:noProof/>
          <w:sz w:val="28"/>
          <w:szCs w:val="28"/>
        </w:rPr>
        <w:t>управління</w:t>
      </w:r>
      <w:r w:rsidR="002B0F44" w:rsidRPr="002A1F29">
        <w:rPr>
          <w:sz w:val="28"/>
          <w:szCs w:val="28"/>
        </w:rPr>
        <w:t xml:space="preserve"> </w:t>
      </w:r>
    </w:p>
    <w:p w14:paraId="4B09AC91" w14:textId="77777777" w:rsidR="004D1D5C" w:rsidRPr="002A1F29" w:rsidRDefault="004D1D5C" w:rsidP="00035CEE">
      <w:pPr>
        <w:pStyle w:val="1"/>
        <w:spacing w:after="0" w:line="240" w:lineRule="auto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F336ED" w:rsidRPr="002A1F29" w14:paraId="49742C12" w14:textId="77777777" w:rsidTr="002A1F29">
        <w:trPr>
          <w:trHeight w:val="1198"/>
          <w:jc w:val="center"/>
        </w:trPr>
        <w:tc>
          <w:tcPr>
            <w:tcW w:w="559" w:type="dxa"/>
            <w:vAlign w:val="center"/>
          </w:tcPr>
          <w:p w14:paraId="0504EE66" w14:textId="77777777" w:rsidR="00F336ED" w:rsidRPr="002A1F29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14:paraId="293A681E" w14:textId="77777777" w:rsidR="00F336ED" w:rsidRPr="002A1F29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14:paraId="40B90F0E" w14:textId="77777777" w:rsidR="00F336ED" w:rsidRPr="002A1F29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168362DB" w14:textId="77777777" w:rsidR="00F336ED" w:rsidRPr="002A1F29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2A1F29" w:rsidRPr="002A1F29" w14:paraId="6C8BEEAA" w14:textId="77777777" w:rsidTr="002A1F29">
        <w:trPr>
          <w:trHeight w:val="668"/>
          <w:jc w:val="center"/>
        </w:trPr>
        <w:tc>
          <w:tcPr>
            <w:tcW w:w="559" w:type="dxa"/>
            <w:vAlign w:val="center"/>
          </w:tcPr>
          <w:p w14:paraId="6C8BEEA4" w14:textId="12FDB222" w:rsidR="002A1F29" w:rsidRPr="002A1F29" w:rsidRDefault="002A1F29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6C8BEEA5" w14:textId="7E4FDB85" w:rsidR="002A1F29" w:rsidRPr="002A1F29" w:rsidRDefault="002A1F29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3407" w:type="dxa"/>
            <w:vAlign w:val="center"/>
          </w:tcPr>
          <w:p w14:paraId="2D1D775C" w14:textId="77777777" w:rsidR="002A1F29" w:rsidRPr="002A1F29" w:rsidRDefault="002A1F29" w:rsidP="0090421E">
            <w:pPr>
              <w:pStyle w:val="TableParagraph"/>
              <w:spacing w:before="14" w:line="259" w:lineRule="auto"/>
              <w:ind w:left="33" w:right="3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Потужність – 10кВА</w:t>
            </w:r>
          </w:p>
          <w:p w14:paraId="5E78D053" w14:textId="77777777" w:rsidR="002A1F29" w:rsidRPr="002A1F29" w:rsidRDefault="002A1F29" w:rsidP="0090421E">
            <w:pPr>
              <w:pStyle w:val="TableParagraph"/>
              <w:spacing w:before="14" w:line="259" w:lineRule="auto"/>
              <w:ind w:left="33"/>
              <w:jc w:val="both"/>
              <w:rPr>
                <w:spacing w:val="1"/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Напруга – 220/380В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</w:p>
          <w:p w14:paraId="5BDCDA11" w14:textId="77777777" w:rsidR="002A1F29" w:rsidRPr="002A1F29" w:rsidRDefault="002A1F29" w:rsidP="0090421E">
            <w:pPr>
              <w:pStyle w:val="TableParagraph"/>
              <w:spacing w:before="14" w:line="259" w:lineRule="auto"/>
              <w:ind w:left="33" w:right="3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Напруга плати – 12В</w:t>
            </w:r>
          </w:p>
          <w:p w14:paraId="42A696D1" w14:textId="77777777" w:rsidR="002A1F29" w:rsidRPr="002A1F29" w:rsidRDefault="002A1F29" w:rsidP="0090421E">
            <w:pPr>
              <w:pStyle w:val="TableParagraph"/>
              <w:spacing w:before="14" w:line="259" w:lineRule="auto"/>
              <w:ind w:left="33"/>
              <w:jc w:val="both"/>
              <w:rPr>
                <w:spacing w:val="-47"/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Форма</w:t>
            </w:r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синусоїди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–</w:t>
            </w:r>
            <w:r w:rsidRPr="002A1F29">
              <w:rPr>
                <w:spacing w:val="-2"/>
                <w:sz w:val="24"/>
                <w:szCs w:val="24"/>
              </w:rPr>
              <w:t xml:space="preserve"> ч</w:t>
            </w:r>
            <w:r w:rsidRPr="002A1F29">
              <w:rPr>
                <w:sz w:val="24"/>
                <w:szCs w:val="24"/>
              </w:rPr>
              <w:t>иста</w:t>
            </w:r>
            <w:r w:rsidRPr="002A1F29">
              <w:rPr>
                <w:spacing w:val="-47"/>
                <w:sz w:val="24"/>
                <w:szCs w:val="24"/>
              </w:rPr>
              <w:t xml:space="preserve"> </w:t>
            </w:r>
          </w:p>
          <w:p w14:paraId="6C8BEEA6" w14:textId="58A58011" w:rsidR="002A1F29" w:rsidRPr="002A1F29" w:rsidRDefault="002A1F29" w:rsidP="0090421E">
            <w:pPr>
              <w:pStyle w:val="TableParagraph"/>
              <w:spacing w:before="14" w:line="259" w:lineRule="auto"/>
              <w:ind w:left="33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Спотворення</w:t>
            </w:r>
            <w:r w:rsidRPr="002A1F29">
              <w:rPr>
                <w:spacing w:val="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-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&lt;3%</w:t>
            </w:r>
          </w:p>
        </w:tc>
        <w:tc>
          <w:tcPr>
            <w:tcW w:w="3402" w:type="dxa"/>
            <w:vMerge w:val="restart"/>
            <w:vAlign w:val="center"/>
          </w:tcPr>
          <w:p w14:paraId="08DA25F6" w14:textId="4F963BE7" w:rsidR="002A1F29" w:rsidRPr="002A1F29" w:rsidRDefault="002A1F29" w:rsidP="002A1F29">
            <w:pPr>
              <w:pStyle w:val="1"/>
              <w:spacing w:after="0" w:line="240" w:lineRule="auto"/>
              <w:ind w:firstLine="33"/>
              <w:jc w:val="both"/>
              <w:rPr>
                <w:sz w:val="24"/>
                <w:szCs w:val="24"/>
              </w:rPr>
            </w:pPr>
            <w:r w:rsidRPr="002A1F29">
              <w:rPr>
                <w:rFonts w:eastAsia="Calibri"/>
                <w:sz w:val="24"/>
                <w:szCs w:val="24"/>
              </w:rPr>
              <w:t xml:space="preserve">Відповідно до технічних вимог виробника </w:t>
            </w:r>
            <w:r w:rsidRPr="002A1F29">
              <w:rPr>
                <w:sz w:val="24"/>
                <w:szCs w:val="24"/>
              </w:rPr>
              <w:t>ДБЖ AROS SENTINEL XR 10000/ A9MONOF</w:t>
            </w:r>
          </w:p>
          <w:p w14:paraId="6C8BEEA9" w14:textId="2615556D" w:rsidR="002A1F29" w:rsidRPr="002A1F29" w:rsidRDefault="002A1F29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2A1F29" w:rsidRPr="002A1F29" w14:paraId="32C5364F" w14:textId="77777777" w:rsidTr="002A1F29">
        <w:trPr>
          <w:trHeight w:val="668"/>
          <w:jc w:val="center"/>
        </w:trPr>
        <w:tc>
          <w:tcPr>
            <w:tcW w:w="559" w:type="dxa"/>
            <w:vAlign w:val="center"/>
          </w:tcPr>
          <w:p w14:paraId="5D5EAD40" w14:textId="7F07B286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14:paraId="14295BED" w14:textId="20AB9AB1" w:rsidR="002A1F29" w:rsidRPr="002A1F29" w:rsidRDefault="002A1F29" w:rsidP="002A1F29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</w:p>
        </w:tc>
        <w:tc>
          <w:tcPr>
            <w:tcW w:w="3407" w:type="dxa"/>
            <w:vAlign w:val="center"/>
          </w:tcPr>
          <w:p w14:paraId="11B84740" w14:textId="449DE23C" w:rsidR="002A1F29" w:rsidRPr="002A1F29" w:rsidRDefault="002A1F29" w:rsidP="0090421E">
            <w:pPr>
              <w:pStyle w:val="TableParagraph"/>
              <w:tabs>
                <w:tab w:val="left" w:pos="3767"/>
              </w:tabs>
              <w:spacing w:line="259" w:lineRule="auto"/>
              <w:ind w:left="33" w:right="17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 xml:space="preserve">USB / RS232 / </w:t>
            </w:r>
            <w:proofErr w:type="spellStart"/>
            <w:r w:rsidRPr="002A1F29">
              <w:rPr>
                <w:sz w:val="24"/>
                <w:szCs w:val="24"/>
              </w:rPr>
              <w:t>slot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for</w:t>
            </w:r>
            <w:proofErr w:type="spellEnd"/>
            <w:r w:rsidRPr="002A1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communications</w:t>
            </w:r>
            <w:proofErr w:type="spellEnd"/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interface</w:t>
            </w:r>
            <w:proofErr w:type="spellEnd"/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/</w:t>
            </w:r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REPO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+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Input</w:t>
            </w:r>
            <w:proofErr w:type="spellEnd"/>
            <w:r w:rsidRPr="002A1F2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14:paraId="659225E9" w14:textId="771DD456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2A1F29" w:rsidRPr="002A1F29" w14:paraId="23E268ED" w14:textId="77777777" w:rsidTr="002A1F29">
        <w:trPr>
          <w:trHeight w:val="668"/>
          <w:jc w:val="center"/>
        </w:trPr>
        <w:tc>
          <w:tcPr>
            <w:tcW w:w="559" w:type="dxa"/>
            <w:vAlign w:val="center"/>
          </w:tcPr>
          <w:p w14:paraId="52C1464C" w14:textId="19466E5A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14:paraId="5BB2A407" w14:textId="092205AE" w:rsidR="002A1F29" w:rsidRPr="002A1F29" w:rsidRDefault="002A1F29" w:rsidP="00E207A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Стійкість до завад</w:t>
            </w:r>
          </w:p>
        </w:tc>
        <w:tc>
          <w:tcPr>
            <w:tcW w:w="3407" w:type="dxa"/>
            <w:vAlign w:val="center"/>
          </w:tcPr>
          <w:p w14:paraId="6F4B9940" w14:textId="2D5AEAF0" w:rsidR="002A1F29" w:rsidRPr="002A1F29" w:rsidRDefault="002A1F29" w:rsidP="0090421E">
            <w:pPr>
              <w:pStyle w:val="1"/>
              <w:widowControl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1 VDR x 300 J</w:t>
            </w:r>
          </w:p>
        </w:tc>
        <w:tc>
          <w:tcPr>
            <w:tcW w:w="3402" w:type="dxa"/>
            <w:vMerge/>
            <w:vAlign w:val="center"/>
          </w:tcPr>
          <w:p w14:paraId="42431DFE" w14:textId="4E67CD98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2A1F29" w:rsidRPr="002A1F29" w14:paraId="06EC47A8" w14:textId="77777777" w:rsidTr="002A1F29">
        <w:trPr>
          <w:trHeight w:val="668"/>
          <w:jc w:val="center"/>
        </w:trPr>
        <w:tc>
          <w:tcPr>
            <w:tcW w:w="559" w:type="dxa"/>
            <w:vAlign w:val="center"/>
          </w:tcPr>
          <w:p w14:paraId="3FE002CC" w14:textId="3FE01BAA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14:paraId="0FD81684" w14:textId="4F8D9660" w:rsidR="002A1F29" w:rsidRPr="002A1F29" w:rsidRDefault="002A1F29" w:rsidP="00E207A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Захисні функції</w:t>
            </w:r>
          </w:p>
        </w:tc>
        <w:tc>
          <w:tcPr>
            <w:tcW w:w="3407" w:type="dxa"/>
            <w:vAlign w:val="center"/>
          </w:tcPr>
          <w:p w14:paraId="6FE48796" w14:textId="77FCE4E5" w:rsidR="002A1F29" w:rsidRPr="002A1F29" w:rsidRDefault="002A1F29" w:rsidP="0090421E">
            <w:pPr>
              <w:pStyle w:val="TableParagraph"/>
              <w:spacing w:line="259" w:lineRule="auto"/>
              <w:ind w:left="33"/>
              <w:jc w:val="both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Overcurrent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short</w:t>
            </w:r>
            <w:proofErr w:type="spellEnd"/>
            <w:r w:rsidRPr="002A1F29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circuit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overvoltage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undervoltage</w:t>
            </w:r>
            <w:proofErr w:type="spellEnd"/>
            <w:r w:rsidRPr="002A1F29">
              <w:rPr>
                <w:sz w:val="24"/>
                <w:szCs w:val="24"/>
              </w:rPr>
              <w:t xml:space="preserve"> -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temperature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excessive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low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14:paraId="2D328A31" w14:textId="7F471EDA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2A1F29" w:rsidRPr="002A1F29" w14:paraId="72306B67" w14:textId="77777777" w:rsidTr="002A1F29">
        <w:trPr>
          <w:trHeight w:val="668"/>
          <w:jc w:val="center"/>
        </w:trPr>
        <w:tc>
          <w:tcPr>
            <w:tcW w:w="559" w:type="dxa"/>
            <w:vAlign w:val="center"/>
          </w:tcPr>
          <w:p w14:paraId="36EA4EAC" w14:textId="6A1AA42C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14:paraId="55D8F952" w14:textId="72B77D7D" w:rsidR="002A1F29" w:rsidRPr="002A1F29" w:rsidRDefault="002A1F29" w:rsidP="00E207A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</w:p>
        </w:tc>
        <w:tc>
          <w:tcPr>
            <w:tcW w:w="3407" w:type="dxa"/>
            <w:vAlign w:val="center"/>
          </w:tcPr>
          <w:p w14:paraId="7FE19AA6" w14:textId="44766F04" w:rsidR="002A1F29" w:rsidRPr="002A1F29" w:rsidRDefault="002A1F29" w:rsidP="0090421E">
            <w:pPr>
              <w:pStyle w:val="1"/>
              <w:widowControl/>
              <w:spacing w:after="0" w:line="240" w:lineRule="auto"/>
              <w:ind w:left="33" w:firstLine="0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European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directives</w:t>
            </w:r>
            <w:proofErr w:type="spellEnd"/>
            <w:r w:rsidRPr="002A1F29">
              <w:rPr>
                <w:sz w:val="24"/>
                <w:szCs w:val="24"/>
              </w:rPr>
              <w:t>: L V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2014/35/EU</w:t>
            </w:r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low</w:t>
            </w:r>
            <w:proofErr w:type="spellEnd"/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voltage</w:t>
            </w:r>
            <w:proofErr w:type="spellEnd"/>
            <w:r w:rsidRPr="002A1F29">
              <w:rPr>
                <w:sz w:val="24"/>
                <w:szCs w:val="24"/>
              </w:rPr>
              <w:t>;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EMC 2014/30/EU</w:t>
            </w:r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electromagnetic</w:t>
            </w:r>
            <w:proofErr w:type="spellEnd"/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compatibility</w:t>
            </w:r>
            <w:proofErr w:type="spellEnd"/>
            <w:r w:rsidRPr="002A1F29">
              <w:rPr>
                <w:sz w:val="24"/>
                <w:szCs w:val="24"/>
              </w:rPr>
              <w:t xml:space="preserve"> --</w:t>
            </w:r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Directive</w:t>
            </w:r>
            <w:proofErr w:type="spellEnd"/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and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Standards</w:t>
            </w:r>
            <w:proofErr w:type="spellEnd"/>
            <w:r w:rsidRPr="002A1F29">
              <w:rPr>
                <w:sz w:val="24"/>
                <w:szCs w:val="24"/>
              </w:rPr>
              <w:t>: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Safety</w:t>
            </w:r>
            <w:proofErr w:type="spellEnd"/>
            <w:r w:rsidRPr="002A1F29">
              <w:rPr>
                <w:spacing w:val="-5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IEC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EN</w:t>
            </w:r>
            <w:r w:rsidRPr="002A1F29">
              <w:rPr>
                <w:spacing w:val="-47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62040-1;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EMC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IEC</w:t>
            </w:r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EN</w:t>
            </w:r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62040-2;</w:t>
            </w:r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RoHS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compliant</w:t>
            </w:r>
            <w:proofErr w:type="spellEnd"/>
            <w:r w:rsidRPr="002A1F29">
              <w:rPr>
                <w:sz w:val="24"/>
                <w:szCs w:val="24"/>
              </w:rPr>
              <w:t xml:space="preserve"> --</w:t>
            </w:r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Classification</w:t>
            </w:r>
            <w:proofErr w:type="spellEnd"/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in</w:t>
            </w:r>
            <w:proofErr w:type="spellEnd"/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accordance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with</w:t>
            </w:r>
            <w:proofErr w:type="spellEnd"/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IEC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62040-3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VFI -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SS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-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111</w:t>
            </w:r>
          </w:p>
        </w:tc>
        <w:tc>
          <w:tcPr>
            <w:tcW w:w="3402" w:type="dxa"/>
            <w:vMerge/>
            <w:vAlign w:val="center"/>
          </w:tcPr>
          <w:p w14:paraId="0CF6C6AC" w14:textId="66777AD8" w:rsidR="002A1F29" w:rsidRPr="002A1F29" w:rsidRDefault="002A1F29" w:rsidP="00E207A8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6C8BEEE7" w14:textId="77777777" w:rsidR="00035CEE" w:rsidRPr="00897B4C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433D27B2" w14:textId="697AA38C" w:rsidR="00911BEE" w:rsidRPr="00911BEE" w:rsidRDefault="00911BEE" w:rsidP="00911BEE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2B8D33DB" w14:textId="77777777" w:rsidR="00911BEE" w:rsidRPr="00911BEE" w:rsidRDefault="00911BEE" w:rsidP="00911BEE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14:paraId="2991A28C" w14:textId="77777777" w:rsidR="00911BEE" w:rsidRPr="00911BEE" w:rsidRDefault="00911BEE" w:rsidP="00911BEE">
      <w:pPr>
        <w:spacing w:after="0" w:line="240" w:lineRule="auto"/>
        <w:ind w:left="-142"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вартості предмету закупівлі </w:t>
      </w:r>
      <w:r w:rsidRPr="00911B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911B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Код ДК 021:2015 31710000-6 Електронне обладнання </w:t>
      </w:r>
    </w:p>
    <w:p w14:paraId="7878B66F" w14:textId="53159825" w:rsidR="00911BEE" w:rsidRPr="00911BEE" w:rsidRDefault="00911BEE" w:rsidP="00911BEE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1B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(Плата управління)</w:t>
      </w:r>
    </w:p>
    <w:p w14:paraId="5760AA79" w14:textId="49FBA926" w:rsidR="00911BEE" w:rsidRPr="00865E0F" w:rsidRDefault="00911BEE" w:rsidP="00911BEE">
      <w:pPr>
        <w:jc w:val="center"/>
        <w:rPr>
          <w:rFonts w:ascii="Times New Roman" w:eastAsia="Times New Roman" w:hAnsi="Times New Roman"/>
          <w:iCs/>
        </w:rPr>
      </w:pPr>
      <w:r w:rsidRPr="00865E0F">
        <w:rPr>
          <w:rFonts w:ascii="Times New Roman" w:eastAsia="Times New Roman" w:hAnsi="Times New Roman"/>
          <w:iCs/>
        </w:rPr>
        <w:t xml:space="preserve"> </w:t>
      </w:r>
      <w:r w:rsidRPr="00865E0F">
        <w:rPr>
          <w:rFonts w:ascii="Times New Roman" w:eastAsia="Times New Roman" w:hAnsi="Times New Roman"/>
          <w:iCs/>
        </w:rPr>
        <w:t>(назва предмета закупівлі)</w:t>
      </w:r>
    </w:p>
    <w:p w14:paraId="3278C5AA" w14:textId="77777777" w:rsidR="00911BEE" w:rsidRPr="00865E0F" w:rsidRDefault="00911BEE" w:rsidP="00911B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43DF33" w14:textId="59E10327" w:rsidR="00911BEE" w:rsidRPr="00865E0F" w:rsidRDefault="00911BEE" w:rsidP="00911B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5E0F">
        <w:rPr>
          <w:rFonts w:ascii="Times New Roman" w:eastAsia="Times New Roman" w:hAnsi="Times New Roman"/>
          <w:sz w:val="28"/>
          <w:szCs w:val="28"/>
        </w:rPr>
        <w:t xml:space="preserve">(номер / ідентифікатор закупівлі </w:t>
      </w:r>
      <w:r w:rsidRPr="00911BEE">
        <w:rPr>
          <w:rFonts w:ascii="Times New Roman" w:eastAsia="Times New Roman" w:hAnsi="Times New Roman"/>
          <w:sz w:val="28"/>
          <w:szCs w:val="28"/>
          <w:lang w:val="en-US"/>
        </w:rPr>
        <w:t>UA</w:t>
      </w:r>
      <w:r w:rsidRPr="003B7A13">
        <w:rPr>
          <w:rFonts w:ascii="Times New Roman" w:eastAsia="Times New Roman" w:hAnsi="Times New Roman"/>
          <w:sz w:val="28"/>
          <w:szCs w:val="28"/>
        </w:rPr>
        <w:t>-2021-09-27-011189-</w:t>
      </w:r>
      <w:r w:rsidRPr="00911BEE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865E0F">
        <w:rPr>
          <w:rFonts w:ascii="Times New Roman" w:eastAsia="Times New Roman" w:hAnsi="Times New Roman"/>
          <w:sz w:val="28"/>
          <w:szCs w:val="28"/>
        </w:rPr>
        <w:t>)</w:t>
      </w:r>
    </w:p>
    <w:p w14:paraId="6CD69C90" w14:textId="77777777" w:rsidR="00911BEE" w:rsidRPr="00865E0F" w:rsidRDefault="00911BEE" w:rsidP="00911B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14:paraId="004135E1" w14:textId="0623085D" w:rsidR="00911BEE" w:rsidRPr="00B833F1" w:rsidRDefault="00911BEE" w:rsidP="00911B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 w:rsidRPr="00B833F1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7858,33 (сім тисяч вісімсот п’ятдесят вісім</w:t>
      </w:r>
      <w:r w:rsidR="003B7A13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)</w:t>
      </w:r>
    </w:p>
    <w:p w14:paraId="60BCAC10" w14:textId="77777777" w:rsidR="00911BEE" w:rsidRPr="00865E0F" w:rsidRDefault="00911BEE" w:rsidP="00911B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865E0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865E0F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14:paraId="4121CBEA" w14:textId="77777777" w:rsidR="00911BEE" w:rsidRPr="00647C76" w:rsidRDefault="00911BEE" w:rsidP="00911B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4"/>
        <w:gridCol w:w="4760"/>
      </w:tblGrid>
      <w:tr w:rsidR="00911BEE" w:rsidRPr="000D2C26" w14:paraId="39379028" w14:textId="77777777" w:rsidTr="004F5AA3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14:paraId="489899AA" w14:textId="77777777" w:rsidR="00911BEE" w:rsidRPr="00335299" w:rsidRDefault="00911BEE" w:rsidP="004F5AA3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14BD771" w14:textId="77777777" w:rsidR="00911BEE" w:rsidRPr="00335299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Розмір бюджетного призначення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4C4DE" w14:textId="77777777" w:rsidR="00911BEE" w:rsidRPr="00335299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 xml:space="preserve">Очікувана вартість предмета закупівлі,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грн, </w:t>
            </w: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51690A" w14:textId="77777777" w:rsidR="00911BEE" w:rsidRPr="00335299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911BEE" w:rsidRPr="000D2C26" w14:paraId="042094F3" w14:textId="77777777" w:rsidTr="004F5AA3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23A21B1C" w14:textId="77777777" w:rsidR="00911BEE" w:rsidRPr="00B425E0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CF6CD14" w14:textId="77777777" w:rsidR="00911BEE" w:rsidRPr="00B425E0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262BD1" w14:textId="77777777" w:rsidR="00911BEE" w:rsidRPr="00B425E0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6BC991" w14:textId="77777777" w:rsidR="00911BEE" w:rsidRPr="00B425E0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911BEE" w:rsidRPr="004A4FB0" w14:paraId="3BA3F2C9" w14:textId="77777777" w:rsidTr="004F5AA3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14:paraId="70FED683" w14:textId="77777777" w:rsidR="00911BEE" w:rsidRPr="000409A2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B784E2E" w14:textId="77777777" w:rsidR="00911BEE" w:rsidRPr="00B833F1" w:rsidRDefault="00911BEE" w:rsidP="004F5AA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833F1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7860,00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5C3ECF" w14:textId="77777777" w:rsidR="00911BEE" w:rsidRPr="00865E0F" w:rsidRDefault="00911BEE" w:rsidP="004F5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02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7858,33 </w:t>
            </w:r>
            <w:r w:rsidRPr="00865E0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E26E07" w14:textId="77777777" w:rsidR="00911BEE" w:rsidRPr="00B833F1" w:rsidRDefault="00911BEE" w:rsidP="004F5AA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33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Очікувана вартість закупівлі</w:t>
            </w:r>
            <w:r w:rsidRPr="00B83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визначена відповідно до підпункту 2 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пункту 1 Розділу 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III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</w:t>
            </w:r>
          </w:p>
        </w:tc>
      </w:tr>
    </w:tbl>
    <w:p w14:paraId="54FE27DC" w14:textId="77777777" w:rsidR="00035CEE" w:rsidRPr="0091562B" w:rsidRDefault="00035CEE" w:rsidP="00035CEE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91562B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A1F29"/>
    <w:rsid w:val="002B0F44"/>
    <w:rsid w:val="002E35EC"/>
    <w:rsid w:val="002E618E"/>
    <w:rsid w:val="002F578A"/>
    <w:rsid w:val="00340141"/>
    <w:rsid w:val="003562BD"/>
    <w:rsid w:val="00361A80"/>
    <w:rsid w:val="003A7CC5"/>
    <w:rsid w:val="003B03E1"/>
    <w:rsid w:val="003B7A13"/>
    <w:rsid w:val="004263BE"/>
    <w:rsid w:val="00427446"/>
    <w:rsid w:val="00435532"/>
    <w:rsid w:val="00467C40"/>
    <w:rsid w:val="004A5265"/>
    <w:rsid w:val="004A5D3A"/>
    <w:rsid w:val="004D1D5C"/>
    <w:rsid w:val="004D2BDD"/>
    <w:rsid w:val="00503858"/>
    <w:rsid w:val="0052590E"/>
    <w:rsid w:val="005407A8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0421E"/>
    <w:rsid w:val="00911BEE"/>
    <w:rsid w:val="0091562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36CC7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C20951"/>
    <w:rsid w:val="00C3605A"/>
    <w:rsid w:val="00C369B3"/>
    <w:rsid w:val="00C40B06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  <w:style w:type="paragraph" w:customStyle="1" w:styleId="TableParagraph">
    <w:name w:val="Table Paragraph"/>
    <w:basedOn w:val="a"/>
    <w:uiPriority w:val="1"/>
    <w:qFormat/>
    <w:rsid w:val="002A1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Subtitle"/>
    <w:basedOn w:val="a"/>
    <w:next w:val="a"/>
    <w:link w:val="ad"/>
    <w:uiPriority w:val="11"/>
    <w:qFormat/>
    <w:rsid w:val="00911B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11BEE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07A2-2EB0-4D50-A5C8-1D6EE4F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2021-09-28T09:05:00Z</dcterms:created>
  <dcterms:modified xsi:type="dcterms:W3CDTF">2021-09-28T09:05:00Z</dcterms:modified>
</cp:coreProperties>
</file>