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DF2D68" w:rsidRDefault="001D752F" w:rsidP="001D752F">
      <w:pPr>
        <w:ind w:firstLine="0"/>
        <w:jc w:val="center"/>
        <w:rPr>
          <w:b/>
          <w:sz w:val="28"/>
          <w:szCs w:val="28"/>
        </w:rPr>
      </w:pPr>
      <w:r w:rsidRPr="00DF2D68">
        <w:rPr>
          <w:b/>
          <w:sz w:val="28"/>
          <w:szCs w:val="28"/>
        </w:rPr>
        <w:t>ДОВІДКА</w:t>
      </w:r>
    </w:p>
    <w:p w:rsidR="00C94D7E" w:rsidRPr="00DF2D68" w:rsidRDefault="00C94D7E" w:rsidP="001D752F">
      <w:pPr>
        <w:rPr>
          <w:sz w:val="28"/>
          <w:szCs w:val="28"/>
        </w:rPr>
      </w:pPr>
    </w:p>
    <w:p w:rsidR="00C94D7E" w:rsidRPr="00DF2D68" w:rsidRDefault="00C94D7E" w:rsidP="001D752F">
      <w:pPr>
        <w:rPr>
          <w:sz w:val="28"/>
          <w:szCs w:val="28"/>
        </w:rPr>
      </w:pPr>
    </w:p>
    <w:p w:rsidR="001E56EB" w:rsidRPr="00DF2D68" w:rsidRDefault="001E56EB" w:rsidP="001E56EB">
      <w:pPr>
        <w:ind w:right="5669" w:firstLine="0"/>
        <w:rPr>
          <w:b/>
          <w:szCs w:val="28"/>
        </w:rPr>
      </w:pPr>
      <w:r w:rsidRPr="00DF2D68">
        <w:rPr>
          <w:b/>
          <w:szCs w:val="28"/>
        </w:rPr>
        <w:t xml:space="preserve">Про </w:t>
      </w:r>
      <w:proofErr w:type="spellStart"/>
      <w:r w:rsidRPr="00DF2D68">
        <w:rPr>
          <w:b/>
          <w:szCs w:val="28"/>
        </w:rPr>
        <w:t>моніторінг</w:t>
      </w:r>
      <w:proofErr w:type="spellEnd"/>
      <w:r w:rsidRPr="00DF2D68">
        <w:rPr>
          <w:b/>
          <w:szCs w:val="28"/>
        </w:rPr>
        <w:t xml:space="preserve"> нормативно-правових актів станом на </w:t>
      </w:r>
      <w:r w:rsidR="003315B6">
        <w:rPr>
          <w:b/>
          <w:szCs w:val="28"/>
        </w:rPr>
        <w:t>03</w:t>
      </w:r>
      <w:r w:rsidRPr="00DF2D68">
        <w:rPr>
          <w:b/>
          <w:szCs w:val="28"/>
        </w:rPr>
        <w:t>.0</w:t>
      </w:r>
      <w:r w:rsidR="003315B6">
        <w:rPr>
          <w:b/>
          <w:szCs w:val="28"/>
        </w:rPr>
        <w:t>9</w:t>
      </w:r>
      <w:r w:rsidRPr="00DF2D68">
        <w:rPr>
          <w:b/>
          <w:szCs w:val="28"/>
        </w:rPr>
        <w:t>.2021</w:t>
      </w:r>
    </w:p>
    <w:p w:rsidR="001E56EB" w:rsidRPr="00DF2D68" w:rsidRDefault="001E56EB" w:rsidP="001E56EB">
      <w:pPr>
        <w:ind w:firstLine="567"/>
        <w:rPr>
          <w:sz w:val="28"/>
          <w:szCs w:val="28"/>
        </w:rPr>
      </w:pPr>
    </w:p>
    <w:p w:rsidR="00C94D7E" w:rsidRPr="00DF2D68" w:rsidRDefault="00C94D7E" w:rsidP="001E56EB">
      <w:pPr>
        <w:ind w:firstLine="567"/>
        <w:rPr>
          <w:sz w:val="28"/>
          <w:szCs w:val="28"/>
        </w:rPr>
      </w:pPr>
    </w:p>
    <w:p w:rsidR="006C7712" w:rsidRPr="00DF2D68" w:rsidRDefault="006C7712" w:rsidP="008E2E96">
      <w:pPr>
        <w:ind w:firstLine="567"/>
        <w:rPr>
          <w:sz w:val="28"/>
          <w:szCs w:val="28"/>
        </w:rPr>
      </w:pPr>
      <w:r w:rsidRPr="00DF2D68">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DF2D68">
        <w:rPr>
          <w:sz w:val="28"/>
          <w:szCs w:val="28"/>
        </w:rPr>
        <w:t>,</w:t>
      </w:r>
      <w:r w:rsidRPr="00DF2D68">
        <w:rPr>
          <w:sz w:val="28"/>
          <w:szCs w:val="28"/>
        </w:rPr>
        <w:t xml:space="preserve"> інших нормативних документів</w:t>
      </w:r>
      <w:r w:rsidR="00623C78" w:rsidRPr="00DF2D68">
        <w:rPr>
          <w:sz w:val="28"/>
          <w:szCs w:val="28"/>
        </w:rPr>
        <w:t xml:space="preserve"> та </w:t>
      </w:r>
      <w:proofErr w:type="spellStart"/>
      <w:r w:rsidR="00623C78" w:rsidRPr="00DF2D68">
        <w:rPr>
          <w:sz w:val="28"/>
          <w:szCs w:val="28"/>
        </w:rPr>
        <w:t>про</w:t>
      </w:r>
      <w:r w:rsidR="00F70391" w:rsidRPr="00DF2D68">
        <w:rPr>
          <w:sz w:val="28"/>
          <w:szCs w:val="28"/>
        </w:rPr>
        <w:t>є</w:t>
      </w:r>
      <w:r w:rsidR="00623C78" w:rsidRPr="00DF2D68">
        <w:rPr>
          <w:sz w:val="28"/>
          <w:szCs w:val="28"/>
        </w:rPr>
        <w:t>ктів</w:t>
      </w:r>
      <w:proofErr w:type="spellEnd"/>
      <w:r w:rsidR="00623C78" w:rsidRPr="00DF2D68">
        <w:rPr>
          <w:sz w:val="28"/>
          <w:szCs w:val="28"/>
        </w:rPr>
        <w:t xml:space="preserve"> законодавчих актів зареєстрованих у Верховній Раді України</w:t>
      </w:r>
      <w:r w:rsidR="008E2E96" w:rsidRPr="00DF2D68">
        <w:rPr>
          <w:sz w:val="28"/>
          <w:szCs w:val="28"/>
        </w:rPr>
        <w:t>, що</w:t>
      </w:r>
      <w:r w:rsidR="00C50579" w:rsidRPr="00DF2D68">
        <w:rPr>
          <w:sz w:val="28"/>
          <w:szCs w:val="28"/>
        </w:rPr>
        <w:t xml:space="preserve"> можуть </w:t>
      </w:r>
      <w:r w:rsidR="008E2E96" w:rsidRPr="00DF2D68">
        <w:rPr>
          <w:sz w:val="28"/>
          <w:szCs w:val="28"/>
        </w:rPr>
        <w:t>стосу</w:t>
      </w:r>
      <w:r w:rsidR="00C50579" w:rsidRPr="00DF2D68">
        <w:rPr>
          <w:sz w:val="28"/>
          <w:szCs w:val="28"/>
        </w:rPr>
        <w:t>ватися</w:t>
      </w:r>
      <w:r w:rsidR="008E2E96" w:rsidRPr="00DF2D68">
        <w:rPr>
          <w:sz w:val="28"/>
          <w:szCs w:val="28"/>
        </w:rPr>
        <w:t xml:space="preserve"> </w:t>
      </w:r>
      <w:r w:rsidRPr="00DF2D68">
        <w:rPr>
          <w:sz w:val="28"/>
          <w:szCs w:val="28"/>
        </w:rPr>
        <w:t>Експ</w:t>
      </w:r>
      <w:r w:rsidR="008E2E96" w:rsidRPr="00DF2D68">
        <w:rPr>
          <w:sz w:val="28"/>
          <w:szCs w:val="28"/>
        </w:rPr>
        <w:t>ертної служби МВС України, у 202</w:t>
      </w:r>
      <w:r w:rsidR="00014C60" w:rsidRPr="00DF2D68">
        <w:rPr>
          <w:sz w:val="28"/>
          <w:szCs w:val="28"/>
        </w:rPr>
        <w:t>1</w:t>
      </w:r>
      <w:r w:rsidR="00623C78" w:rsidRPr="00DF2D68">
        <w:rPr>
          <w:sz w:val="28"/>
          <w:szCs w:val="28"/>
        </w:rPr>
        <w:t> </w:t>
      </w:r>
      <w:r w:rsidRPr="00DF2D68">
        <w:rPr>
          <w:sz w:val="28"/>
          <w:szCs w:val="28"/>
        </w:rPr>
        <w:t xml:space="preserve">році станом на </w:t>
      </w:r>
      <w:r w:rsidR="003315B6">
        <w:rPr>
          <w:sz w:val="28"/>
          <w:szCs w:val="28"/>
        </w:rPr>
        <w:t>03</w:t>
      </w:r>
      <w:r w:rsidR="00C97A07" w:rsidRPr="00DF2D68">
        <w:rPr>
          <w:sz w:val="28"/>
          <w:szCs w:val="28"/>
        </w:rPr>
        <w:t>.</w:t>
      </w:r>
      <w:r w:rsidR="00C6784C" w:rsidRPr="00DF2D68">
        <w:rPr>
          <w:sz w:val="28"/>
          <w:szCs w:val="28"/>
        </w:rPr>
        <w:t>0</w:t>
      </w:r>
      <w:r w:rsidR="003315B6">
        <w:rPr>
          <w:sz w:val="28"/>
          <w:szCs w:val="28"/>
        </w:rPr>
        <w:t>9</w:t>
      </w:r>
      <w:r w:rsidRPr="00DF2D68">
        <w:rPr>
          <w:sz w:val="28"/>
          <w:szCs w:val="28"/>
        </w:rPr>
        <w:t>.</w:t>
      </w:r>
      <w:r w:rsidR="008E2E96" w:rsidRPr="00DF2D68">
        <w:rPr>
          <w:sz w:val="28"/>
          <w:szCs w:val="28"/>
        </w:rPr>
        <w:t>202</w:t>
      </w:r>
      <w:r w:rsidR="00C6784C" w:rsidRPr="00DF2D68">
        <w:rPr>
          <w:sz w:val="28"/>
          <w:szCs w:val="28"/>
        </w:rPr>
        <w:t>1</w:t>
      </w:r>
      <w:r w:rsidRPr="00DF2D68">
        <w:rPr>
          <w:sz w:val="28"/>
          <w:szCs w:val="28"/>
        </w:rPr>
        <w:t xml:space="preserve"> встановлено.</w:t>
      </w:r>
    </w:p>
    <w:p w:rsidR="00815FF8" w:rsidRDefault="00815FF8" w:rsidP="008E2E96">
      <w:pPr>
        <w:ind w:firstLine="567"/>
        <w:rPr>
          <w:sz w:val="28"/>
          <w:szCs w:val="28"/>
        </w:rPr>
      </w:pPr>
    </w:p>
    <w:p w:rsidR="00DC703D" w:rsidRPr="004811D2" w:rsidRDefault="00DC703D" w:rsidP="008E2E96">
      <w:pPr>
        <w:ind w:firstLine="567"/>
        <w:rPr>
          <w:b/>
          <w:sz w:val="28"/>
          <w:szCs w:val="28"/>
        </w:rPr>
      </w:pPr>
      <w:r w:rsidRPr="004811D2">
        <w:rPr>
          <w:b/>
          <w:sz w:val="28"/>
          <w:szCs w:val="28"/>
        </w:rPr>
        <w:t>1.</w:t>
      </w:r>
      <w:r w:rsidRPr="004811D2">
        <w:rPr>
          <w:b/>
          <w:sz w:val="28"/>
          <w:szCs w:val="28"/>
        </w:rPr>
        <w:tab/>
        <w:t xml:space="preserve">Акти </w:t>
      </w:r>
      <w:r w:rsidR="007302D5" w:rsidRPr="004811D2">
        <w:rPr>
          <w:b/>
          <w:sz w:val="28"/>
          <w:szCs w:val="28"/>
        </w:rPr>
        <w:t>Президента</w:t>
      </w:r>
      <w:r w:rsidRPr="004811D2">
        <w:rPr>
          <w:b/>
          <w:sz w:val="28"/>
          <w:szCs w:val="28"/>
        </w:rPr>
        <w:t xml:space="preserve"> України</w:t>
      </w:r>
    </w:p>
    <w:p w:rsidR="00A42094" w:rsidRPr="004811D2" w:rsidRDefault="00DC703D" w:rsidP="00A42094">
      <w:pPr>
        <w:ind w:firstLine="567"/>
        <w:rPr>
          <w:sz w:val="28"/>
          <w:szCs w:val="28"/>
        </w:rPr>
      </w:pPr>
      <w:r w:rsidRPr="004811D2">
        <w:rPr>
          <w:b/>
          <w:sz w:val="28"/>
          <w:szCs w:val="28"/>
        </w:rPr>
        <w:t>1.1.</w:t>
      </w:r>
      <w:r w:rsidRPr="004811D2">
        <w:rPr>
          <w:b/>
          <w:sz w:val="28"/>
          <w:szCs w:val="28"/>
        </w:rPr>
        <w:tab/>
      </w:r>
      <w:r w:rsidR="00A42094" w:rsidRPr="004811D2">
        <w:rPr>
          <w:sz w:val="28"/>
          <w:szCs w:val="28"/>
        </w:rPr>
        <w:t>Указ</w:t>
      </w:r>
      <w:r w:rsidR="004811D2" w:rsidRPr="004811D2">
        <w:rPr>
          <w:sz w:val="28"/>
          <w:szCs w:val="28"/>
        </w:rPr>
        <w:t>и</w:t>
      </w:r>
      <w:r w:rsidR="00A42094" w:rsidRPr="004811D2">
        <w:rPr>
          <w:sz w:val="28"/>
          <w:szCs w:val="28"/>
        </w:rPr>
        <w:t xml:space="preserve"> Президента</w:t>
      </w:r>
      <w:r w:rsidR="00A42094" w:rsidRPr="004811D2">
        <w:rPr>
          <w:b/>
          <w:sz w:val="28"/>
          <w:szCs w:val="28"/>
        </w:rPr>
        <w:t xml:space="preserve"> </w:t>
      </w:r>
      <w:r w:rsidR="00A42094" w:rsidRPr="004811D2">
        <w:rPr>
          <w:sz w:val="28"/>
          <w:szCs w:val="28"/>
        </w:rPr>
        <w:t>України від 2</w:t>
      </w:r>
      <w:r w:rsidR="004811D2" w:rsidRPr="004811D2">
        <w:rPr>
          <w:sz w:val="28"/>
          <w:szCs w:val="28"/>
        </w:rPr>
        <w:t>0</w:t>
      </w:r>
      <w:r w:rsidR="00A42094" w:rsidRPr="004811D2">
        <w:rPr>
          <w:sz w:val="28"/>
          <w:szCs w:val="28"/>
        </w:rPr>
        <w:t>.08.2021 № </w:t>
      </w:r>
      <w:r w:rsidR="004811D2" w:rsidRPr="004811D2">
        <w:rPr>
          <w:sz w:val="28"/>
          <w:szCs w:val="28"/>
        </w:rPr>
        <w:t>375</w:t>
      </w:r>
      <w:r w:rsidR="00A42094" w:rsidRPr="004811D2">
        <w:rPr>
          <w:sz w:val="28"/>
          <w:szCs w:val="28"/>
        </w:rPr>
        <w:t>/2021</w:t>
      </w:r>
      <w:r w:rsidR="004811D2" w:rsidRPr="004811D2">
        <w:rPr>
          <w:sz w:val="28"/>
          <w:szCs w:val="28"/>
        </w:rPr>
        <w:t>, № 376/2021, № 378/2021, № 379/2021</w:t>
      </w:r>
      <w:r w:rsidR="00A42094" w:rsidRPr="004811D2">
        <w:rPr>
          <w:sz w:val="28"/>
          <w:szCs w:val="28"/>
        </w:rPr>
        <w:t xml:space="preserve"> «</w:t>
      </w:r>
      <w:r w:rsidR="004811D2" w:rsidRPr="004811D2">
        <w:rPr>
          <w:sz w:val="28"/>
          <w:szCs w:val="28"/>
        </w:rPr>
        <w:t>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w:t>
      </w:r>
      <w:r w:rsidR="00A42094" w:rsidRPr="004811D2">
        <w:rPr>
          <w:sz w:val="28"/>
          <w:szCs w:val="28"/>
        </w:rPr>
        <w:t xml:space="preserve">». </w:t>
      </w:r>
    </w:p>
    <w:p w:rsidR="004811D2" w:rsidRDefault="004811D2" w:rsidP="00F06867">
      <w:pPr>
        <w:ind w:firstLine="567"/>
        <w:rPr>
          <w:b/>
          <w:sz w:val="28"/>
          <w:szCs w:val="28"/>
        </w:rPr>
      </w:pPr>
      <w:r w:rsidRPr="004811D2">
        <w:rPr>
          <w:sz w:val="28"/>
          <w:szCs w:val="28"/>
        </w:rPr>
        <w:t>Уведено в дію 4 рішення Ради національної безпеки і оборони України</w:t>
      </w:r>
      <w:r w:rsidR="00DA1F15">
        <w:rPr>
          <w:sz w:val="28"/>
          <w:szCs w:val="28"/>
        </w:rPr>
        <w:br/>
      </w:r>
      <w:r w:rsidRPr="004811D2">
        <w:rPr>
          <w:sz w:val="28"/>
          <w:szCs w:val="28"/>
        </w:rPr>
        <w:t>від 20 серпня 2021 року «Про застосування персональних спеціальних економічних та інших обмежувальних заходів (санкцій)»</w:t>
      </w:r>
      <w:r w:rsidR="00DA1F15">
        <w:rPr>
          <w:sz w:val="28"/>
          <w:szCs w:val="28"/>
        </w:rPr>
        <w:t xml:space="preserve"> щодо фізичних та юридичних осіб</w:t>
      </w:r>
      <w:r>
        <w:rPr>
          <w:b/>
          <w:sz w:val="28"/>
          <w:szCs w:val="28"/>
        </w:rPr>
        <w:t>.</w:t>
      </w:r>
    </w:p>
    <w:p w:rsidR="004811D2" w:rsidRDefault="004811D2" w:rsidP="00F06867">
      <w:pPr>
        <w:ind w:firstLine="567"/>
        <w:rPr>
          <w:b/>
          <w:sz w:val="28"/>
          <w:szCs w:val="28"/>
        </w:rPr>
      </w:pPr>
    </w:p>
    <w:p w:rsidR="00F00429" w:rsidRPr="00F00429" w:rsidRDefault="00F00429" w:rsidP="00F06867">
      <w:pPr>
        <w:ind w:firstLine="567"/>
        <w:rPr>
          <w:b/>
          <w:sz w:val="28"/>
          <w:szCs w:val="28"/>
        </w:rPr>
      </w:pPr>
      <w:r w:rsidRPr="00F00429">
        <w:rPr>
          <w:b/>
          <w:sz w:val="28"/>
          <w:szCs w:val="28"/>
        </w:rPr>
        <w:t>2.</w:t>
      </w:r>
      <w:r w:rsidRPr="00F00429">
        <w:rPr>
          <w:b/>
          <w:sz w:val="28"/>
          <w:szCs w:val="28"/>
        </w:rPr>
        <w:tab/>
        <w:t>Акти Кабінету Міністрів України</w:t>
      </w:r>
    </w:p>
    <w:p w:rsidR="00F00429" w:rsidRPr="00F00429" w:rsidRDefault="00F00429" w:rsidP="00F06867">
      <w:pPr>
        <w:ind w:firstLine="567"/>
        <w:rPr>
          <w:sz w:val="28"/>
          <w:szCs w:val="28"/>
        </w:rPr>
      </w:pPr>
      <w:r w:rsidRPr="00F00429">
        <w:rPr>
          <w:b/>
          <w:sz w:val="28"/>
          <w:szCs w:val="28"/>
        </w:rPr>
        <w:t>2.1.</w:t>
      </w:r>
      <w:r w:rsidRPr="00F00429">
        <w:rPr>
          <w:b/>
          <w:sz w:val="28"/>
          <w:szCs w:val="28"/>
        </w:rPr>
        <w:tab/>
      </w:r>
      <w:r w:rsidRPr="00F00429">
        <w:rPr>
          <w:sz w:val="28"/>
          <w:szCs w:val="28"/>
        </w:rPr>
        <w:t>Розпорядження Кабінету Міністрів України</w:t>
      </w:r>
      <w:r>
        <w:rPr>
          <w:sz w:val="28"/>
          <w:szCs w:val="28"/>
        </w:rPr>
        <w:t xml:space="preserve"> від 30.08.2021 № 1014-р «</w:t>
      </w:r>
      <w:r w:rsidRPr="00F00429">
        <w:rPr>
          <w:sz w:val="28"/>
          <w:szCs w:val="28"/>
        </w:rPr>
        <w:t>Про призначення Єніна Є. В. першим заступником Міністра внутрішніх справ України</w:t>
      </w:r>
      <w:r>
        <w:rPr>
          <w:sz w:val="28"/>
          <w:szCs w:val="28"/>
        </w:rPr>
        <w:t>».</w:t>
      </w:r>
    </w:p>
    <w:p w:rsidR="00F00429" w:rsidRDefault="00F00429" w:rsidP="00F06867">
      <w:pPr>
        <w:ind w:firstLine="567"/>
        <w:rPr>
          <w:sz w:val="28"/>
          <w:szCs w:val="28"/>
        </w:rPr>
      </w:pPr>
      <w:r w:rsidRPr="00F00429">
        <w:rPr>
          <w:sz w:val="28"/>
          <w:szCs w:val="28"/>
        </w:rPr>
        <w:t xml:space="preserve">Єніна Євгенія Володимировича </w:t>
      </w:r>
      <w:r>
        <w:rPr>
          <w:sz w:val="28"/>
          <w:szCs w:val="28"/>
        </w:rPr>
        <w:t xml:space="preserve">призначено </w:t>
      </w:r>
      <w:r w:rsidRPr="00F00429">
        <w:rPr>
          <w:sz w:val="28"/>
          <w:szCs w:val="28"/>
        </w:rPr>
        <w:t>першим заступником Міністра внутрішніх справ України з 7 вересня 2021 року.</w:t>
      </w:r>
    </w:p>
    <w:p w:rsidR="00174DCF" w:rsidRDefault="00765A6A" w:rsidP="00174DCF">
      <w:pPr>
        <w:ind w:firstLine="567"/>
        <w:rPr>
          <w:sz w:val="28"/>
          <w:szCs w:val="28"/>
        </w:rPr>
      </w:pPr>
      <w:r w:rsidRPr="00765A6A">
        <w:rPr>
          <w:b/>
          <w:sz w:val="28"/>
          <w:szCs w:val="28"/>
        </w:rPr>
        <w:t>2.2.</w:t>
      </w:r>
      <w:r>
        <w:rPr>
          <w:sz w:val="28"/>
          <w:szCs w:val="28"/>
        </w:rPr>
        <w:tab/>
      </w:r>
      <w:r w:rsidR="002F23DA">
        <w:rPr>
          <w:sz w:val="28"/>
          <w:szCs w:val="28"/>
        </w:rPr>
        <w:t xml:space="preserve">Постанова Кабінету Міністрів України </w:t>
      </w:r>
      <w:r w:rsidR="002F23DA" w:rsidRPr="00EE2B04">
        <w:rPr>
          <w:sz w:val="28"/>
          <w:szCs w:val="28"/>
        </w:rPr>
        <w:t>від 01.09.2021 № </w:t>
      </w:r>
      <w:r w:rsidR="00EE2B04" w:rsidRPr="00EE2B04">
        <w:rPr>
          <w:sz w:val="28"/>
          <w:szCs w:val="28"/>
        </w:rPr>
        <w:t>930</w:t>
      </w:r>
      <w:r w:rsidR="002F23DA" w:rsidRPr="00EE2B04">
        <w:rPr>
          <w:sz w:val="28"/>
          <w:szCs w:val="28"/>
        </w:rPr>
        <w:t xml:space="preserve"> «Про внесення змін до Порядку зберігання речових доказів стороною обвинувачення</w:t>
      </w:r>
      <w:r w:rsidR="002F23DA" w:rsidRPr="002F23DA">
        <w:rPr>
          <w:sz w:val="28"/>
          <w:szCs w:val="28"/>
        </w:rPr>
        <w:t>,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w:t>
      </w:r>
      <w:r w:rsidR="002F23DA">
        <w:rPr>
          <w:sz w:val="28"/>
          <w:szCs w:val="28"/>
        </w:rPr>
        <w:t>»</w:t>
      </w:r>
      <w:r w:rsidR="00174DCF">
        <w:rPr>
          <w:sz w:val="28"/>
          <w:szCs w:val="28"/>
        </w:rPr>
        <w:t xml:space="preserve"> </w:t>
      </w:r>
      <w:r w:rsidR="00174DCF" w:rsidRPr="00340170">
        <w:rPr>
          <w:sz w:val="28"/>
          <w:szCs w:val="28"/>
        </w:rPr>
        <w:t>(Станом на 06.09.2021 інформації про набрання чинності немає).</w:t>
      </w:r>
    </w:p>
    <w:p w:rsidR="00EE2B04" w:rsidRPr="00EE2B04" w:rsidRDefault="00EE2B04" w:rsidP="00EE2B04">
      <w:pPr>
        <w:ind w:firstLine="567"/>
        <w:rPr>
          <w:sz w:val="28"/>
          <w:szCs w:val="28"/>
        </w:rPr>
      </w:pPr>
      <w:r w:rsidRPr="00EE2B04">
        <w:rPr>
          <w:sz w:val="28"/>
          <w:szCs w:val="28"/>
        </w:rPr>
        <w:t>Змінами передбачено, що зберігання вилучених (отриманих) під час кримінального провадження вогнепальної та холодної зброї та боєприпасів здійснюється в уповноважених підрозділах Національної поліції, СБУ, головних управлінь та управлінь СБУ після їх перевірки та дослідження:</w:t>
      </w:r>
    </w:p>
    <w:p w:rsidR="00EE2B04" w:rsidRPr="00EE2B04" w:rsidRDefault="00EE2B04" w:rsidP="00EE2B04">
      <w:pPr>
        <w:ind w:firstLine="567"/>
        <w:rPr>
          <w:sz w:val="28"/>
          <w:szCs w:val="28"/>
        </w:rPr>
      </w:pPr>
      <w:r w:rsidRPr="00EE2B04">
        <w:rPr>
          <w:sz w:val="28"/>
          <w:szCs w:val="28"/>
        </w:rPr>
        <w:t>за інформаційними ресурсами єдиної інформаційної системи МВС;</w:t>
      </w:r>
    </w:p>
    <w:p w:rsidR="00EE2B04" w:rsidRPr="00EE2B04" w:rsidRDefault="00EE2B04" w:rsidP="00EE2B04">
      <w:pPr>
        <w:ind w:firstLine="567"/>
        <w:rPr>
          <w:sz w:val="28"/>
          <w:szCs w:val="28"/>
        </w:rPr>
      </w:pPr>
      <w:r w:rsidRPr="00EE2B04">
        <w:rPr>
          <w:sz w:val="28"/>
          <w:szCs w:val="28"/>
        </w:rPr>
        <w:t>державною спеціалізованою установою, що здійснює судово-експертну діяльність.</w:t>
      </w:r>
    </w:p>
    <w:p w:rsidR="00EE2B04" w:rsidRPr="00EE2B04" w:rsidRDefault="00EE2B04" w:rsidP="00EE2B04">
      <w:pPr>
        <w:ind w:firstLine="567"/>
        <w:rPr>
          <w:sz w:val="28"/>
          <w:szCs w:val="28"/>
        </w:rPr>
      </w:pPr>
      <w:r w:rsidRPr="00EE2B04">
        <w:rPr>
          <w:sz w:val="28"/>
          <w:szCs w:val="28"/>
        </w:rPr>
        <w:t xml:space="preserve">Речові докази у вигляді куль, гільз зі слідами зброї, грошових знаків і документів, справжність яких викликає сумнів, інших матеріальних об’єктів, які зберегли на собі сліди знарядь учинення кримінального правопорушення або </w:t>
      </w:r>
      <w:r w:rsidRPr="00EE2B04">
        <w:rPr>
          <w:sz w:val="28"/>
          <w:szCs w:val="28"/>
        </w:rPr>
        <w:lastRenderedPageBreak/>
        <w:t>інші відомості, які можуть бути встановлені під час їх перевірки за криміналістичним обліком Експертної служби МВС, зберігаються за пунктом 7 цього порядку, якщо під час такої перевірки встановлено їх походження.</w:t>
      </w:r>
    </w:p>
    <w:p w:rsidR="00EB0970" w:rsidRPr="00EE2B04" w:rsidRDefault="00EE2B04" w:rsidP="00EE2B04">
      <w:pPr>
        <w:ind w:firstLine="567"/>
        <w:rPr>
          <w:sz w:val="28"/>
          <w:szCs w:val="28"/>
        </w:rPr>
      </w:pPr>
      <w:r w:rsidRPr="00EE2B04">
        <w:rPr>
          <w:sz w:val="28"/>
          <w:szCs w:val="28"/>
        </w:rPr>
        <w:t>Якщо за результатами перевірки не встановлено їх походження, вони або окремі їх зразки беруться на криміналістичний облік і зберігаються Експертною службою МВС.</w:t>
      </w:r>
    </w:p>
    <w:p w:rsidR="00EB0970" w:rsidRDefault="00EB0970" w:rsidP="00EB0970">
      <w:pPr>
        <w:ind w:firstLine="567"/>
        <w:rPr>
          <w:sz w:val="28"/>
          <w:szCs w:val="28"/>
        </w:rPr>
      </w:pPr>
      <w:r w:rsidRPr="004D5FD3">
        <w:rPr>
          <w:b/>
          <w:sz w:val="28"/>
          <w:szCs w:val="28"/>
        </w:rPr>
        <w:t>2.3.</w:t>
      </w:r>
      <w:r>
        <w:rPr>
          <w:sz w:val="28"/>
          <w:szCs w:val="28"/>
        </w:rPr>
        <w:tab/>
        <w:t xml:space="preserve">Постанова </w:t>
      </w:r>
      <w:r w:rsidRPr="00F00429">
        <w:rPr>
          <w:sz w:val="28"/>
          <w:szCs w:val="28"/>
        </w:rPr>
        <w:t>Кабінету Міністрів України</w:t>
      </w:r>
      <w:r>
        <w:rPr>
          <w:sz w:val="28"/>
          <w:szCs w:val="28"/>
        </w:rPr>
        <w:t xml:space="preserve"> від 26.08.2021 № 897 «</w:t>
      </w:r>
      <w:r w:rsidRPr="00765A6A">
        <w:rPr>
          <w:sz w:val="28"/>
          <w:szCs w:val="28"/>
        </w:rPr>
        <w:t xml:space="preserve">Про </w:t>
      </w:r>
      <w:r w:rsidRPr="00EB0970">
        <w:rPr>
          <w:sz w:val="28"/>
          <w:szCs w:val="28"/>
        </w:rPr>
        <w:t>затвердження Порядку скасування рішення про присудження ступеня вищої освіти та присвоєння відповідної кваліфікації</w:t>
      </w:r>
      <w:r w:rsidR="00CF6897">
        <w:rPr>
          <w:sz w:val="28"/>
          <w:szCs w:val="28"/>
        </w:rPr>
        <w:t>» (</w:t>
      </w:r>
      <w:r w:rsidR="00CF6897" w:rsidRPr="00CF6897">
        <w:rPr>
          <w:sz w:val="28"/>
          <w:szCs w:val="28"/>
        </w:rPr>
        <w:t>Набрання чинності відбул</w:t>
      </w:r>
      <w:r w:rsidR="00CF6897">
        <w:rPr>
          <w:sz w:val="28"/>
          <w:szCs w:val="28"/>
        </w:rPr>
        <w:t>о</w:t>
      </w:r>
      <w:r w:rsidR="00CF6897" w:rsidRPr="00CF6897">
        <w:rPr>
          <w:sz w:val="28"/>
          <w:szCs w:val="28"/>
        </w:rPr>
        <w:t>сь 28.08.2021</w:t>
      </w:r>
      <w:r w:rsidR="00CF6897">
        <w:rPr>
          <w:sz w:val="28"/>
          <w:szCs w:val="28"/>
        </w:rPr>
        <w:t>).</w:t>
      </w:r>
    </w:p>
    <w:p w:rsidR="00CF6897" w:rsidRPr="00CF6897" w:rsidRDefault="00CF6897" w:rsidP="00CF6897">
      <w:pPr>
        <w:ind w:firstLine="567"/>
        <w:rPr>
          <w:sz w:val="28"/>
          <w:szCs w:val="28"/>
        </w:rPr>
      </w:pPr>
      <w:r w:rsidRPr="00CF6897">
        <w:rPr>
          <w:sz w:val="28"/>
          <w:szCs w:val="28"/>
        </w:rPr>
        <w:t>Порядок визначає:</w:t>
      </w:r>
    </w:p>
    <w:p w:rsidR="00CF6897" w:rsidRPr="00CF6897" w:rsidRDefault="00CF6897" w:rsidP="00CF6897">
      <w:pPr>
        <w:ind w:firstLine="567"/>
        <w:rPr>
          <w:sz w:val="28"/>
          <w:szCs w:val="28"/>
        </w:rPr>
      </w:pPr>
      <w:r w:rsidRPr="00CF6897">
        <w:rPr>
          <w:sz w:val="28"/>
          <w:szCs w:val="28"/>
        </w:rPr>
        <w:t>процедуру скасування рішення про присудження ступеня вищої освіти та присвоєння відповідної кваліфікації у разі виявлення фактів порушення здобувачем вищої освіти академічної доброчесності;</w:t>
      </w:r>
    </w:p>
    <w:p w:rsidR="00CF6897" w:rsidRPr="00CF6897" w:rsidRDefault="00CF6897" w:rsidP="00CF6897">
      <w:pPr>
        <w:ind w:firstLine="567"/>
        <w:rPr>
          <w:sz w:val="28"/>
          <w:szCs w:val="28"/>
        </w:rPr>
      </w:pPr>
      <w:r w:rsidRPr="00CF6897">
        <w:rPr>
          <w:sz w:val="28"/>
          <w:szCs w:val="28"/>
        </w:rPr>
        <w:t>процедуру розгляду справи про порушення здобувачем вищої освіти академічної доброчесності;</w:t>
      </w:r>
    </w:p>
    <w:p w:rsidR="00CF6897" w:rsidRPr="00CF6897" w:rsidRDefault="00CF6897" w:rsidP="00CF6897">
      <w:pPr>
        <w:ind w:firstLine="567"/>
        <w:rPr>
          <w:sz w:val="28"/>
          <w:szCs w:val="28"/>
        </w:rPr>
      </w:pPr>
      <w:r w:rsidRPr="00CF6897">
        <w:rPr>
          <w:sz w:val="28"/>
          <w:szCs w:val="28"/>
        </w:rPr>
        <w:t>процедуру розгляду питання щодо добровільної відмови здобувача вищої освіти від ступеня вищої освіти та присвоєння відповідної кваліфікації;</w:t>
      </w:r>
    </w:p>
    <w:p w:rsidR="00CF6897" w:rsidRPr="00CF6897" w:rsidRDefault="00CF6897" w:rsidP="00CF6897">
      <w:pPr>
        <w:ind w:firstLine="567"/>
        <w:rPr>
          <w:sz w:val="28"/>
          <w:szCs w:val="28"/>
        </w:rPr>
      </w:pPr>
      <w:r w:rsidRPr="00CF6897">
        <w:rPr>
          <w:sz w:val="28"/>
          <w:szCs w:val="28"/>
        </w:rPr>
        <w:t>правові наслідки скасування рішення та порядок його оскарження.</w:t>
      </w:r>
    </w:p>
    <w:p w:rsidR="00CF6897" w:rsidRPr="00CF6897" w:rsidRDefault="00CF6897" w:rsidP="00CF6897">
      <w:pPr>
        <w:ind w:firstLine="567"/>
        <w:rPr>
          <w:sz w:val="28"/>
          <w:szCs w:val="28"/>
        </w:rPr>
      </w:pPr>
      <w:r w:rsidRPr="00CF6897">
        <w:rPr>
          <w:sz w:val="28"/>
          <w:szCs w:val="28"/>
        </w:rPr>
        <w:t xml:space="preserve">Дія цього Порядку буде поширюватися на рішення про присудження ступенів вищої освіти </w:t>
      </w:r>
      <w:r>
        <w:rPr>
          <w:sz w:val="28"/>
          <w:szCs w:val="28"/>
        </w:rPr>
        <w:t>«</w:t>
      </w:r>
      <w:r w:rsidRPr="00CF6897">
        <w:rPr>
          <w:sz w:val="28"/>
          <w:szCs w:val="28"/>
        </w:rPr>
        <w:t>молодший бакалавр</w:t>
      </w:r>
      <w:r>
        <w:rPr>
          <w:sz w:val="28"/>
          <w:szCs w:val="28"/>
        </w:rPr>
        <w:t>»</w:t>
      </w:r>
      <w:r w:rsidRPr="00CF6897">
        <w:rPr>
          <w:sz w:val="28"/>
          <w:szCs w:val="28"/>
        </w:rPr>
        <w:t xml:space="preserve">, </w:t>
      </w:r>
      <w:r>
        <w:rPr>
          <w:sz w:val="28"/>
          <w:szCs w:val="28"/>
        </w:rPr>
        <w:t>«</w:t>
      </w:r>
      <w:r w:rsidRPr="00CF6897">
        <w:rPr>
          <w:sz w:val="28"/>
          <w:szCs w:val="28"/>
        </w:rPr>
        <w:t>бакалавр</w:t>
      </w:r>
      <w:r>
        <w:rPr>
          <w:sz w:val="28"/>
          <w:szCs w:val="28"/>
        </w:rPr>
        <w:t>»</w:t>
      </w:r>
      <w:r w:rsidRPr="00CF6897">
        <w:rPr>
          <w:sz w:val="28"/>
          <w:szCs w:val="28"/>
        </w:rPr>
        <w:t xml:space="preserve"> і </w:t>
      </w:r>
      <w:r>
        <w:rPr>
          <w:sz w:val="28"/>
          <w:szCs w:val="28"/>
        </w:rPr>
        <w:t>«</w:t>
      </w:r>
      <w:r w:rsidRPr="00CF6897">
        <w:rPr>
          <w:sz w:val="28"/>
          <w:szCs w:val="28"/>
        </w:rPr>
        <w:t>магістр</w:t>
      </w:r>
      <w:r>
        <w:rPr>
          <w:sz w:val="28"/>
          <w:szCs w:val="28"/>
        </w:rPr>
        <w:t>»</w:t>
      </w:r>
      <w:r w:rsidRPr="00CF6897">
        <w:rPr>
          <w:sz w:val="28"/>
          <w:szCs w:val="28"/>
        </w:rPr>
        <w:t xml:space="preserve"> та присвоєння відповідних кваліфікацій.</w:t>
      </w:r>
    </w:p>
    <w:p w:rsidR="00CF6897" w:rsidRPr="00CF6897" w:rsidRDefault="00CF6897" w:rsidP="00CF6897">
      <w:pPr>
        <w:ind w:firstLine="567"/>
        <w:rPr>
          <w:sz w:val="28"/>
          <w:szCs w:val="28"/>
        </w:rPr>
      </w:pPr>
      <w:r w:rsidRPr="00CF6897">
        <w:rPr>
          <w:sz w:val="28"/>
          <w:szCs w:val="28"/>
        </w:rPr>
        <w:t xml:space="preserve">Скасування рішення здійснюється з урахуванням вимог Закону України </w:t>
      </w:r>
      <w:r>
        <w:rPr>
          <w:sz w:val="28"/>
          <w:szCs w:val="28"/>
        </w:rPr>
        <w:t>«</w:t>
      </w:r>
      <w:r w:rsidRPr="00CF6897">
        <w:rPr>
          <w:sz w:val="28"/>
          <w:szCs w:val="28"/>
        </w:rPr>
        <w:t>Про освіту</w:t>
      </w:r>
      <w:r>
        <w:rPr>
          <w:sz w:val="28"/>
          <w:szCs w:val="28"/>
        </w:rPr>
        <w:t>»</w:t>
      </w:r>
      <w:r w:rsidRPr="00CF6897">
        <w:rPr>
          <w:sz w:val="28"/>
          <w:szCs w:val="28"/>
        </w:rPr>
        <w:t xml:space="preserve"> в разі виявлення, зокрема у кваліфікаційній роботі, академічного плагіату, фабрикації, фальсифікації, списування, обману, хабарництва.</w:t>
      </w:r>
    </w:p>
    <w:p w:rsidR="00CF6897" w:rsidRPr="00CF6897" w:rsidRDefault="00CF6897" w:rsidP="00CF6897">
      <w:pPr>
        <w:ind w:firstLine="567"/>
        <w:rPr>
          <w:sz w:val="28"/>
          <w:szCs w:val="28"/>
        </w:rPr>
      </w:pPr>
      <w:r w:rsidRPr="00CF6897">
        <w:rPr>
          <w:sz w:val="28"/>
          <w:szCs w:val="28"/>
        </w:rPr>
        <w:t>Забезпечуватиме дотримання учасниками освітнього процесу академічної доброчесності система внутрішнього забезпечення якості вищої освіти університету. Також, відповідно до ухваленого Порядку, вченою радою закладу вищої освіти буде затверджуватися порядок виявлення та встановлення фактів порушення академічної доброчесності, який  буде містити:</w:t>
      </w:r>
    </w:p>
    <w:p w:rsidR="00CF6897" w:rsidRPr="00CF6897" w:rsidRDefault="00CF6897" w:rsidP="00CF6897">
      <w:pPr>
        <w:ind w:firstLine="567"/>
        <w:rPr>
          <w:sz w:val="28"/>
          <w:szCs w:val="28"/>
        </w:rPr>
      </w:pPr>
      <w:r w:rsidRPr="00CF6897">
        <w:rPr>
          <w:sz w:val="28"/>
          <w:szCs w:val="28"/>
        </w:rPr>
        <w:t>процедуру утворення та роботи органу, який проводить перевірку заяв (повідомлень) щодо фактів порушення академічної доброчесності;</w:t>
      </w:r>
    </w:p>
    <w:p w:rsidR="00CF6897" w:rsidRPr="00CF6897" w:rsidRDefault="00CF6897" w:rsidP="00CF6897">
      <w:pPr>
        <w:ind w:firstLine="567"/>
        <w:rPr>
          <w:sz w:val="28"/>
          <w:szCs w:val="28"/>
        </w:rPr>
      </w:pPr>
      <w:r w:rsidRPr="00CF6897">
        <w:rPr>
          <w:sz w:val="28"/>
          <w:szCs w:val="28"/>
        </w:rPr>
        <w:t>підстави для проведення перевірки, строки, підстави та порядок оскарження результатів перевірки;</w:t>
      </w:r>
    </w:p>
    <w:p w:rsidR="00CF6897" w:rsidRPr="00CF6897" w:rsidRDefault="00CF6897" w:rsidP="00CF6897">
      <w:pPr>
        <w:ind w:firstLine="567"/>
        <w:rPr>
          <w:sz w:val="28"/>
          <w:szCs w:val="28"/>
        </w:rPr>
      </w:pPr>
      <w:r w:rsidRPr="00CF6897">
        <w:rPr>
          <w:sz w:val="28"/>
          <w:szCs w:val="28"/>
        </w:rPr>
        <w:t>процедуру і строки вивчення та експертизи кваліфікаційних робіт здобувачів вищої освіти, заяв (повідомлень) щодо фактів порушення академічної доброчесності, а також порядок підготовки та вимоги до експертного висновку;</w:t>
      </w:r>
    </w:p>
    <w:p w:rsidR="00CF6897" w:rsidRPr="00CF6897" w:rsidRDefault="00CF6897" w:rsidP="00CF6897">
      <w:pPr>
        <w:ind w:firstLine="567"/>
        <w:rPr>
          <w:sz w:val="28"/>
          <w:szCs w:val="28"/>
        </w:rPr>
      </w:pPr>
      <w:r w:rsidRPr="00CF6897">
        <w:rPr>
          <w:sz w:val="28"/>
          <w:szCs w:val="28"/>
        </w:rPr>
        <w:t>кваліфікаційні вимоги до експертів;</w:t>
      </w:r>
    </w:p>
    <w:p w:rsidR="00CF6897" w:rsidRPr="00CF6897" w:rsidRDefault="00CF6897" w:rsidP="00CF6897">
      <w:pPr>
        <w:ind w:firstLine="567"/>
        <w:rPr>
          <w:sz w:val="28"/>
          <w:szCs w:val="28"/>
        </w:rPr>
      </w:pPr>
      <w:r w:rsidRPr="00CF6897">
        <w:rPr>
          <w:sz w:val="28"/>
          <w:szCs w:val="28"/>
        </w:rPr>
        <w:t>процедуру ухвалення рішення про скасування рішення та найменування органу, уповноваженого приймати таке рішення;</w:t>
      </w:r>
    </w:p>
    <w:p w:rsidR="00CF6897" w:rsidRPr="00CF6897" w:rsidRDefault="00CF6897" w:rsidP="00CF6897">
      <w:pPr>
        <w:ind w:firstLine="567"/>
        <w:rPr>
          <w:sz w:val="28"/>
          <w:szCs w:val="28"/>
        </w:rPr>
      </w:pPr>
      <w:r w:rsidRPr="00CF6897">
        <w:rPr>
          <w:sz w:val="28"/>
          <w:szCs w:val="28"/>
        </w:rPr>
        <w:t xml:space="preserve">процедуру реалізації особою, стосовно якої порушено питання про порушення нею академічної доброчесності, прав, передбачених частиною восьмою статті 42 Закону України </w:t>
      </w:r>
      <w:r>
        <w:rPr>
          <w:sz w:val="28"/>
          <w:szCs w:val="28"/>
        </w:rPr>
        <w:t>«</w:t>
      </w:r>
      <w:r w:rsidRPr="00CF6897">
        <w:rPr>
          <w:sz w:val="28"/>
          <w:szCs w:val="28"/>
        </w:rPr>
        <w:t>Про освіту</w:t>
      </w:r>
      <w:r>
        <w:rPr>
          <w:sz w:val="28"/>
          <w:szCs w:val="28"/>
        </w:rPr>
        <w:t>»</w:t>
      </w:r>
      <w:r w:rsidRPr="00CF6897">
        <w:rPr>
          <w:sz w:val="28"/>
          <w:szCs w:val="28"/>
        </w:rPr>
        <w:t>.</w:t>
      </w:r>
    </w:p>
    <w:p w:rsidR="00CF6897" w:rsidRPr="00CF6897" w:rsidRDefault="00CF6897" w:rsidP="00CF6897">
      <w:pPr>
        <w:ind w:firstLine="567"/>
        <w:rPr>
          <w:sz w:val="28"/>
          <w:szCs w:val="28"/>
        </w:rPr>
      </w:pPr>
      <w:r w:rsidRPr="00CF6897">
        <w:rPr>
          <w:sz w:val="28"/>
          <w:szCs w:val="28"/>
        </w:rPr>
        <w:t xml:space="preserve">Скасування рішення буде здійснюватися закладом вищої освіти, який присудив відповідний ступінь вищої освіти, або його правонаступником. </w:t>
      </w:r>
    </w:p>
    <w:p w:rsidR="00CF6897" w:rsidRPr="00CF6897" w:rsidRDefault="00CF6897" w:rsidP="00CF6897">
      <w:pPr>
        <w:ind w:firstLine="567"/>
        <w:rPr>
          <w:sz w:val="28"/>
          <w:szCs w:val="28"/>
        </w:rPr>
      </w:pPr>
      <w:r w:rsidRPr="00CF6897">
        <w:rPr>
          <w:sz w:val="28"/>
          <w:szCs w:val="28"/>
        </w:rPr>
        <w:lastRenderedPageBreak/>
        <w:t>Перевірка інформації про порушення академічної доброчесності та прийняття відповідного рішення щодо можливих фактів порушення академічної доброчесності університетом буде здійснюватися у двомісячний строк.</w:t>
      </w:r>
    </w:p>
    <w:p w:rsidR="00CF6897" w:rsidRPr="00CF6897" w:rsidRDefault="00CF6897" w:rsidP="00CF6897">
      <w:pPr>
        <w:ind w:firstLine="567"/>
        <w:rPr>
          <w:sz w:val="28"/>
          <w:szCs w:val="28"/>
        </w:rPr>
      </w:pPr>
      <w:r w:rsidRPr="00CF6897">
        <w:rPr>
          <w:sz w:val="28"/>
          <w:szCs w:val="28"/>
        </w:rPr>
        <w:t>На основі експертного висновку закладом вищої освіти буде прийматися одне з таких рішень:</w:t>
      </w:r>
    </w:p>
    <w:p w:rsidR="00CF6897" w:rsidRPr="00CF6897" w:rsidRDefault="00CF6897" w:rsidP="00CF6897">
      <w:pPr>
        <w:ind w:firstLine="567"/>
        <w:rPr>
          <w:sz w:val="28"/>
          <w:szCs w:val="28"/>
        </w:rPr>
      </w:pPr>
      <w:r w:rsidRPr="00CF6897">
        <w:rPr>
          <w:sz w:val="28"/>
          <w:szCs w:val="28"/>
        </w:rPr>
        <w:t>про скасування рішення про присудження ступеня вищої освіти та присвоєння відповідної кваліфікації;</w:t>
      </w:r>
    </w:p>
    <w:p w:rsidR="00CF6897" w:rsidRPr="00CF6897" w:rsidRDefault="00CF6897" w:rsidP="00CF6897">
      <w:pPr>
        <w:ind w:firstLine="567"/>
        <w:rPr>
          <w:sz w:val="28"/>
          <w:szCs w:val="28"/>
        </w:rPr>
      </w:pPr>
      <w:r w:rsidRPr="00CF6897">
        <w:rPr>
          <w:sz w:val="28"/>
          <w:szCs w:val="28"/>
        </w:rPr>
        <w:t>про відсутність підстав для скасування рішення про присудження ступеня вищої освіти та присвоєння відповідної кваліфікації.</w:t>
      </w:r>
    </w:p>
    <w:p w:rsidR="00CF6897" w:rsidRPr="00CF6897" w:rsidRDefault="00CF6897" w:rsidP="00CF6897">
      <w:pPr>
        <w:ind w:firstLine="567"/>
        <w:rPr>
          <w:sz w:val="28"/>
          <w:szCs w:val="28"/>
        </w:rPr>
      </w:pPr>
      <w:r w:rsidRPr="00CF6897">
        <w:rPr>
          <w:sz w:val="28"/>
          <w:szCs w:val="28"/>
        </w:rPr>
        <w:t xml:space="preserve">Особа, яка має ступінь вищої освіти та якій присвоєно відповідну кваліфікацію, до подання експертного висновку, що готується за результатами перевірки інформації, матиме змогу добровільно відмовитися від ступеня вищої освіти та відповідної кваліфікації. </w:t>
      </w:r>
    </w:p>
    <w:p w:rsidR="00EB0970" w:rsidRPr="00CF6897" w:rsidRDefault="00CF6897" w:rsidP="00CF6897">
      <w:pPr>
        <w:ind w:firstLine="567"/>
        <w:rPr>
          <w:sz w:val="28"/>
          <w:szCs w:val="28"/>
        </w:rPr>
      </w:pPr>
      <w:r w:rsidRPr="00CF6897">
        <w:rPr>
          <w:sz w:val="28"/>
          <w:szCs w:val="28"/>
        </w:rPr>
        <w:t>У разі скасування рішення про присудження ступеня вищої освіти та присвоєння відповідної кваліфікації відповідний документ про вищу освіту та документи про вищу освіту, видані на його основі, будуть недійсними.</w:t>
      </w:r>
    </w:p>
    <w:p w:rsidR="00765A6A" w:rsidRDefault="004D5FD3" w:rsidP="00F06867">
      <w:pPr>
        <w:ind w:firstLine="567"/>
        <w:rPr>
          <w:sz w:val="28"/>
          <w:szCs w:val="28"/>
        </w:rPr>
      </w:pPr>
      <w:r w:rsidRPr="004D5FD3">
        <w:rPr>
          <w:b/>
          <w:sz w:val="28"/>
          <w:szCs w:val="28"/>
        </w:rPr>
        <w:t>2.</w:t>
      </w:r>
      <w:r w:rsidR="0035109D">
        <w:rPr>
          <w:b/>
          <w:sz w:val="28"/>
          <w:szCs w:val="28"/>
        </w:rPr>
        <w:t>4</w:t>
      </w:r>
      <w:r w:rsidRPr="004D5FD3">
        <w:rPr>
          <w:b/>
          <w:sz w:val="28"/>
          <w:szCs w:val="28"/>
        </w:rPr>
        <w:t>.</w:t>
      </w:r>
      <w:r>
        <w:rPr>
          <w:sz w:val="28"/>
          <w:szCs w:val="28"/>
        </w:rPr>
        <w:tab/>
      </w:r>
      <w:r w:rsidR="00765A6A" w:rsidRPr="00F00429">
        <w:rPr>
          <w:sz w:val="28"/>
          <w:szCs w:val="28"/>
        </w:rPr>
        <w:t>Розпорядження Кабінету Міністрів України</w:t>
      </w:r>
      <w:r w:rsidR="00765A6A">
        <w:rPr>
          <w:sz w:val="28"/>
          <w:szCs w:val="28"/>
        </w:rPr>
        <w:t xml:space="preserve"> від 26.08.2021 № 1009-р «</w:t>
      </w:r>
      <w:r w:rsidR="00765A6A" w:rsidRPr="00765A6A">
        <w:rPr>
          <w:sz w:val="28"/>
          <w:szCs w:val="28"/>
        </w:rPr>
        <w:t xml:space="preserve">Про передачу цілісного майнового комплексу дитячого позаміського закладу оздоровлення та відпочинку </w:t>
      </w:r>
      <w:r w:rsidR="00765A6A">
        <w:rPr>
          <w:sz w:val="28"/>
          <w:szCs w:val="28"/>
        </w:rPr>
        <w:t>«</w:t>
      </w:r>
      <w:r w:rsidR="00765A6A" w:rsidRPr="00765A6A">
        <w:rPr>
          <w:sz w:val="28"/>
          <w:szCs w:val="28"/>
        </w:rPr>
        <w:t>Променистий</w:t>
      </w:r>
      <w:r w:rsidR="00765A6A">
        <w:rPr>
          <w:sz w:val="28"/>
          <w:szCs w:val="28"/>
        </w:rPr>
        <w:t>»</w:t>
      </w:r>
      <w:r w:rsidR="00765A6A" w:rsidRPr="00765A6A">
        <w:rPr>
          <w:sz w:val="28"/>
          <w:szCs w:val="28"/>
        </w:rPr>
        <w:t xml:space="preserve"> Міністерства внутрішніх справ до сфери управління Національної поліції</w:t>
      </w:r>
      <w:r w:rsidR="00765A6A">
        <w:rPr>
          <w:sz w:val="28"/>
          <w:szCs w:val="28"/>
        </w:rPr>
        <w:t>».</w:t>
      </w:r>
    </w:p>
    <w:p w:rsidR="00765A6A" w:rsidRDefault="00765A6A" w:rsidP="00F06867">
      <w:pPr>
        <w:ind w:firstLine="567"/>
        <w:rPr>
          <w:sz w:val="28"/>
          <w:szCs w:val="28"/>
        </w:rPr>
      </w:pPr>
      <w:r>
        <w:rPr>
          <w:sz w:val="28"/>
          <w:szCs w:val="28"/>
        </w:rPr>
        <w:t>Ц</w:t>
      </w:r>
      <w:r w:rsidRPr="00765A6A">
        <w:rPr>
          <w:sz w:val="28"/>
          <w:szCs w:val="28"/>
        </w:rPr>
        <w:t xml:space="preserve">ілісний майновий комплекс дитячого позаміського закладу оздоровлення та відпочинку </w:t>
      </w:r>
      <w:r>
        <w:rPr>
          <w:sz w:val="28"/>
          <w:szCs w:val="28"/>
        </w:rPr>
        <w:t>«</w:t>
      </w:r>
      <w:r w:rsidRPr="00765A6A">
        <w:rPr>
          <w:sz w:val="28"/>
          <w:szCs w:val="28"/>
        </w:rPr>
        <w:t>Променистий</w:t>
      </w:r>
      <w:r>
        <w:rPr>
          <w:sz w:val="28"/>
          <w:szCs w:val="28"/>
        </w:rPr>
        <w:t>»</w:t>
      </w:r>
      <w:r w:rsidRPr="00765A6A">
        <w:rPr>
          <w:sz w:val="28"/>
          <w:szCs w:val="28"/>
        </w:rPr>
        <w:t xml:space="preserve"> Міністерства внутрішніх справ (код згідно з ЄДРПОУ 23314600) із сфери управління Міністерства внутрішніх справ </w:t>
      </w:r>
      <w:r>
        <w:rPr>
          <w:sz w:val="28"/>
          <w:szCs w:val="28"/>
        </w:rPr>
        <w:t xml:space="preserve">передано </w:t>
      </w:r>
      <w:r w:rsidRPr="00765A6A">
        <w:rPr>
          <w:sz w:val="28"/>
          <w:szCs w:val="28"/>
        </w:rPr>
        <w:t>до сфери управління Національної поліції.</w:t>
      </w:r>
    </w:p>
    <w:p w:rsidR="002847E6" w:rsidRPr="002847E6" w:rsidRDefault="002847E6" w:rsidP="002847E6">
      <w:pPr>
        <w:ind w:firstLine="567"/>
        <w:rPr>
          <w:sz w:val="28"/>
          <w:szCs w:val="28"/>
        </w:rPr>
      </w:pPr>
      <w:r w:rsidRPr="002847E6">
        <w:rPr>
          <w:b/>
          <w:sz w:val="28"/>
          <w:szCs w:val="28"/>
        </w:rPr>
        <w:t>2.</w:t>
      </w:r>
      <w:r w:rsidR="0035109D">
        <w:rPr>
          <w:b/>
          <w:sz w:val="28"/>
          <w:szCs w:val="28"/>
        </w:rPr>
        <w:t>5</w:t>
      </w:r>
      <w:r w:rsidRPr="002847E6">
        <w:rPr>
          <w:b/>
          <w:sz w:val="28"/>
          <w:szCs w:val="28"/>
        </w:rPr>
        <w:t>.</w:t>
      </w:r>
      <w:r>
        <w:rPr>
          <w:sz w:val="28"/>
          <w:szCs w:val="28"/>
        </w:rPr>
        <w:tab/>
      </w:r>
      <w:r w:rsidR="00812BFD" w:rsidRPr="00F00429">
        <w:rPr>
          <w:sz w:val="28"/>
          <w:szCs w:val="28"/>
        </w:rPr>
        <w:t>Розпорядження Кабінету Міністрів України</w:t>
      </w:r>
      <w:r w:rsidR="00812BFD">
        <w:rPr>
          <w:sz w:val="28"/>
          <w:szCs w:val="28"/>
        </w:rPr>
        <w:t xml:space="preserve"> від 26.08.2021 № 1004-р «</w:t>
      </w:r>
      <w:r w:rsidRPr="002847E6">
        <w:rPr>
          <w:sz w:val="28"/>
          <w:szCs w:val="28"/>
        </w:rPr>
        <w:t>Про перенесення робочих днів у 2022 році</w:t>
      </w:r>
      <w:r w:rsidR="00812BFD">
        <w:rPr>
          <w:sz w:val="28"/>
          <w:szCs w:val="28"/>
        </w:rPr>
        <w:t>».</w:t>
      </w:r>
    </w:p>
    <w:p w:rsidR="002847E6" w:rsidRPr="002847E6" w:rsidRDefault="002847E6" w:rsidP="002847E6">
      <w:pPr>
        <w:ind w:firstLine="567"/>
        <w:rPr>
          <w:sz w:val="28"/>
          <w:szCs w:val="28"/>
        </w:rPr>
      </w:pPr>
      <w:r w:rsidRPr="002847E6">
        <w:rPr>
          <w:sz w:val="28"/>
          <w:szCs w:val="28"/>
        </w:rPr>
        <w:t xml:space="preserve">З метою забезпечення раціонального використання робочого часу і створення сприятливих умов для святкування у 2022 році 8 березня — Міжнародного жіночого дня та 28 червня — Дня Конституції України рекомендувати керівникам підприємств, установ та організацій (крім органів Пенсійного фонду України, акціонерного товариства </w:t>
      </w:r>
      <w:r w:rsidR="00812BFD">
        <w:rPr>
          <w:sz w:val="28"/>
          <w:szCs w:val="28"/>
        </w:rPr>
        <w:t>«</w:t>
      </w:r>
      <w:r w:rsidRPr="002847E6">
        <w:rPr>
          <w:sz w:val="28"/>
          <w:szCs w:val="28"/>
        </w:rPr>
        <w:t>Укрпошта</w:t>
      </w:r>
      <w:r w:rsidR="00812BFD">
        <w:rPr>
          <w:sz w:val="28"/>
          <w:szCs w:val="28"/>
        </w:rPr>
        <w:t>»</w:t>
      </w:r>
      <w:r w:rsidRPr="002847E6">
        <w:rPr>
          <w:sz w:val="28"/>
          <w:szCs w:val="28"/>
        </w:rPr>
        <w:t>, Державної казначейської служби та банківських установ) для працівників, яким установлено п’ятиденний робочий тиждень із двома вихідними днями в суботу та неділю, перенести у 2022 році в порядку та на умовах, визначених законодавством, робочі дні з:</w:t>
      </w:r>
    </w:p>
    <w:p w:rsidR="002847E6" w:rsidRPr="002847E6" w:rsidRDefault="002847E6" w:rsidP="002847E6">
      <w:pPr>
        <w:ind w:firstLine="567"/>
        <w:rPr>
          <w:sz w:val="28"/>
          <w:szCs w:val="28"/>
        </w:rPr>
      </w:pPr>
      <w:r w:rsidRPr="002847E6">
        <w:rPr>
          <w:sz w:val="28"/>
          <w:szCs w:val="28"/>
        </w:rPr>
        <w:t>понеділка 7 березня на суботу 12 березня;</w:t>
      </w:r>
    </w:p>
    <w:p w:rsidR="002847E6" w:rsidRPr="002847E6" w:rsidRDefault="002847E6" w:rsidP="002847E6">
      <w:pPr>
        <w:ind w:firstLine="567"/>
        <w:rPr>
          <w:sz w:val="28"/>
          <w:szCs w:val="28"/>
        </w:rPr>
      </w:pPr>
      <w:r w:rsidRPr="002847E6">
        <w:rPr>
          <w:sz w:val="28"/>
          <w:szCs w:val="28"/>
        </w:rPr>
        <w:t>понеділка 27 червня на суботу 2 липня.</w:t>
      </w:r>
    </w:p>
    <w:p w:rsidR="002847E6" w:rsidRDefault="002847E6" w:rsidP="002847E6">
      <w:pPr>
        <w:ind w:firstLine="567"/>
        <w:rPr>
          <w:sz w:val="28"/>
          <w:szCs w:val="28"/>
        </w:rPr>
      </w:pPr>
      <w:r w:rsidRPr="002847E6">
        <w:rPr>
          <w:sz w:val="28"/>
          <w:szCs w:val="28"/>
        </w:rPr>
        <w:t>Спеціальний режим роботи банків та їх установ у ці дні визначає Національний банк.</w:t>
      </w:r>
    </w:p>
    <w:p w:rsidR="00593C66" w:rsidRDefault="00FA1548" w:rsidP="00FA1548">
      <w:pPr>
        <w:ind w:firstLine="567"/>
        <w:rPr>
          <w:sz w:val="28"/>
          <w:szCs w:val="28"/>
        </w:rPr>
      </w:pPr>
      <w:r w:rsidRPr="00FA1548">
        <w:rPr>
          <w:b/>
          <w:sz w:val="28"/>
          <w:szCs w:val="28"/>
        </w:rPr>
        <w:t>2.</w:t>
      </w:r>
      <w:r w:rsidR="0035109D">
        <w:rPr>
          <w:b/>
          <w:sz w:val="28"/>
          <w:szCs w:val="28"/>
        </w:rPr>
        <w:t>6</w:t>
      </w:r>
      <w:r w:rsidRPr="00FA1548">
        <w:rPr>
          <w:b/>
          <w:sz w:val="28"/>
          <w:szCs w:val="28"/>
        </w:rPr>
        <w:t>.</w:t>
      </w:r>
      <w:r>
        <w:rPr>
          <w:sz w:val="28"/>
          <w:szCs w:val="28"/>
        </w:rPr>
        <w:tab/>
      </w:r>
      <w:r w:rsidR="00593C66" w:rsidRPr="00593C66">
        <w:rPr>
          <w:sz w:val="28"/>
          <w:szCs w:val="28"/>
        </w:rPr>
        <w:t xml:space="preserve">Постанова Кабінету Міністрів України від </w:t>
      </w:r>
      <w:r w:rsidR="00593C66">
        <w:rPr>
          <w:sz w:val="28"/>
          <w:szCs w:val="28"/>
        </w:rPr>
        <w:t>01</w:t>
      </w:r>
      <w:r w:rsidR="00593C66" w:rsidRPr="00593C66">
        <w:rPr>
          <w:sz w:val="28"/>
          <w:szCs w:val="28"/>
        </w:rPr>
        <w:t>.0</w:t>
      </w:r>
      <w:r w:rsidR="00593C66">
        <w:rPr>
          <w:sz w:val="28"/>
          <w:szCs w:val="28"/>
        </w:rPr>
        <w:t>9</w:t>
      </w:r>
      <w:r w:rsidR="00593C66" w:rsidRPr="00593C66">
        <w:rPr>
          <w:sz w:val="28"/>
          <w:szCs w:val="28"/>
        </w:rPr>
        <w:t>.2021 № 9</w:t>
      </w:r>
      <w:r w:rsidR="00593C66">
        <w:rPr>
          <w:sz w:val="28"/>
          <w:szCs w:val="28"/>
        </w:rPr>
        <w:t>1</w:t>
      </w:r>
      <w:r w:rsidR="00593C66" w:rsidRPr="00593C66">
        <w:rPr>
          <w:sz w:val="28"/>
          <w:szCs w:val="28"/>
        </w:rPr>
        <w:t>7 «Деякі питання обчислення середньої заробітної плати</w:t>
      </w:r>
      <w:r w:rsidR="00593C66" w:rsidRPr="00340170">
        <w:rPr>
          <w:sz w:val="28"/>
          <w:szCs w:val="28"/>
        </w:rPr>
        <w:t>» (</w:t>
      </w:r>
      <w:r w:rsidR="00340170" w:rsidRPr="00340170">
        <w:rPr>
          <w:sz w:val="28"/>
          <w:szCs w:val="28"/>
        </w:rPr>
        <w:t>Станом на 06.09.2021 інформації про набрання чинності немає</w:t>
      </w:r>
      <w:r w:rsidR="00593C66" w:rsidRPr="00340170">
        <w:rPr>
          <w:sz w:val="28"/>
          <w:szCs w:val="28"/>
        </w:rPr>
        <w:t>).</w:t>
      </w:r>
    </w:p>
    <w:p w:rsidR="00593C66" w:rsidRPr="00593C66" w:rsidRDefault="00593C66" w:rsidP="00593C66">
      <w:pPr>
        <w:ind w:firstLine="567"/>
        <w:rPr>
          <w:sz w:val="28"/>
          <w:szCs w:val="28"/>
        </w:rPr>
      </w:pPr>
      <w:r>
        <w:rPr>
          <w:sz w:val="28"/>
          <w:szCs w:val="28"/>
        </w:rPr>
        <w:t>Встановлено,</w:t>
      </w:r>
      <w:r w:rsidRPr="00593C66">
        <w:rPr>
          <w:sz w:val="28"/>
          <w:szCs w:val="28"/>
        </w:rPr>
        <w:t xml:space="preserve"> що працівникам, яким у період з 12</w:t>
      </w:r>
      <w:r>
        <w:rPr>
          <w:sz w:val="28"/>
          <w:szCs w:val="28"/>
        </w:rPr>
        <w:t>.12.</w:t>
      </w:r>
      <w:r w:rsidRPr="00593C66">
        <w:rPr>
          <w:sz w:val="28"/>
          <w:szCs w:val="28"/>
        </w:rPr>
        <w:t xml:space="preserve">2020 до набрання чинності цією постановою обчислення середньої заробітної плати було здійснено без врахування нарахованих у цьому періоді премій та виплат за </w:t>
      </w:r>
      <w:r w:rsidRPr="00593C66">
        <w:rPr>
          <w:sz w:val="28"/>
          <w:szCs w:val="28"/>
        </w:rPr>
        <w:lastRenderedPageBreak/>
        <w:t>підсумками роботи за певний період, протягом трьох місяців після набрання чинності цією постановою здійснюється перерахунок середньої заробітної плати з урахуванням змін до пункту 3 Порядку, а саме:</w:t>
      </w:r>
    </w:p>
    <w:p w:rsidR="00593C66" w:rsidRPr="00593C66" w:rsidRDefault="00593C66" w:rsidP="00593C66">
      <w:pPr>
        <w:ind w:firstLine="567"/>
        <w:rPr>
          <w:sz w:val="28"/>
          <w:szCs w:val="28"/>
        </w:rPr>
      </w:pPr>
      <w:r w:rsidRPr="00593C66">
        <w:rPr>
          <w:sz w:val="28"/>
          <w:szCs w:val="28"/>
        </w:rPr>
        <w:t xml:space="preserve">Суми нарахованої заробітної плати, крім премій (в тому числі за місяць) та інших заохочувальних виплат за підсумками роботи за певний період, враховуються у тому місяці, за який вони нараховані, та у розмірах, в яких вони нараховані, без виключення сум відрахування на податки, стягнення аліментів тощо, за винятком відрахувань із заробітної плати осіб, засуджених за </w:t>
      </w:r>
      <w:proofErr w:type="spellStart"/>
      <w:r w:rsidRPr="00593C66">
        <w:rPr>
          <w:sz w:val="28"/>
          <w:szCs w:val="28"/>
        </w:rPr>
        <w:t>вироком</w:t>
      </w:r>
      <w:proofErr w:type="spellEnd"/>
      <w:r w:rsidRPr="00593C66">
        <w:rPr>
          <w:sz w:val="28"/>
          <w:szCs w:val="28"/>
        </w:rPr>
        <w:t xml:space="preserve"> суду до виправних робіт.</w:t>
      </w:r>
    </w:p>
    <w:p w:rsidR="00593C66" w:rsidRPr="00593C66" w:rsidRDefault="00593C66" w:rsidP="00593C66">
      <w:pPr>
        <w:ind w:firstLine="567"/>
        <w:rPr>
          <w:sz w:val="28"/>
          <w:szCs w:val="28"/>
        </w:rPr>
      </w:pPr>
      <w:r w:rsidRPr="00593C66">
        <w:rPr>
          <w:sz w:val="28"/>
          <w:szCs w:val="28"/>
        </w:rPr>
        <w:t>Премії (в тому числі за місяць) та інші заохочувальні виплати за підсумками роботи за певний період під час обчислення середньої заробітної плати враховуються в заробіток періоду, який відповідає кількості місяців, за які вони нараховані, починаючи з місяця, в якому вони нараховані. Для цього до заробітку відповідних місяців розрахункового періоду додається частина, яка визначається діленням суми премії або іншої заохочувальної виплати за підсумками роботи за певний період на кількість відпрацьованих робочих днів періоду, за який вони нараховані, та множенням на кількість відпрацьованих робочих днів відповідного місяця, що припадає на розрахунковий період.</w:t>
      </w:r>
    </w:p>
    <w:p w:rsidR="00593C66" w:rsidRPr="00593C66" w:rsidRDefault="00593C66" w:rsidP="00593C66">
      <w:pPr>
        <w:ind w:firstLine="567"/>
        <w:rPr>
          <w:sz w:val="28"/>
          <w:szCs w:val="28"/>
        </w:rPr>
      </w:pPr>
      <w:r w:rsidRPr="00593C66">
        <w:rPr>
          <w:sz w:val="28"/>
          <w:szCs w:val="28"/>
        </w:rPr>
        <w:t>Також визначено, що при обчисленні середньої заробітної плати не враховуються:</w:t>
      </w:r>
    </w:p>
    <w:p w:rsidR="00593C66" w:rsidRPr="00593C66" w:rsidRDefault="00593C66" w:rsidP="00593C66">
      <w:pPr>
        <w:ind w:firstLine="567"/>
        <w:rPr>
          <w:sz w:val="28"/>
          <w:szCs w:val="28"/>
        </w:rPr>
      </w:pPr>
      <w:r w:rsidRPr="00593C66">
        <w:rPr>
          <w:sz w:val="28"/>
          <w:szCs w:val="28"/>
        </w:rPr>
        <w:t>виплати, пов'язані з святковими та ювілейними датами, днем народження, за довголітню і бездоганну трудову діяльність, активну громадську роботу тощо;</w:t>
      </w:r>
    </w:p>
    <w:p w:rsidR="002847E6" w:rsidRPr="00F00429" w:rsidRDefault="00593C66" w:rsidP="00593C66">
      <w:pPr>
        <w:ind w:firstLine="567"/>
        <w:rPr>
          <w:sz w:val="28"/>
          <w:szCs w:val="28"/>
        </w:rPr>
      </w:pPr>
      <w:r w:rsidRPr="00593C66">
        <w:rPr>
          <w:sz w:val="28"/>
          <w:szCs w:val="28"/>
        </w:rPr>
        <w:t>грошова винагорода за сумлінну працю та зразкове виконання службових обов'язків.</w:t>
      </w:r>
    </w:p>
    <w:p w:rsidR="00F00429" w:rsidRPr="00CC2E16" w:rsidRDefault="00F00429" w:rsidP="00F06867">
      <w:pPr>
        <w:ind w:firstLine="567"/>
        <w:rPr>
          <w:sz w:val="28"/>
          <w:szCs w:val="28"/>
          <w:highlight w:val="yellow"/>
        </w:rPr>
      </w:pPr>
    </w:p>
    <w:p w:rsidR="003D7BFD" w:rsidRPr="00BD7A5C" w:rsidRDefault="005131CD" w:rsidP="00936669">
      <w:pPr>
        <w:ind w:firstLine="567"/>
        <w:rPr>
          <w:b/>
          <w:sz w:val="28"/>
          <w:szCs w:val="28"/>
        </w:rPr>
      </w:pPr>
      <w:r>
        <w:rPr>
          <w:b/>
          <w:sz w:val="28"/>
          <w:szCs w:val="28"/>
        </w:rPr>
        <w:t>2</w:t>
      </w:r>
      <w:r w:rsidR="003D7BFD" w:rsidRPr="00BD7A5C">
        <w:rPr>
          <w:b/>
          <w:sz w:val="28"/>
          <w:szCs w:val="28"/>
        </w:rPr>
        <w:t>.</w:t>
      </w:r>
      <w:r w:rsidR="003D7BFD" w:rsidRPr="00BD7A5C">
        <w:rPr>
          <w:b/>
          <w:sz w:val="28"/>
          <w:szCs w:val="28"/>
        </w:rPr>
        <w:tab/>
        <w:t>Акти зареєстровані в Міністерстві юстиції України</w:t>
      </w:r>
    </w:p>
    <w:p w:rsidR="00936669" w:rsidRDefault="005131CD" w:rsidP="00936669">
      <w:pPr>
        <w:ind w:firstLine="567"/>
        <w:rPr>
          <w:sz w:val="28"/>
          <w:szCs w:val="28"/>
        </w:rPr>
      </w:pPr>
      <w:r>
        <w:rPr>
          <w:b/>
          <w:sz w:val="28"/>
          <w:szCs w:val="28"/>
        </w:rPr>
        <w:t>2</w:t>
      </w:r>
      <w:r w:rsidR="003D7BFD" w:rsidRPr="00BD7A5C">
        <w:rPr>
          <w:b/>
          <w:sz w:val="28"/>
          <w:szCs w:val="28"/>
        </w:rPr>
        <w:t>.1.</w:t>
      </w:r>
      <w:r w:rsidR="003D7BFD" w:rsidRPr="00BD7A5C">
        <w:rPr>
          <w:sz w:val="28"/>
          <w:szCs w:val="28"/>
        </w:rPr>
        <w:tab/>
      </w:r>
      <w:r w:rsidR="00BD7A5C">
        <w:rPr>
          <w:sz w:val="28"/>
          <w:szCs w:val="28"/>
        </w:rPr>
        <w:t xml:space="preserve">Наказ </w:t>
      </w:r>
      <w:r w:rsidR="000F3A14">
        <w:rPr>
          <w:sz w:val="28"/>
          <w:szCs w:val="28"/>
        </w:rPr>
        <w:t xml:space="preserve">Служби безпеки України </w:t>
      </w:r>
      <w:r w:rsidR="003D7BFD" w:rsidRPr="00BD7A5C">
        <w:rPr>
          <w:sz w:val="28"/>
          <w:szCs w:val="28"/>
        </w:rPr>
        <w:t xml:space="preserve">від </w:t>
      </w:r>
      <w:r w:rsidR="000F3A14">
        <w:rPr>
          <w:sz w:val="28"/>
          <w:szCs w:val="28"/>
        </w:rPr>
        <w:t>08</w:t>
      </w:r>
      <w:r w:rsidR="003D7BFD" w:rsidRPr="00BD7A5C">
        <w:rPr>
          <w:sz w:val="28"/>
          <w:szCs w:val="28"/>
        </w:rPr>
        <w:t>.0</w:t>
      </w:r>
      <w:r w:rsidR="00CC2E16">
        <w:rPr>
          <w:sz w:val="28"/>
          <w:szCs w:val="28"/>
        </w:rPr>
        <w:t>7</w:t>
      </w:r>
      <w:r w:rsidR="003D7BFD" w:rsidRPr="00BD7A5C">
        <w:rPr>
          <w:sz w:val="28"/>
          <w:szCs w:val="28"/>
        </w:rPr>
        <w:t>.2021</w:t>
      </w:r>
      <w:r w:rsidR="00BD7A5C">
        <w:rPr>
          <w:sz w:val="28"/>
          <w:szCs w:val="28"/>
        </w:rPr>
        <w:t xml:space="preserve"> </w:t>
      </w:r>
      <w:r w:rsidR="003D7BFD" w:rsidRPr="00BD7A5C">
        <w:rPr>
          <w:sz w:val="28"/>
          <w:szCs w:val="28"/>
        </w:rPr>
        <w:t>№</w:t>
      </w:r>
      <w:r w:rsidR="00BD7A5C">
        <w:rPr>
          <w:sz w:val="28"/>
          <w:szCs w:val="28"/>
        </w:rPr>
        <w:t> </w:t>
      </w:r>
      <w:r w:rsidR="00CC2E16" w:rsidRPr="00CC2E16">
        <w:rPr>
          <w:sz w:val="28"/>
          <w:szCs w:val="28"/>
        </w:rPr>
        <w:t>2</w:t>
      </w:r>
      <w:r w:rsidR="000F3A14">
        <w:rPr>
          <w:sz w:val="28"/>
          <w:szCs w:val="28"/>
        </w:rPr>
        <w:t>30</w:t>
      </w:r>
      <w:r w:rsidR="003D7BFD" w:rsidRPr="00BD7A5C">
        <w:rPr>
          <w:sz w:val="28"/>
          <w:szCs w:val="28"/>
        </w:rPr>
        <w:t xml:space="preserve"> «Про затвердження </w:t>
      </w:r>
      <w:r w:rsidR="000F3A14" w:rsidRPr="000F3A14">
        <w:rPr>
          <w:sz w:val="28"/>
          <w:szCs w:val="28"/>
        </w:rPr>
        <w:t>Змін до Зводу відомостей, що становлять державну таємницю</w:t>
      </w:r>
      <w:r w:rsidR="003D7BFD" w:rsidRPr="00BD7A5C">
        <w:rPr>
          <w:sz w:val="28"/>
          <w:szCs w:val="28"/>
        </w:rPr>
        <w:t>», зареєстрован</w:t>
      </w:r>
      <w:r w:rsidR="00BD7A5C">
        <w:rPr>
          <w:sz w:val="28"/>
          <w:szCs w:val="28"/>
        </w:rPr>
        <w:t>ий</w:t>
      </w:r>
      <w:r w:rsidR="003D7BFD" w:rsidRPr="00BD7A5C">
        <w:rPr>
          <w:sz w:val="28"/>
          <w:szCs w:val="28"/>
        </w:rPr>
        <w:t xml:space="preserve"> </w:t>
      </w:r>
      <w:r w:rsidR="00BD7A5C">
        <w:rPr>
          <w:sz w:val="28"/>
          <w:szCs w:val="28"/>
        </w:rPr>
        <w:t>у</w:t>
      </w:r>
      <w:r w:rsidR="003D7BFD" w:rsidRPr="00BD7A5C">
        <w:rPr>
          <w:sz w:val="28"/>
          <w:szCs w:val="28"/>
        </w:rPr>
        <w:t xml:space="preserve"> Міністерстві юстиції України </w:t>
      </w:r>
      <w:r w:rsidR="00CC2E16">
        <w:rPr>
          <w:sz w:val="28"/>
          <w:szCs w:val="28"/>
        </w:rPr>
        <w:t>2</w:t>
      </w:r>
      <w:r w:rsidR="000F3A14">
        <w:rPr>
          <w:sz w:val="28"/>
          <w:szCs w:val="28"/>
        </w:rPr>
        <w:t>3</w:t>
      </w:r>
      <w:r w:rsidR="003D7BFD" w:rsidRPr="00BD7A5C">
        <w:rPr>
          <w:sz w:val="28"/>
          <w:szCs w:val="28"/>
        </w:rPr>
        <w:t>.0</w:t>
      </w:r>
      <w:r w:rsidR="00EE1A38">
        <w:rPr>
          <w:sz w:val="28"/>
          <w:szCs w:val="28"/>
        </w:rPr>
        <w:t>7</w:t>
      </w:r>
      <w:r w:rsidR="003D7BFD" w:rsidRPr="00BD7A5C">
        <w:rPr>
          <w:sz w:val="28"/>
          <w:szCs w:val="28"/>
        </w:rPr>
        <w:t>.2021</w:t>
      </w:r>
      <w:r w:rsidR="000F3A14">
        <w:rPr>
          <w:sz w:val="28"/>
          <w:szCs w:val="28"/>
        </w:rPr>
        <w:t xml:space="preserve"> </w:t>
      </w:r>
      <w:r w:rsidR="003D7BFD" w:rsidRPr="00BD7A5C">
        <w:rPr>
          <w:sz w:val="28"/>
          <w:szCs w:val="28"/>
        </w:rPr>
        <w:t>за №</w:t>
      </w:r>
      <w:r w:rsidR="00CC2E16">
        <w:rPr>
          <w:sz w:val="28"/>
          <w:szCs w:val="28"/>
        </w:rPr>
        <w:t> </w:t>
      </w:r>
      <w:r w:rsidR="000F3A14" w:rsidRPr="000F3A14">
        <w:rPr>
          <w:sz w:val="28"/>
          <w:szCs w:val="28"/>
        </w:rPr>
        <w:t xml:space="preserve">959/36581 </w:t>
      </w:r>
      <w:r w:rsidR="003D7BFD" w:rsidRPr="00BD7A5C">
        <w:rPr>
          <w:sz w:val="28"/>
          <w:szCs w:val="28"/>
        </w:rPr>
        <w:t>(Набрання чинності відбу</w:t>
      </w:r>
      <w:r w:rsidR="000F3A14">
        <w:rPr>
          <w:sz w:val="28"/>
          <w:szCs w:val="28"/>
        </w:rPr>
        <w:t>лось</w:t>
      </w:r>
      <w:r w:rsidR="003D7BFD" w:rsidRPr="00BD7A5C">
        <w:rPr>
          <w:sz w:val="28"/>
          <w:szCs w:val="28"/>
        </w:rPr>
        <w:t xml:space="preserve"> </w:t>
      </w:r>
      <w:r w:rsidR="00CC2E16">
        <w:rPr>
          <w:sz w:val="28"/>
          <w:szCs w:val="28"/>
        </w:rPr>
        <w:t>1</w:t>
      </w:r>
      <w:r w:rsidR="000F3A14">
        <w:rPr>
          <w:sz w:val="28"/>
          <w:szCs w:val="28"/>
        </w:rPr>
        <w:t>0</w:t>
      </w:r>
      <w:r w:rsidR="003D7BFD" w:rsidRPr="00BD7A5C">
        <w:rPr>
          <w:sz w:val="28"/>
          <w:szCs w:val="28"/>
        </w:rPr>
        <w:t>.</w:t>
      </w:r>
      <w:r w:rsidR="000F3A14">
        <w:rPr>
          <w:sz w:val="28"/>
          <w:szCs w:val="28"/>
        </w:rPr>
        <w:t>08</w:t>
      </w:r>
      <w:r w:rsidR="003D7BFD" w:rsidRPr="00BD7A5C">
        <w:rPr>
          <w:sz w:val="28"/>
          <w:szCs w:val="28"/>
        </w:rPr>
        <w:t>.2021).</w:t>
      </w:r>
    </w:p>
    <w:p w:rsidR="002329D8" w:rsidRDefault="005131CD" w:rsidP="002329D8">
      <w:pPr>
        <w:ind w:firstLine="567"/>
        <w:rPr>
          <w:sz w:val="28"/>
          <w:szCs w:val="28"/>
        </w:rPr>
      </w:pPr>
      <w:r w:rsidRPr="00FA1548">
        <w:rPr>
          <w:b/>
          <w:sz w:val="28"/>
          <w:szCs w:val="28"/>
        </w:rPr>
        <w:t>2</w:t>
      </w:r>
      <w:r w:rsidR="002329D8" w:rsidRPr="00FA1548">
        <w:rPr>
          <w:b/>
          <w:sz w:val="28"/>
          <w:szCs w:val="28"/>
        </w:rPr>
        <w:t>.2.</w:t>
      </w:r>
      <w:r w:rsidR="002329D8" w:rsidRPr="00FA1548">
        <w:rPr>
          <w:sz w:val="28"/>
          <w:szCs w:val="28"/>
        </w:rPr>
        <w:tab/>
        <w:t xml:space="preserve">Наказ Міністерства </w:t>
      </w:r>
      <w:r w:rsidR="00FA1548" w:rsidRPr="00FA1548">
        <w:rPr>
          <w:sz w:val="28"/>
          <w:szCs w:val="28"/>
        </w:rPr>
        <w:t>охорони здоров’я</w:t>
      </w:r>
      <w:r w:rsidR="002329D8" w:rsidRPr="00FA1548">
        <w:rPr>
          <w:sz w:val="28"/>
          <w:szCs w:val="28"/>
        </w:rPr>
        <w:t xml:space="preserve"> України від 2</w:t>
      </w:r>
      <w:r w:rsidR="00FA1548">
        <w:rPr>
          <w:sz w:val="28"/>
          <w:szCs w:val="28"/>
        </w:rPr>
        <w:t>8</w:t>
      </w:r>
      <w:r w:rsidR="002329D8" w:rsidRPr="00FA1548">
        <w:rPr>
          <w:sz w:val="28"/>
          <w:szCs w:val="28"/>
        </w:rPr>
        <w:t>.0</w:t>
      </w:r>
      <w:r w:rsidR="00FA1548">
        <w:rPr>
          <w:sz w:val="28"/>
          <w:szCs w:val="28"/>
        </w:rPr>
        <w:t>8</w:t>
      </w:r>
      <w:r w:rsidR="002329D8" w:rsidRPr="00FA1548">
        <w:rPr>
          <w:sz w:val="28"/>
          <w:szCs w:val="28"/>
        </w:rPr>
        <w:t>.2021 № </w:t>
      </w:r>
      <w:r w:rsidR="00591C23" w:rsidRPr="00FA1548">
        <w:rPr>
          <w:sz w:val="28"/>
          <w:szCs w:val="28"/>
        </w:rPr>
        <w:t>18</w:t>
      </w:r>
      <w:r w:rsidR="00FA1548">
        <w:rPr>
          <w:sz w:val="28"/>
          <w:szCs w:val="28"/>
        </w:rPr>
        <w:t>36</w:t>
      </w:r>
      <w:r w:rsidR="002329D8" w:rsidRPr="00FA1548">
        <w:rPr>
          <w:sz w:val="28"/>
          <w:szCs w:val="28"/>
        </w:rPr>
        <w:t xml:space="preserve"> «Про </w:t>
      </w:r>
      <w:r w:rsidR="00FA1548" w:rsidRPr="00FA1548">
        <w:rPr>
          <w:sz w:val="28"/>
          <w:szCs w:val="28"/>
        </w:rPr>
        <w:t>затвердження Змін до деяких нормативно-правових актів Міністерства охорони здоров'я України</w:t>
      </w:r>
      <w:r w:rsidR="002329D8" w:rsidRPr="00FA1548">
        <w:rPr>
          <w:sz w:val="28"/>
          <w:szCs w:val="28"/>
        </w:rPr>
        <w:t xml:space="preserve">», зареєстрований у Міністерстві юстиції України </w:t>
      </w:r>
      <w:r w:rsidR="00FA1548">
        <w:rPr>
          <w:sz w:val="28"/>
          <w:szCs w:val="28"/>
        </w:rPr>
        <w:t>31</w:t>
      </w:r>
      <w:r w:rsidR="002329D8" w:rsidRPr="00FA1548">
        <w:rPr>
          <w:sz w:val="28"/>
          <w:szCs w:val="28"/>
        </w:rPr>
        <w:t>.0</w:t>
      </w:r>
      <w:r w:rsidR="00FA1548">
        <w:rPr>
          <w:sz w:val="28"/>
          <w:szCs w:val="28"/>
        </w:rPr>
        <w:t>8</w:t>
      </w:r>
      <w:r w:rsidR="002329D8" w:rsidRPr="00FA1548">
        <w:rPr>
          <w:sz w:val="28"/>
          <w:szCs w:val="28"/>
        </w:rPr>
        <w:t>.2021</w:t>
      </w:r>
      <w:r w:rsidR="00481F4A">
        <w:rPr>
          <w:sz w:val="28"/>
          <w:szCs w:val="28"/>
        </w:rPr>
        <w:t xml:space="preserve"> </w:t>
      </w:r>
      <w:r w:rsidR="002329D8" w:rsidRPr="00FA1548">
        <w:rPr>
          <w:sz w:val="28"/>
          <w:szCs w:val="28"/>
        </w:rPr>
        <w:t>за № </w:t>
      </w:r>
      <w:r w:rsidR="00481F4A" w:rsidRPr="00481F4A">
        <w:rPr>
          <w:sz w:val="28"/>
          <w:szCs w:val="28"/>
        </w:rPr>
        <w:t xml:space="preserve">1137/36759 </w:t>
      </w:r>
      <w:r w:rsidR="002329D8" w:rsidRPr="00FA1548">
        <w:rPr>
          <w:sz w:val="28"/>
          <w:szCs w:val="28"/>
        </w:rPr>
        <w:t>(Набрання чинності відбу</w:t>
      </w:r>
      <w:r w:rsidR="00032E63" w:rsidRPr="00FA1548">
        <w:rPr>
          <w:sz w:val="28"/>
          <w:szCs w:val="28"/>
        </w:rPr>
        <w:t>лось</w:t>
      </w:r>
      <w:r w:rsidR="002329D8" w:rsidRPr="00FA1548">
        <w:rPr>
          <w:sz w:val="28"/>
          <w:szCs w:val="28"/>
        </w:rPr>
        <w:t xml:space="preserve"> 0</w:t>
      </w:r>
      <w:r w:rsidR="00481F4A">
        <w:rPr>
          <w:sz w:val="28"/>
          <w:szCs w:val="28"/>
        </w:rPr>
        <w:t>1</w:t>
      </w:r>
      <w:r w:rsidR="002329D8" w:rsidRPr="00FA1548">
        <w:rPr>
          <w:sz w:val="28"/>
          <w:szCs w:val="28"/>
        </w:rPr>
        <w:t>.</w:t>
      </w:r>
      <w:r w:rsidR="002951D2" w:rsidRPr="00FA1548">
        <w:rPr>
          <w:sz w:val="28"/>
          <w:szCs w:val="28"/>
        </w:rPr>
        <w:t>0</w:t>
      </w:r>
      <w:r w:rsidR="00481F4A">
        <w:rPr>
          <w:sz w:val="28"/>
          <w:szCs w:val="28"/>
        </w:rPr>
        <w:t>9</w:t>
      </w:r>
      <w:r w:rsidR="002329D8" w:rsidRPr="00FA1548">
        <w:rPr>
          <w:sz w:val="28"/>
          <w:szCs w:val="28"/>
        </w:rPr>
        <w:t>.2021).</w:t>
      </w:r>
    </w:p>
    <w:p w:rsidR="00B561B1" w:rsidRDefault="00B561B1" w:rsidP="002329D8">
      <w:pPr>
        <w:ind w:firstLine="567"/>
        <w:rPr>
          <w:sz w:val="28"/>
          <w:szCs w:val="28"/>
        </w:rPr>
      </w:pPr>
      <w:r>
        <w:rPr>
          <w:sz w:val="28"/>
          <w:szCs w:val="28"/>
        </w:rPr>
        <w:t xml:space="preserve">Перехідний період </w:t>
      </w:r>
      <w:r w:rsidRPr="00B561B1">
        <w:rPr>
          <w:sz w:val="28"/>
          <w:szCs w:val="28"/>
        </w:rPr>
        <w:t>до видачі лише елект</w:t>
      </w:r>
      <w:r>
        <w:rPr>
          <w:sz w:val="28"/>
          <w:szCs w:val="28"/>
        </w:rPr>
        <w:t>ронних листків непрацездатності продовжено до 01.10.2021.</w:t>
      </w:r>
    </w:p>
    <w:p w:rsidR="000A2501" w:rsidRDefault="000A2501" w:rsidP="002329D8">
      <w:pPr>
        <w:ind w:firstLine="567"/>
        <w:rPr>
          <w:sz w:val="28"/>
          <w:szCs w:val="28"/>
        </w:rPr>
      </w:pPr>
    </w:p>
    <w:p w:rsidR="000A2501" w:rsidRPr="00BD7A5C" w:rsidRDefault="000A2501" w:rsidP="000A2501">
      <w:pPr>
        <w:ind w:firstLine="567"/>
        <w:rPr>
          <w:b/>
          <w:sz w:val="28"/>
          <w:szCs w:val="28"/>
        </w:rPr>
      </w:pPr>
      <w:r>
        <w:rPr>
          <w:b/>
          <w:sz w:val="28"/>
          <w:szCs w:val="28"/>
        </w:rPr>
        <w:t>3</w:t>
      </w:r>
      <w:r w:rsidRPr="00BD7A5C">
        <w:rPr>
          <w:b/>
          <w:sz w:val="28"/>
          <w:szCs w:val="28"/>
        </w:rPr>
        <w:t>.</w:t>
      </w:r>
      <w:r w:rsidRPr="00BD7A5C">
        <w:rPr>
          <w:b/>
          <w:sz w:val="28"/>
          <w:szCs w:val="28"/>
        </w:rPr>
        <w:tab/>
      </w:r>
      <w:r>
        <w:rPr>
          <w:b/>
          <w:sz w:val="28"/>
          <w:szCs w:val="28"/>
        </w:rPr>
        <w:t>Інші а</w:t>
      </w:r>
      <w:r w:rsidRPr="00BD7A5C">
        <w:rPr>
          <w:b/>
          <w:sz w:val="28"/>
          <w:szCs w:val="28"/>
        </w:rPr>
        <w:t>кти</w:t>
      </w:r>
    </w:p>
    <w:p w:rsidR="000A2501" w:rsidRDefault="000A2501" w:rsidP="000A2501">
      <w:pPr>
        <w:ind w:firstLine="567"/>
        <w:rPr>
          <w:sz w:val="28"/>
          <w:szCs w:val="28"/>
        </w:rPr>
      </w:pPr>
      <w:r w:rsidRPr="000A2501">
        <w:rPr>
          <w:b/>
          <w:sz w:val="28"/>
          <w:szCs w:val="28"/>
        </w:rPr>
        <w:t>3.1.</w:t>
      </w:r>
      <w:r>
        <w:rPr>
          <w:sz w:val="28"/>
          <w:szCs w:val="28"/>
        </w:rPr>
        <w:tab/>
        <w:t>Н</w:t>
      </w:r>
      <w:r w:rsidRPr="00280403">
        <w:rPr>
          <w:sz w:val="28"/>
          <w:szCs w:val="28"/>
        </w:rPr>
        <w:t>аказ Д</w:t>
      </w:r>
      <w:r>
        <w:rPr>
          <w:sz w:val="28"/>
          <w:szCs w:val="28"/>
        </w:rPr>
        <w:t>ержавного підприємства</w:t>
      </w:r>
      <w:r w:rsidRPr="00280403">
        <w:rPr>
          <w:sz w:val="28"/>
          <w:szCs w:val="28"/>
        </w:rPr>
        <w:t xml:space="preserve"> «Український науково-дослідний і навчальний центр проблем стандартизації, сертифікації та якості» від 01.07.2020  № 144 </w:t>
      </w:r>
      <w:r>
        <w:rPr>
          <w:sz w:val="28"/>
          <w:szCs w:val="28"/>
        </w:rPr>
        <w:t>«</w:t>
      </w:r>
      <w:r w:rsidRPr="000A2501">
        <w:rPr>
          <w:sz w:val="28"/>
          <w:szCs w:val="28"/>
        </w:rPr>
        <w:t>Про прийняття та скасування національних стандартів</w:t>
      </w:r>
      <w:r>
        <w:rPr>
          <w:sz w:val="28"/>
          <w:szCs w:val="28"/>
        </w:rPr>
        <w:t>».</w:t>
      </w:r>
    </w:p>
    <w:p w:rsidR="000A2501" w:rsidRPr="00280403" w:rsidRDefault="000A2501" w:rsidP="000A2501">
      <w:pPr>
        <w:ind w:firstLine="567"/>
        <w:rPr>
          <w:sz w:val="28"/>
          <w:szCs w:val="28"/>
        </w:rPr>
      </w:pPr>
      <w:r>
        <w:rPr>
          <w:sz w:val="28"/>
          <w:szCs w:val="28"/>
        </w:rPr>
        <w:t>З</w:t>
      </w:r>
      <w:r w:rsidRPr="00280403">
        <w:rPr>
          <w:sz w:val="28"/>
          <w:szCs w:val="28"/>
        </w:rPr>
        <w:t xml:space="preserve"> 1 вересня 2021 року набрав чинності національний стандарт</w:t>
      </w:r>
      <w:r>
        <w:rPr>
          <w:sz w:val="28"/>
          <w:szCs w:val="28"/>
        </w:rPr>
        <w:br/>
      </w:r>
      <w:r w:rsidRPr="00280403">
        <w:rPr>
          <w:sz w:val="28"/>
          <w:szCs w:val="28"/>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p>
    <w:p w:rsidR="000A2501" w:rsidRPr="00280403" w:rsidRDefault="000A2501" w:rsidP="000A2501">
      <w:pPr>
        <w:ind w:firstLine="567"/>
        <w:rPr>
          <w:sz w:val="28"/>
          <w:szCs w:val="28"/>
        </w:rPr>
      </w:pPr>
      <w:r>
        <w:rPr>
          <w:sz w:val="28"/>
          <w:szCs w:val="28"/>
        </w:rPr>
        <w:lastRenderedPageBreak/>
        <w:t xml:space="preserve">Скасовано чинність </w:t>
      </w:r>
      <w:r w:rsidRPr="00280403">
        <w:rPr>
          <w:sz w:val="28"/>
          <w:szCs w:val="28"/>
        </w:rPr>
        <w:t>ДСТУ 4163-2003 «Державна уніфікована система документації. Уніфікована система організаційно-розпорядчої документації. Вимоги до оформлювання документів».</w:t>
      </w:r>
    </w:p>
    <w:p w:rsidR="000A2501" w:rsidRPr="00280403" w:rsidRDefault="000A2501" w:rsidP="000A2501">
      <w:pPr>
        <w:ind w:firstLine="567"/>
        <w:rPr>
          <w:sz w:val="28"/>
          <w:szCs w:val="28"/>
        </w:rPr>
      </w:pPr>
      <w:r w:rsidRPr="00280403">
        <w:rPr>
          <w:sz w:val="28"/>
          <w:szCs w:val="28"/>
        </w:rPr>
        <w:t>Також з 1 вересня 2021 року запроваджено новий національний стандарт - ДСТУ 9031:2020 «Правила публікування інформації архівних документів».</w:t>
      </w:r>
    </w:p>
    <w:p w:rsidR="000A2501" w:rsidRDefault="000A2501" w:rsidP="002329D8">
      <w:pPr>
        <w:ind w:firstLine="567"/>
        <w:rPr>
          <w:sz w:val="28"/>
          <w:szCs w:val="28"/>
        </w:rPr>
      </w:pPr>
      <w:bookmarkStart w:id="0" w:name="_GoBack"/>
      <w:bookmarkEnd w:id="0"/>
    </w:p>
    <w:sectPr w:rsidR="000A2501" w:rsidSect="006A263F">
      <w:headerReference w:type="default" r:id="rId8"/>
      <w:pgSz w:w="11906" w:h="16838" w:code="9"/>
      <w:pgMar w:top="1021" w:right="567"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970" w:rsidRDefault="00333970" w:rsidP="00797657">
      <w:r>
        <w:separator/>
      </w:r>
    </w:p>
  </w:endnote>
  <w:endnote w:type="continuationSeparator" w:id="0">
    <w:p w:rsidR="00333970" w:rsidRDefault="00333970"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970" w:rsidRDefault="00333970" w:rsidP="00797657">
      <w:r>
        <w:separator/>
      </w:r>
    </w:p>
  </w:footnote>
  <w:footnote w:type="continuationSeparator" w:id="0">
    <w:p w:rsidR="00333970" w:rsidRDefault="00333970"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405B32">
          <w:rPr>
            <w:noProof/>
          </w:rPr>
          <w:t>5</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67"/>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1ABE"/>
    <w:rsid w:val="000040A3"/>
    <w:rsid w:val="00007AE7"/>
    <w:rsid w:val="00012AA5"/>
    <w:rsid w:val="00012CD6"/>
    <w:rsid w:val="00013EE2"/>
    <w:rsid w:val="00014C60"/>
    <w:rsid w:val="00015F94"/>
    <w:rsid w:val="00016BEC"/>
    <w:rsid w:val="000207B0"/>
    <w:rsid w:val="00022F8E"/>
    <w:rsid w:val="00023B8C"/>
    <w:rsid w:val="00024B25"/>
    <w:rsid w:val="00025AD0"/>
    <w:rsid w:val="00026363"/>
    <w:rsid w:val="00026A31"/>
    <w:rsid w:val="00027AE3"/>
    <w:rsid w:val="00032E63"/>
    <w:rsid w:val="00032F1D"/>
    <w:rsid w:val="00033E98"/>
    <w:rsid w:val="00033FCA"/>
    <w:rsid w:val="00034145"/>
    <w:rsid w:val="00034983"/>
    <w:rsid w:val="00035A7A"/>
    <w:rsid w:val="00035B05"/>
    <w:rsid w:val="00036D9B"/>
    <w:rsid w:val="00037572"/>
    <w:rsid w:val="00040998"/>
    <w:rsid w:val="000434D1"/>
    <w:rsid w:val="00046325"/>
    <w:rsid w:val="0004654C"/>
    <w:rsid w:val="0004716E"/>
    <w:rsid w:val="0004751C"/>
    <w:rsid w:val="00051D6B"/>
    <w:rsid w:val="000575F5"/>
    <w:rsid w:val="000577B2"/>
    <w:rsid w:val="0006015C"/>
    <w:rsid w:val="0006214E"/>
    <w:rsid w:val="00064031"/>
    <w:rsid w:val="000665B5"/>
    <w:rsid w:val="00067FAD"/>
    <w:rsid w:val="0007289B"/>
    <w:rsid w:val="000771E5"/>
    <w:rsid w:val="00077728"/>
    <w:rsid w:val="0008012E"/>
    <w:rsid w:val="00081280"/>
    <w:rsid w:val="0008257B"/>
    <w:rsid w:val="00082BAF"/>
    <w:rsid w:val="0008374A"/>
    <w:rsid w:val="0008405D"/>
    <w:rsid w:val="00085A57"/>
    <w:rsid w:val="00087695"/>
    <w:rsid w:val="00090759"/>
    <w:rsid w:val="00091E98"/>
    <w:rsid w:val="0009309E"/>
    <w:rsid w:val="00094715"/>
    <w:rsid w:val="00094F1B"/>
    <w:rsid w:val="000952D5"/>
    <w:rsid w:val="000A2305"/>
    <w:rsid w:val="000A2501"/>
    <w:rsid w:val="000A5E07"/>
    <w:rsid w:val="000A6A04"/>
    <w:rsid w:val="000A7A19"/>
    <w:rsid w:val="000B09DF"/>
    <w:rsid w:val="000B1C9C"/>
    <w:rsid w:val="000B3668"/>
    <w:rsid w:val="000B463D"/>
    <w:rsid w:val="000B6F11"/>
    <w:rsid w:val="000B6F2F"/>
    <w:rsid w:val="000B7417"/>
    <w:rsid w:val="000B79C2"/>
    <w:rsid w:val="000C07F4"/>
    <w:rsid w:val="000C1821"/>
    <w:rsid w:val="000C1C86"/>
    <w:rsid w:val="000C29A0"/>
    <w:rsid w:val="000C3E15"/>
    <w:rsid w:val="000C4DD8"/>
    <w:rsid w:val="000C6D31"/>
    <w:rsid w:val="000C714D"/>
    <w:rsid w:val="000C7640"/>
    <w:rsid w:val="000D024C"/>
    <w:rsid w:val="000D0971"/>
    <w:rsid w:val="000D10E8"/>
    <w:rsid w:val="000D29FE"/>
    <w:rsid w:val="000D2D23"/>
    <w:rsid w:val="000D37C7"/>
    <w:rsid w:val="000D546C"/>
    <w:rsid w:val="000D61E4"/>
    <w:rsid w:val="000E2ACE"/>
    <w:rsid w:val="000E3E31"/>
    <w:rsid w:val="000E460D"/>
    <w:rsid w:val="000E672C"/>
    <w:rsid w:val="000E7EDC"/>
    <w:rsid w:val="000F142F"/>
    <w:rsid w:val="000F3649"/>
    <w:rsid w:val="000F3A14"/>
    <w:rsid w:val="000F53A4"/>
    <w:rsid w:val="000F561E"/>
    <w:rsid w:val="000F756F"/>
    <w:rsid w:val="00100DFB"/>
    <w:rsid w:val="00100FF4"/>
    <w:rsid w:val="00103344"/>
    <w:rsid w:val="0010422E"/>
    <w:rsid w:val="00107D8F"/>
    <w:rsid w:val="0011187D"/>
    <w:rsid w:val="001135C1"/>
    <w:rsid w:val="0011459F"/>
    <w:rsid w:val="00114E79"/>
    <w:rsid w:val="0011569F"/>
    <w:rsid w:val="00120489"/>
    <w:rsid w:val="0012165E"/>
    <w:rsid w:val="00121BF6"/>
    <w:rsid w:val="00124205"/>
    <w:rsid w:val="00124305"/>
    <w:rsid w:val="001269CC"/>
    <w:rsid w:val="00130484"/>
    <w:rsid w:val="001336ED"/>
    <w:rsid w:val="0013518D"/>
    <w:rsid w:val="001361AB"/>
    <w:rsid w:val="00137731"/>
    <w:rsid w:val="00140499"/>
    <w:rsid w:val="001429C7"/>
    <w:rsid w:val="00143874"/>
    <w:rsid w:val="00144CEB"/>
    <w:rsid w:val="00151CAA"/>
    <w:rsid w:val="001524FC"/>
    <w:rsid w:val="0015360E"/>
    <w:rsid w:val="001548B9"/>
    <w:rsid w:val="001552C6"/>
    <w:rsid w:val="0015563F"/>
    <w:rsid w:val="00156033"/>
    <w:rsid w:val="001564EC"/>
    <w:rsid w:val="00156BB5"/>
    <w:rsid w:val="00157787"/>
    <w:rsid w:val="00157A28"/>
    <w:rsid w:val="00157D34"/>
    <w:rsid w:val="001623F7"/>
    <w:rsid w:val="00164DB5"/>
    <w:rsid w:val="00170271"/>
    <w:rsid w:val="00170FBF"/>
    <w:rsid w:val="00171F91"/>
    <w:rsid w:val="0017427E"/>
    <w:rsid w:val="00174B48"/>
    <w:rsid w:val="00174DCF"/>
    <w:rsid w:val="001754E7"/>
    <w:rsid w:val="0017748E"/>
    <w:rsid w:val="001778C4"/>
    <w:rsid w:val="00180881"/>
    <w:rsid w:val="0018149A"/>
    <w:rsid w:val="00184D33"/>
    <w:rsid w:val="001851B0"/>
    <w:rsid w:val="00185E9F"/>
    <w:rsid w:val="001876FE"/>
    <w:rsid w:val="0018773E"/>
    <w:rsid w:val="00190E81"/>
    <w:rsid w:val="00193344"/>
    <w:rsid w:val="00196B4B"/>
    <w:rsid w:val="001A32D3"/>
    <w:rsid w:val="001A4C2F"/>
    <w:rsid w:val="001A691C"/>
    <w:rsid w:val="001A7AAC"/>
    <w:rsid w:val="001B0CF4"/>
    <w:rsid w:val="001B132A"/>
    <w:rsid w:val="001B1A9F"/>
    <w:rsid w:val="001B2E66"/>
    <w:rsid w:val="001C26BF"/>
    <w:rsid w:val="001C3DF7"/>
    <w:rsid w:val="001C4D82"/>
    <w:rsid w:val="001C6B70"/>
    <w:rsid w:val="001C6FE8"/>
    <w:rsid w:val="001C7E37"/>
    <w:rsid w:val="001D1097"/>
    <w:rsid w:val="001D29E2"/>
    <w:rsid w:val="001D4F96"/>
    <w:rsid w:val="001D752F"/>
    <w:rsid w:val="001D7FE8"/>
    <w:rsid w:val="001E43E3"/>
    <w:rsid w:val="001E4A69"/>
    <w:rsid w:val="001E4B8D"/>
    <w:rsid w:val="001E53BB"/>
    <w:rsid w:val="001E56EB"/>
    <w:rsid w:val="001E6BA4"/>
    <w:rsid w:val="001F0F04"/>
    <w:rsid w:val="001F1B3C"/>
    <w:rsid w:val="001F35F2"/>
    <w:rsid w:val="001F583B"/>
    <w:rsid w:val="001F5942"/>
    <w:rsid w:val="001F67FC"/>
    <w:rsid w:val="00201153"/>
    <w:rsid w:val="002050B7"/>
    <w:rsid w:val="00210B01"/>
    <w:rsid w:val="0021202D"/>
    <w:rsid w:val="00212684"/>
    <w:rsid w:val="00213835"/>
    <w:rsid w:val="002140E7"/>
    <w:rsid w:val="002142CB"/>
    <w:rsid w:val="00215C2B"/>
    <w:rsid w:val="00222BD5"/>
    <w:rsid w:val="00224C51"/>
    <w:rsid w:val="00224D3F"/>
    <w:rsid w:val="002268F6"/>
    <w:rsid w:val="00227891"/>
    <w:rsid w:val="00227909"/>
    <w:rsid w:val="0023001A"/>
    <w:rsid w:val="0023027C"/>
    <w:rsid w:val="00231F45"/>
    <w:rsid w:val="002329D8"/>
    <w:rsid w:val="00232A13"/>
    <w:rsid w:val="0023358A"/>
    <w:rsid w:val="00233A3E"/>
    <w:rsid w:val="0023549E"/>
    <w:rsid w:val="002354E9"/>
    <w:rsid w:val="00235688"/>
    <w:rsid w:val="002401A5"/>
    <w:rsid w:val="002402A5"/>
    <w:rsid w:val="00240A66"/>
    <w:rsid w:val="002425F3"/>
    <w:rsid w:val="00243728"/>
    <w:rsid w:val="00244390"/>
    <w:rsid w:val="002460A3"/>
    <w:rsid w:val="0024633D"/>
    <w:rsid w:val="002507F3"/>
    <w:rsid w:val="00253BA2"/>
    <w:rsid w:val="0025503A"/>
    <w:rsid w:val="00255281"/>
    <w:rsid w:val="00260053"/>
    <w:rsid w:val="0026094C"/>
    <w:rsid w:val="00261353"/>
    <w:rsid w:val="00262089"/>
    <w:rsid w:val="0026274C"/>
    <w:rsid w:val="00262FB8"/>
    <w:rsid w:val="00263B20"/>
    <w:rsid w:val="00270BE1"/>
    <w:rsid w:val="00271560"/>
    <w:rsid w:val="00271EFF"/>
    <w:rsid w:val="00273360"/>
    <w:rsid w:val="00275B9D"/>
    <w:rsid w:val="00275F17"/>
    <w:rsid w:val="0027637A"/>
    <w:rsid w:val="002811DA"/>
    <w:rsid w:val="002820AF"/>
    <w:rsid w:val="002845FC"/>
    <w:rsid w:val="002847E6"/>
    <w:rsid w:val="00287236"/>
    <w:rsid w:val="002878B1"/>
    <w:rsid w:val="002908CA"/>
    <w:rsid w:val="002933FC"/>
    <w:rsid w:val="002941E5"/>
    <w:rsid w:val="002951D2"/>
    <w:rsid w:val="0029742E"/>
    <w:rsid w:val="00297FF9"/>
    <w:rsid w:val="002A0191"/>
    <w:rsid w:val="002A2900"/>
    <w:rsid w:val="002A301B"/>
    <w:rsid w:val="002A3483"/>
    <w:rsid w:val="002A37A0"/>
    <w:rsid w:val="002B0A24"/>
    <w:rsid w:val="002B30AE"/>
    <w:rsid w:val="002B359B"/>
    <w:rsid w:val="002B46DE"/>
    <w:rsid w:val="002C3B12"/>
    <w:rsid w:val="002C3E0B"/>
    <w:rsid w:val="002C4128"/>
    <w:rsid w:val="002C423F"/>
    <w:rsid w:val="002C42C5"/>
    <w:rsid w:val="002C4F21"/>
    <w:rsid w:val="002D0682"/>
    <w:rsid w:val="002D1E4C"/>
    <w:rsid w:val="002D22FB"/>
    <w:rsid w:val="002D4BCA"/>
    <w:rsid w:val="002E12E1"/>
    <w:rsid w:val="002E483D"/>
    <w:rsid w:val="002E4EF8"/>
    <w:rsid w:val="002E5F05"/>
    <w:rsid w:val="002E7865"/>
    <w:rsid w:val="002E79EB"/>
    <w:rsid w:val="002F0174"/>
    <w:rsid w:val="002F0767"/>
    <w:rsid w:val="002F23DA"/>
    <w:rsid w:val="002F57C5"/>
    <w:rsid w:val="00300340"/>
    <w:rsid w:val="003026C8"/>
    <w:rsid w:val="003035C7"/>
    <w:rsid w:val="003046CD"/>
    <w:rsid w:val="00305969"/>
    <w:rsid w:val="00306781"/>
    <w:rsid w:val="003105C7"/>
    <w:rsid w:val="00315ABA"/>
    <w:rsid w:val="0031622A"/>
    <w:rsid w:val="0031666C"/>
    <w:rsid w:val="0031673A"/>
    <w:rsid w:val="003169A7"/>
    <w:rsid w:val="003206ED"/>
    <w:rsid w:val="00322896"/>
    <w:rsid w:val="00323629"/>
    <w:rsid w:val="00323BFB"/>
    <w:rsid w:val="00326447"/>
    <w:rsid w:val="00326B6E"/>
    <w:rsid w:val="00326CA1"/>
    <w:rsid w:val="00327C6C"/>
    <w:rsid w:val="003315B6"/>
    <w:rsid w:val="00333970"/>
    <w:rsid w:val="00336D1E"/>
    <w:rsid w:val="00340170"/>
    <w:rsid w:val="00341596"/>
    <w:rsid w:val="003432E1"/>
    <w:rsid w:val="00344344"/>
    <w:rsid w:val="0035109D"/>
    <w:rsid w:val="003510C7"/>
    <w:rsid w:val="00351654"/>
    <w:rsid w:val="00352112"/>
    <w:rsid w:val="003524A7"/>
    <w:rsid w:val="00354904"/>
    <w:rsid w:val="003636AE"/>
    <w:rsid w:val="003646FB"/>
    <w:rsid w:val="00365E2A"/>
    <w:rsid w:val="00367509"/>
    <w:rsid w:val="00372786"/>
    <w:rsid w:val="00376742"/>
    <w:rsid w:val="003772C5"/>
    <w:rsid w:val="00377C84"/>
    <w:rsid w:val="00377FD0"/>
    <w:rsid w:val="0038684F"/>
    <w:rsid w:val="00391F53"/>
    <w:rsid w:val="00392861"/>
    <w:rsid w:val="00392C68"/>
    <w:rsid w:val="003934C4"/>
    <w:rsid w:val="00394010"/>
    <w:rsid w:val="003949E5"/>
    <w:rsid w:val="00396BF2"/>
    <w:rsid w:val="003A011E"/>
    <w:rsid w:val="003A2342"/>
    <w:rsid w:val="003A2CAD"/>
    <w:rsid w:val="003A5C05"/>
    <w:rsid w:val="003A755A"/>
    <w:rsid w:val="003A77D0"/>
    <w:rsid w:val="003A7EE5"/>
    <w:rsid w:val="003B1191"/>
    <w:rsid w:val="003B2FB7"/>
    <w:rsid w:val="003B3A19"/>
    <w:rsid w:val="003B45C2"/>
    <w:rsid w:val="003B4A48"/>
    <w:rsid w:val="003B4A52"/>
    <w:rsid w:val="003C3821"/>
    <w:rsid w:val="003C4653"/>
    <w:rsid w:val="003C5B0C"/>
    <w:rsid w:val="003C64E0"/>
    <w:rsid w:val="003D0F0F"/>
    <w:rsid w:val="003D15C7"/>
    <w:rsid w:val="003D4122"/>
    <w:rsid w:val="003D4E3F"/>
    <w:rsid w:val="003D57A4"/>
    <w:rsid w:val="003D7447"/>
    <w:rsid w:val="003D776F"/>
    <w:rsid w:val="003D7BFD"/>
    <w:rsid w:val="003D7DE5"/>
    <w:rsid w:val="003D7EBF"/>
    <w:rsid w:val="003E03E4"/>
    <w:rsid w:val="003E0501"/>
    <w:rsid w:val="003E172C"/>
    <w:rsid w:val="003E1772"/>
    <w:rsid w:val="003E3782"/>
    <w:rsid w:val="003E4EDA"/>
    <w:rsid w:val="003E5465"/>
    <w:rsid w:val="003E5F22"/>
    <w:rsid w:val="003E5FAA"/>
    <w:rsid w:val="003F0716"/>
    <w:rsid w:val="003F0A55"/>
    <w:rsid w:val="003F0D0C"/>
    <w:rsid w:val="003F212B"/>
    <w:rsid w:val="003F2566"/>
    <w:rsid w:val="003F2935"/>
    <w:rsid w:val="003F2E2C"/>
    <w:rsid w:val="003F4976"/>
    <w:rsid w:val="003F4F6B"/>
    <w:rsid w:val="003F5DFD"/>
    <w:rsid w:val="003F6206"/>
    <w:rsid w:val="004010B6"/>
    <w:rsid w:val="00401547"/>
    <w:rsid w:val="00403E17"/>
    <w:rsid w:val="00404490"/>
    <w:rsid w:val="00405B32"/>
    <w:rsid w:val="00405BA9"/>
    <w:rsid w:val="004076AE"/>
    <w:rsid w:val="00411F2B"/>
    <w:rsid w:val="004122E7"/>
    <w:rsid w:val="004130F5"/>
    <w:rsid w:val="00415261"/>
    <w:rsid w:val="00415983"/>
    <w:rsid w:val="004164F6"/>
    <w:rsid w:val="004217C2"/>
    <w:rsid w:val="004233BF"/>
    <w:rsid w:val="00423410"/>
    <w:rsid w:val="004249E8"/>
    <w:rsid w:val="00424CAF"/>
    <w:rsid w:val="00425F2B"/>
    <w:rsid w:val="004274C2"/>
    <w:rsid w:val="0043002D"/>
    <w:rsid w:val="004313FE"/>
    <w:rsid w:val="00432330"/>
    <w:rsid w:val="00433C41"/>
    <w:rsid w:val="00433E60"/>
    <w:rsid w:val="00434590"/>
    <w:rsid w:val="004405C6"/>
    <w:rsid w:val="00441236"/>
    <w:rsid w:val="004413C3"/>
    <w:rsid w:val="00447252"/>
    <w:rsid w:val="00450FEF"/>
    <w:rsid w:val="004524A3"/>
    <w:rsid w:val="00452847"/>
    <w:rsid w:val="00452B6F"/>
    <w:rsid w:val="00453420"/>
    <w:rsid w:val="00455015"/>
    <w:rsid w:val="00456EC8"/>
    <w:rsid w:val="004609E5"/>
    <w:rsid w:val="00462CAB"/>
    <w:rsid w:val="004657ED"/>
    <w:rsid w:val="00467EF4"/>
    <w:rsid w:val="00467F2F"/>
    <w:rsid w:val="0047028B"/>
    <w:rsid w:val="00470F7C"/>
    <w:rsid w:val="004759B2"/>
    <w:rsid w:val="00475FFB"/>
    <w:rsid w:val="004775B8"/>
    <w:rsid w:val="004811D2"/>
    <w:rsid w:val="00481948"/>
    <w:rsid w:val="00481F4A"/>
    <w:rsid w:val="00482E2C"/>
    <w:rsid w:val="004836BF"/>
    <w:rsid w:val="004857D5"/>
    <w:rsid w:val="00485A21"/>
    <w:rsid w:val="00486A55"/>
    <w:rsid w:val="00487F86"/>
    <w:rsid w:val="0049086F"/>
    <w:rsid w:val="0049439F"/>
    <w:rsid w:val="00494AD6"/>
    <w:rsid w:val="00497967"/>
    <w:rsid w:val="00497F7A"/>
    <w:rsid w:val="004A0F3B"/>
    <w:rsid w:val="004A28DC"/>
    <w:rsid w:val="004A330A"/>
    <w:rsid w:val="004A510C"/>
    <w:rsid w:val="004A539F"/>
    <w:rsid w:val="004A6477"/>
    <w:rsid w:val="004A7570"/>
    <w:rsid w:val="004B1089"/>
    <w:rsid w:val="004B11F2"/>
    <w:rsid w:val="004B1441"/>
    <w:rsid w:val="004B1762"/>
    <w:rsid w:val="004B1A0A"/>
    <w:rsid w:val="004B386B"/>
    <w:rsid w:val="004B633B"/>
    <w:rsid w:val="004C0C5A"/>
    <w:rsid w:val="004C1058"/>
    <w:rsid w:val="004C1631"/>
    <w:rsid w:val="004C25AB"/>
    <w:rsid w:val="004C3D6E"/>
    <w:rsid w:val="004D127F"/>
    <w:rsid w:val="004D15B3"/>
    <w:rsid w:val="004D35C4"/>
    <w:rsid w:val="004D5848"/>
    <w:rsid w:val="004D5FD3"/>
    <w:rsid w:val="004D6E86"/>
    <w:rsid w:val="004D70DF"/>
    <w:rsid w:val="004D78E3"/>
    <w:rsid w:val="004E002C"/>
    <w:rsid w:val="004E2221"/>
    <w:rsid w:val="004E50FE"/>
    <w:rsid w:val="004E65AA"/>
    <w:rsid w:val="004E73E4"/>
    <w:rsid w:val="004F091C"/>
    <w:rsid w:val="004F11D0"/>
    <w:rsid w:val="004F166C"/>
    <w:rsid w:val="004F26C5"/>
    <w:rsid w:val="004F2CCA"/>
    <w:rsid w:val="004F4249"/>
    <w:rsid w:val="004F5B1A"/>
    <w:rsid w:val="004F6BD7"/>
    <w:rsid w:val="0050509F"/>
    <w:rsid w:val="005051D2"/>
    <w:rsid w:val="005053A9"/>
    <w:rsid w:val="00505B70"/>
    <w:rsid w:val="00505BDB"/>
    <w:rsid w:val="00506AE1"/>
    <w:rsid w:val="00506DB8"/>
    <w:rsid w:val="00507129"/>
    <w:rsid w:val="00507D95"/>
    <w:rsid w:val="00507E9A"/>
    <w:rsid w:val="00507FE9"/>
    <w:rsid w:val="00510361"/>
    <w:rsid w:val="00510AFA"/>
    <w:rsid w:val="00511D45"/>
    <w:rsid w:val="0051312B"/>
    <w:rsid w:val="005131CD"/>
    <w:rsid w:val="005146ED"/>
    <w:rsid w:val="00514DBF"/>
    <w:rsid w:val="00514F1A"/>
    <w:rsid w:val="00517F9E"/>
    <w:rsid w:val="00521768"/>
    <w:rsid w:val="005223CF"/>
    <w:rsid w:val="00522F2F"/>
    <w:rsid w:val="005234AB"/>
    <w:rsid w:val="005238AC"/>
    <w:rsid w:val="00523BD2"/>
    <w:rsid w:val="005273BA"/>
    <w:rsid w:val="0053091C"/>
    <w:rsid w:val="00531282"/>
    <w:rsid w:val="00531A25"/>
    <w:rsid w:val="00532CA3"/>
    <w:rsid w:val="00533E09"/>
    <w:rsid w:val="005365FA"/>
    <w:rsid w:val="005367B1"/>
    <w:rsid w:val="005417E7"/>
    <w:rsid w:val="00543644"/>
    <w:rsid w:val="005469A6"/>
    <w:rsid w:val="00547CE7"/>
    <w:rsid w:val="005514BA"/>
    <w:rsid w:val="005516EB"/>
    <w:rsid w:val="0055260E"/>
    <w:rsid w:val="00555A3D"/>
    <w:rsid w:val="0055712C"/>
    <w:rsid w:val="00560B60"/>
    <w:rsid w:val="00560E2E"/>
    <w:rsid w:val="00562865"/>
    <w:rsid w:val="005629AF"/>
    <w:rsid w:val="005646D5"/>
    <w:rsid w:val="005647E9"/>
    <w:rsid w:val="00565452"/>
    <w:rsid w:val="00570BB7"/>
    <w:rsid w:val="00570C6B"/>
    <w:rsid w:val="00573A86"/>
    <w:rsid w:val="00573D89"/>
    <w:rsid w:val="0057444A"/>
    <w:rsid w:val="00575F7D"/>
    <w:rsid w:val="00576276"/>
    <w:rsid w:val="0057710B"/>
    <w:rsid w:val="00577FA9"/>
    <w:rsid w:val="00581DA1"/>
    <w:rsid w:val="005821B5"/>
    <w:rsid w:val="0059182C"/>
    <w:rsid w:val="00591A5A"/>
    <w:rsid w:val="00591C23"/>
    <w:rsid w:val="00592CA8"/>
    <w:rsid w:val="00592CD5"/>
    <w:rsid w:val="00593C66"/>
    <w:rsid w:val="00593EA9"/>
    <w:rsid w:val="005963A6"/>
    <w:rsid w:val="00596FE7"/>
    <w:rsid w:val="0059718F"/>
    <w:rsid w:val="005A013F"/>
    <w:rsid w:val="005A0478"/>
    <w:rsid w:val="005A1938"/>
    <w:rsid w:val="005A211F"/>
    <w:rsid w:val="005A2176"/>
    <w:rsid w:val="005A291E"/>
    <w:rsid w:val="005A5244"/>
    <w:rsid w:val="005A54AC"/>
    <w:rsid w:val="005A650C"/>
    <w:rsid w:val="005A6D38"/>
    <w:rsid w:val="005B033F"/>
    <w:rsid w:val="005B07EC"/>
    <w:rsid w:val="005B13EF"/>
    <w:rsid w:val="005B2B4F"/>
    <w:rsid w:val="005B2D2E"/>
    <w:rsid w:val="005B39F5"/>
    <w:rsid w:val="005B3B80"/>
    <w:rsid w:val="005B3B83"/>
    <w:rsid w:val="005B6FCA"/>
    <w:rsid w:val="005B78F0"/>
    <w:rsid w:val="005C05F3"/>
    <w:rsid w:val="005C10A1"/>
    <w:rsid w:val="005C348A"/>
    <w:rsid w:val="005D1ADB"/>
    <w:rsid w:val="005D26B8"/>
    <w:rsid w:val="005D2E67"/>
    <w:rsid w:val="005D310F"/>
    <w:rsid w:val="005D3C2C"/>
    <w:rsid w:val="005D60D1"/>
    <w:rsid w:val="005D6A54"/>
    <w:rsid w:val="005E0EC2"/>
    <w:rsid w:val="005E19BF"/>
    <w:rsid w:val="005E1B35"/>
    <w:rsid w:val="005E2C78"/>
    <w:rsid w:val="005E3440"/>
    <w:rsid w:val="005E4AB7"/>
    <w:rsid w:val="005E63CF"/>
    <w:rsid w:val="005E63E5"/>
    <w:rsid w:val="005E6BA4"/>
    <w:rsid w:val="005E749C"/>
    <w:rsid w:val="005F0F83"/>
    <w:rsid w:val="005F16FF"/>
    <w:rsid w:val="005F2DA6"/>
    <w:rsid w:val="005F4420"/>
    <w:rsid w:val="00600A00"/>
    <w:rsid w:val="00600EF6"/>
    <w:rsid w:val="00602414"/>
    <w:rsid w:val="006037BF"/>
    <w:rsid w:val="00603968"/>
    <w:rsid w:val="006072BF"/>
    <w:rsid w:val="00607569"/>
    <w:rsid w:val="00607C5B"/>
    <w:rsid w:val="00607EC1"/>
    <w:rsid w:val="006121A4"/>
    <w:rsid w:val="006133CA"/>
    <w:rsid w:val="00620601"/>
    <w:rsid w:val="006210FD"/>
    <w:rsid w:val="0062150F"/>
    <w:rsid w:val="006215E3"/>
    <w:rsid w:val="006226C5"/>
    <w:rsid w:val="00623C78"/>
    <w:rsid w:val="00624FDA"/>
    <w:rsid w:val="00624FE7"/>
    <w:rsid w:val="00625537"/>
    <w:rsid w:val="00626D11"/>
    <w:rsid w:val="006274E8"/>
    <w:rsid w:val="00627E07"/>
    <w:rsid w:val="00632613"/>
    <w:rsid w:val="006329EB"/>
    <w:rsid w:val="006339F2"/>
    <w:rsid w:val="006348C7"/>
    <w:rsid w:val="00634D0F"/>
    <w:rsid w:val="006351F5"/>
    <w:rsid w:val="006355B2"/>
    <w:rsid w:val="0063578C"/>
    <w:rsid w:val="00641786"/>
    <w:rsid w:val="006425FA"/>
    <w:rsid w:val="006429D5"/>
    <w:rsid w:val="00643C69"/>
    <w:rsid w:val="006452BB"/>
    <w:rsid w:val="00645AB7"/>
    <w:rsid w:val="00645F89"/>
    <w:rsid w:val="00650529"/>
    <w:rsid w:val="00650910"/>
    <w:rsid w:val="00654C5F"/>
    <w:rsid w:val="00657600"/>
    <w:rsid w:val="0066163A"/>
    <w:rsid w:val="00662451"/>
    <w:rsid w:val="00663133"/>
    <w:rsid w:val="006643E4"/>
    <w:rsid w:val="006644D3"/>
    <w:rsid w:val="00664C54"/>
    <w:rsid w:val="00666C46"/>
    <w:rsid w:val="00667939"/>
    <w:rsid w:val="00671146"/>
    <w:rsid w:val="00671A32"/>
    <w:rsid w:val="0067282F"/>
    <w:rsid w:val="0067504F"/>
    <w:rsid w:val="006759FB"/>
    <w:rsid w:val="006769F9"/>
    <w:rsid w:val="00677C23"/>
    <w:rsid w:val="00681227"/>
    <w:rsid w:val="006815E8"/>
    <w:rsid w:val="00681A26"/>
    <w:rsid w:val="0068350F"/>
    <w:rsid w:val="00685127"/>
    <w:rsid w:val="00685A11"/>
    <w:rsid w:val="00693F46"/>
    <w:rsid w:val="00694E6D"/>
    <w:rsid w:val="00696E7C"/>
    <w:rsid w:val="0069769A"/>
    <w:rsid w:val="00697CC8"/>
    <w:rsid w:val="006A13F2"/>
    <w:rsid w:val="006A263F"/>
    <w:rsid w:val="006A276E"/>
    <w:rsid w:val="006A2CEA"/>
    <w:rsid w:val="006A418E"/>
    <w:rsid w:val="006A59DE"/>
    <w:rsid w:val="006A78E8"/>
    <w:rsid w:val="006B0DD3"/>
    <w:rsid w:val="006B133E"/>
    <w:rsid w:val="006B471C"/>
    <w:rsid w:val="006B4E47"/>
    <w:rsid w:val="006C0290"/>
    <w:rsid w:val="006C1716"/>
    <w:rsid w:val="006C1939"/>
    <w:rsid w:val="006C2C3D"/>
    <w:rsid w:val="006C49EA"/>
    <w:rsid w:val="006C7712"/>
    <w:rsid w:val="006D0930"/>
    <w:rsid w:val="006D09F6"/>
    <w:rsid w:val="006D0A16"/>
    <w:rsid w:val="006D1902"/>
    <w:rsid w:val="006D1F96"/>
    <w:rsid w:val="006D2574"/>
    <w:rsid w:val="006D3294"/>
    <w:rsid w:val="006D4DEE"/>
    <w:rsid w:val="006D5013"/>
    <w:rsid w:val="006D5ED0"/>
    <w:rsid w:val="006D6CCB"/>
    <w:rsid w:val="006D7296"/>
    <w:rsid w:val="006D74F7"/>
    <w:rsid w:val="006E118E"/>
    <w:rsid w:val="006E2808"/>
    <w:rsid w:val="006E305C"/>
    <w:rsid w:val="006E47C0"/>
    <w:rsid w:val="006E4D2C"/>
    <w:rsid w:val="006E582E"/>
    <w:rsid w:val="006E690E"/>
    <w:rsid w:val="006F042F"/>
    <w:rsid w:val="006F0FBA"/>
    <w:rsid w:val="006F17B5"/>
    <w:rsid w:val="006F2F52"/>
    <w:rsid w:val="006F562B"/>
    <w:rsid w:val="00701EF2"/>
    <w:rsid w:val="007046D1"/>
    <w:rsid w:val="0070687E"/>
    <w:rsid w:val="007100C8"/>
    <w:rsid w:val="007111CC"/>
    <w:rsid w:val="00711986"/>
    <w:rsid w:val="00711C93"/>
    <w:rsid w:val="007124AB"/>
    <w:rsid w:val="007149E6"/>
    <w:rsid w:val="0071561C"/>
    <w:rsid w:val="00715F19"/>
    <w:rsid w:val="00717B8C"/>
    <w:rsid w:val="00720527"/>
    <w:rsid w:val="0072057F"/>
    <w:rsid w:val="00722025"/>
    <w:rsid w:val="007223DA"/>
    <w:rsid w:val="0072386C"/>
    <w:rsid w:val="00723B0C"/>
    <w:rsid w:val="00723E34"/>
    <w:rsid w:val="00725E6B"/>
    <w:rsid w:val="00725EFC"/>
    <w:rsid w:val="007261AE"/>
    <w:rsid w:val="00726BC1"/>
    <w:rsid w:val="007302D5"/>
    <w:rsid w:val="007316EA"/>
    <w:rsid w:val="00731C9D"/>
    <w:rsid w:val="00732115"/>
    <w:rsid w:val="00732D26"/>
    <w:rsid w:val="00733BF1"/>
    <w:rsid w:val="0073548E"/>
    <w:rsid w:val="00735991"/>
    <w:rsid w:val="007361C3"/>
    <w:rsid w:val="00736D97"/>
    <w:rsid w:val="007373D1"/>
    <w:rsid w:val="0074191B"/>
    <w:rsid w:val="00743535"/>
    <w:rsid w:val="00743FF6"/>
    <w:rsid w:val="00745223"/>
    <w:rsid w:val="00745348"/>
    <w:rsid w:val="00745827"/>
    <w:rsid w:val="007477F5"/>
    <w:rsid w:val="00747944"/>
    <w:rsid w:val="007502F9"/>
    <w:rsid w:val="00750F4D"/>
    <w:rsid w:val="00752023"/>
    <w:rsid w:val="0075246F"/>
    <w:rsid w:val="00753C44"/>
    <w:rsid w:val="00753CEB"/>
    <w:rsid w:val="00755982"/>
    <w:rsid w:val="00760CFD"/>
    <w:rsid w:val="00762541"/>
    <w:rsid w:val="00763D1A"/>
    <w:rsid w:val="0076446F"/>
    <w:rsid w:val="00765A6A"/>
    <w:rsid w:val="00765F49"/>
    <w:rsid w:val="00770C38"/>
    <w:rsid w:val="00772AC6"/>
    <w:rsid w:val="0077354E"/>
    <w:rsid w:val="00773A56"/>
    <w:rsid w:val="00773A7E"/>
    <w:rsid w:val="00780B30"/>
    <w:rsid w:val="00780D80"/>
    <w:rsid w:val="0078304A"/>
    <w:rsid w:val="007831DE"/>
    <w:rsid w:val="0078341C"/>
    <w:rsid w:val="00783495"/>
    <w:rsid w:val="00784DCC"/>
    <w:rsid w:val="00784E42"/>
    <w:rsid w:val="00785E59"/>
    <w:rsid w:val="007900C3"/>
    <w:rsid w:val="00791668"/>
    <w:rsid w:val="00791733"/>
    <w:rsid w:val="00793F1B"/>
    <w:rsid w:val="00795C27"/>
    <w:rsid w:val="00797657"/>
    <w:rsid w:val="007A0CC4"/>
    <w:rsid w:val="007A1E7F"/>
    <w:rsid w:val="007A354B"/>
    <w:rsid w:val="007A5C62"/>
    <w:rsid w:val="007A6D21"/>
    <w:rsid w:val="007A70A8"/>
    <w:rsid w:val="007B0D50"/>
    <w:rsid w:val="007B212A"/>
    <w:rsid w:val="007B2783"/>
    <w:rsid w:val="007B3372"/>
    <w:rsid w:val="007B70FB"/>
    <w:rsid w:val="007C09C7"/>
    <w:rsid w:val="007C2B8E"/>
    <w:rsid w:val="007C42F8"/>
    <w:rsid w:val="007C7330"/>
    <w:rsid w:val="007C7B1B"/>
    <w:rsid w:val="007D0A7E"/>
    <w:rsid w:val="007D0E60"/>
    <w:rsid w:val="007D0FAF"/>
    <w:rsid w:val="007D15CD"/>
    <w:rsid w:val="007D251A"/>
    <w:rsid w:val="007D4660"/>
    <w:rsid w:val="007D6D45"/>
    <w:rsid w:val="007E221F"/>
    <w:rsid w:val="007E29A2"/>
    <w:rsid w:val="007E4A84"/>
    <w:rsid w:val="007E51CC"/>
    <w:rsid w:val="007E65BD"/>
    <w:rsid w:val="007E7396"/>
    <w:rsid w:val="007E7D86"/>
    <w:rsid w:val="007F055C"/>
    <w:rsid w:val="007F0810"/>
    <w:rsid w:val="007F0B4F"/>
    <w:rsid w:val="007F2F6D"/>
    <w:rsid w:val="007F5A42"/>
    <w:rsid w:val="007F763C"/>
    <w:rsid w:val="00800D70"/>
    <w:rsid w:val="00800FA3"/>
    <w:rsid w:val="008011B4"/>
    <w:rsid w:val="00803CD1"/>
    <w:rsid w:val="00804F0C"/>
    <w:rsid w:val="00806DE7"/>
    <w:rsid w:val="008077EF"/>
    <w:rsid w:val="0081007A"/>
    <w:rsid w:val="00810102"/>
    <w:rsid w:val="00810AE4"/>
    <w:rsid w:val="008125F9"/>
    <w:rsid w:val="00812BFD"/>
    <w:rsid w:val="00813646"/>
    <w:rsid w:val="008136BE"/>
    <w:rsid w:val="00814368"/>
    <w:rsid w:val="00815FF8"/>
    <w:rsid w:val="008166C1"/>
    <w:rsid w:val="00817EC3"/>
    <w:rsid w:val="00822A66"/>
    <w:rsid w:val="00822ED2"/>
    <w:rsid w:val="008278C7"/>
    <w:rsid w:val="0083039F"/>
    <w:rsid w:val="00832043"/>
    <w:rsid w:val="008324ED"/>
    <w:rsid w:val="0083267D"/>
    <w:rsid w:val="0083306D"/>
    <w:rsid w:val="00833B7A"/>
    <w:rsid w:val="008356CE"/>
    <w:rsid w:val="00835E68"/>
    <w:rsid w:val="00835F20"/>
    <w:rsid w:val="008362EE"/>
    <w:rsid w:val="008366B6"/>
    <w:rsid w:val="0083738D"/>
    <w:rsid w:val="008409D1"/>
    <w:rsid w:val="008418D1"/>
    <w:rsid w:val="0084497B"/>
    <w:rsid w:val="00847ECB"/>
    <w:rsid w:val="008516B2"/>
    <w:rsid w:val="0085199B"/>
    <w:rsid w:val="0085262B"/>
    <w:rsid w:val="0085298D"/>
    <w:rsid w:val="008535ED"/>
    <w:rsid w:val="0085388A"/>
    <w:rsid w:val="00855275"/>
    <w:rsid w:val="00862F62"/>
    <w:rsid w:val="00863690"/>
    <w:rsid w:val="008643A7"/>
    <w:rsid w:val="008657AC"/>
    <w:rsid w:val="00865CF5"/>
    <w:rsid w:val="00867995"/>
    <w:rsid w:val="008700BC"/>
    <w:rsid w:val="0087081B"/>
    <w:rsid w:val="00874EDB"/>
    <w:rsid w:val="008750E7"/>
    <w:rsid w:val="008762EB"/>
    <w:rsid w:val="008764F0"/>
    <w:rsid w:val="008776A8"/>
    <w:rsid w:val="00881047"/>
    <w:rsid w:val="00882419"/>
    <w:rsid w:val="00882E9E"/>
    <w:rsid w:val="00886AF7"/>
    <w:rsid w:val="008873B1"/>
    <w:rsid w:val="008879D2"/>
    <w:rsid w:val="00890FDD"/>
    <w:rsid w:val="0089141F"/>
    <w:rsid w:val="00895F72"/>
    <w:rsid w:val="0089710D"/>
    <w:rsid w:val="008A2045"/>
    <w:rsid w:val="008A2DC3"/>
    <w:rsid w:val="008A2EAA"/>
    <w:rsid w:val="008A346D"/>
    <w:rsid w:val="008A35A5"/>
    <w:rsid w:val="008A579A"/>
    <w:rsid w:val="008A5ADC"/>
    <w:rsid w:val="008A71A6"/>
    <w:rsid w:val="008A72C8"/>
    <w:rsid w:val="008A7BA2"/>
    <w:rsid w:val="008B1285"/>
    <w:rsid w:val="008B3BB5"/>
    <w:rsid w:val="008B5589"/>
    <w:rsid w:val="008C0F3F"/>
    <w:rsid w:val="008C1010"/>
    <w:rsid w:val="008C159F"/>
    <w:rsid w:val="008C287C"/>
    <w:rsid w:val="008C4977"/>
    <w:rsid w:val="008D053E"/>
    <w:rsid w:val="008D40E2"/>
    <w:rsid w:val="008D458E"/>
    <w:rsid w:val="008D4D16"/>
    <w:rsid w:val="008D5607"/>
    <w:rsid w:val="008D7C21"/>
    <w:rsid w:val="008E2D58"/>
    <w:rsid w:val="008E2E96"/>
    <w:rsid w:val="008E36A3"/>
    <w:rsid w:val="008E486E"/>
    <w:rsid w:val="008E62A2"/>
    <w:rsid w:val="008F059B"/>
    <w:rsid w:val="008F0B08"/>
    <w:rsid w:val="008F2640"/>
    <w:rsid w:val="008F2CB1"/>
    <w:rsid w:val="008F4CA5"/>
    <w:rsid w:val="008F61F8"/>
    <w:rsid w:val="008F64FA"/>
    <w:rsid w:val="008F7221"/>
    <w:rsid w:val="0090179F"/>
    <w:rsid w:val="00901B26"/>
    <w:rsid w:val="00902BD1"/>
    <w:rsid w:val="00902DAC"/>
    <w:rsid w:val="00904653"/>
    <w:rsid w:val="009065B5"/>
    <w:rsid w:val="00913CA9"/>
    <w:rsid w:val="009150FE"/>
    <w:rsid w:val="00915DDE"/>
    <w:rsid w:val="00917653"/>
    <w:rsid w:val="00920B32"/>
    <w:rsid w:val="0092142C"/>
    <w:rsid w:val="00930E5F"/>
    <w:rsid w:val="00931ED1"/>
    <w:rsid w:val="00934977"/>
    <w:rsid w:val="009355E3"/>
    <w:rsid w:val="00935AB5"/>
    <w:rsid w:val="00936669"/>
    <w:rsid w:val="00937EA4"/>
    <w:rsid w:val="00941E4B"/>
    <w:rsid w:val="00943BA2"/>
    <w:rsid w:val="00943BEE"/>
    <w:rsid w:val="009462B0"/>
    <w:rsid w:val="009478A4"/>
    <w:rsid w:val="009503B5"/>
    <w:rsid w:val="00950E2F"/>
    <w:rsid w:val="00952698"/>
    <w:rsid w:val="009528B3"/>
    <w:rsid w:val="00954681"/>
    <w:rsid w:val="00957956"/>
    <w:rsid w:val="00960501"/>
    <w:rsid w:val="0096091F"/>
    <w:rsid w:val="00960C8B"/>
    <w:rsid w:val="00960F24"/>
    <w:rsid w:val="009629AA"/>
    <w:rsid w:val="00963FF5"/>
    <w:rsid w:val="009644AA"/>
    <w:rsid w:val="00964617"/>
    <w:rsid w:val="00966436"/>
    <w:rsid w:val="00972400"/>
    <w:rsid w:val="009728B7"/>
    <w:rsid w:val="00974D1F"/>
    <w:rsid w:val="00974D7A"/>
    <w:rsid w:val="00982019"/>
    <w:rsid w:val="00982A24"/>
    <w:rsid w:val="00984716"/>
    <w:rsid w:val="009856E4"/>
    <w:rsid w:val="00985825"/>
    <w:rsid w:val="00986C13"/>
    <w:rsid w:val="00990963"/>
    <w:rsid w:val="00992377"/>
    <w:rsid w:val="0099237A"/>
    <w:rsid w:val="00993073"/>
    <w:rsid w:val="00994B11"/>
    <w:rsid w:val="009967E5"/>
    <w:rsid w:val="009A142F"/>
    <w:rsid w:val="009A1C23"/>
    <w:rsid w:val="009A1CED"/>
    <w:rsid w:val="009A1EE7"/>
    <w:rsid w:val="009A4092"/>
    <w:rsid w:val="009A4F2F"/>
    <w:rsid w:val="009A4F79"/>
    <w:rsid w:val="009A5244"/>
    <w:rsid w:val="009B119B"/>
    <w:rsid w:val="009B12E9"/>
    <w:rsid w:val="009B16D6"/>
    <w:rsid w:val="009B2A4D"/>
    <w:rsid w:val="009B2A72"/>
    <w:rsid w:val="009B2F26"/>
    <w:rsid w:val="009B46DB"/>
    <w:rsid w:val="009B5313"/>
    <w:rsid w:val="009B7AAD"/>
    <w:rsid w:val="009C30FE"/>
    <w:rsid w:val="009C481F"/>
    <w:rsid w:val="009C56A0"/>
    <w:rsid w:val="009D6DF0"/>
    <w:rsid w:val="009D72E0"/>
    <w:rsid w:val="009D7FFC"/>
    <w:rsid w:val="009E0EA9"/>
    <w:rsid w:val="009E4457"/>
    <w:rsid w:val="009E4AA0"/>
    <w:rsid w:val="009E544F"/>
    <w:rsid w:val="009E54E3"/>
    <w:rsid w:val="009E5CBB"/>
    <w:rsid w:val="009E5DE2"/>
    <w:rsid w:val="009E7145"/>
    <w:rsid w:val="009E737D"/>
    <w:rsid w:val="009E74D5"/>
    <w:rsid w:val="009F00FB"/>
    <w:rsid w:val="009F1279"/>
    <w:rsid w:val="009F1432"/>
    <w:rsid w:val="009F34D8"/>
    <w:rsid w:val="009F3BA2"/>
    <w:rsid w:val="009F70AD"/>
    <w:rsid w:val="00A04649"/>
    <w:rsid w:val="00A0530A"/>
    <w:rsid w:val="00A07799"/>
    <w:rsid w:val="00A10F20"/>
    <w:rsid w:val="00A1104F"/>
    <w:rsid w:val="00A1268E"/>
    <w:rsid w:val="00A128B4"/>
    <w:rsid w:val="00A16CDD"/>
    <w:rsid w:val="00A1711C"/>
    <w:rsid w:val="00A17959"/>
    <w:rsid w:val="00A17ECA"/>
    <w:rsid w:val="00A20975"/>
    <w:rsid w:val="00A22B7D"/>
    <w:rsid w:val="00A24B5D"/>
    <w:rsid w:val="00A26929"/>
    <w:rsid w:val="00A322F1"/>
    <w:rsid w:val="00A324C3"/>
    <w:rsid w:val="00A3391C"/>
    <w:rsid w:val="00A359FF"/>
    <w:rsid w:val="00A35D9F"/>
    <w:rsid w:val="00A373FF"/>
    <w:rsid w:val="00A406BE"/>
    <w:rsid w:val="00A42094"/>
    <w:rsid w:val="00A422B8"/>
    <w:rsid w:val="00A430D6"/>
    <w:rsid w:val="00A4333E"/>
    <w:rsid w:val="00A43C1C"/>
    <w:rsid w:val="00A43C2B"/>
    <w:rsid w:val="00A44886"/>
    <w:rsid w:val="00A44AFC"/>
    <w:rsid w:val="00A4550E"/>
    <w:rsid w:val="00A46948"/>
    <w:rsid w:val="00A46FB1"/>
    <w:rsid w:val="00A52DA2"/>
    <w:rsid w:val="00A567D0"/>
    <w:rsid w:val="00A601CE"/>
    <w:rsid w:val="00A60C56"/>
    <w:rsid w:val="00A61C6B"/>
    <w:rsid w:val="00A63E74"/>
    <w:rsid w:val="00A64FC0"/>
    <w:rsid w:val="00A65907"/>
    <w:rsid w:val="00A74C6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23DB"/>
    <w:rsid w:val="00AA33DE"/>
    <w:rsid w:val="00AA4C59"/>
    <w:rsid w:val="00AA5DA5"/>
    <w:rsid w:val="00AA6B7B"/>
    <w:rsid w:val="00AA74AD"/>
    <w:rsid w:val="00AB035E"/>
    <w:rsid w:val="00AB1470"/>
    <w:rsid w:val="00AB1F64"/>
    <w:rsid w:val="00AB32DF"/>
    <w:rsid w:val="00AB6D32"/>
    <w:rsid w:val="00AC10A5"/>
    <w:rsid w:val="00AC17F9"/>
    <w:rsid w:val="00AC1E8A"/>
    <w:rsid w:val="00AC1EBE"/>
    <w:rsid w:val="00AC2421"/>
    <w:rsid w:val="00AC400F"/>
    <w:rsid w:val="00AC43D6"/>
    <w:rsid w:val="00AC5476"/>
    <w:rsid w:val="00AC6840"/>
    <w:rsid w:val="00AC7D3F"/>
    <w:rsid w:val="00AD016F"/>
    <w:rsid w:val="00AD1A21"/>
    <w:rsid w:val="00AD3B27"/>
    <w:rsid w:val="00AD4DA3"/>
    <w:rsid w:val="00AD6CB1"/>
    <w:rsid w:val="00AD7169"/>
    <w:rsid w:val="00AE1791"/>
    <w:rsid w:val="00AE244B"/>
    <w:rsid w:val="00AE258D"/>
    <w:rsid w:val="00AE2F7B"/>
    <w:rsid w:val="00AE37EB"/>
    <w:rsid w:val="00AE48E1"/>
    <w:rsid w:val="00AE7EB2"/>
    <w:rsid w:val="00AF194E"/>
    <w:rsid w:val="00AF4883"/>
    <w:rsid w:val="00AF60D0"/>
    <w:rsid w:val="00AF7D69"/>
    <w:rsid w:val="00B00846"/>
    <w:rsid w:val="00B01218"/>
    <w:rsid w:val="00B030B7"/>
    <w:rsid w:val="00B03C82"/>
    <w:rsid w:val="00B03FBE"/>
    <w:rsid w:val="00B07B80"/>
    <w:rsid w:val="00B10207"/>
    <w:rsid w:val="00B11F65"/>
    <w:rsid w:val="00B12965"/>
    <w:rsid w:val="00B13A01"/>
    <w:rsid w:val="00B1695E"/>
    <w:rsid w:val="00B1720E"/>
    <w:rsid w:val="00B173E0"/>
    <w:rsid w:val="00B2163B"/>
    <w:rsid w:val="00B27215"/>
    <w:rsid w:val="00B314C6"/>
    <w:rsid w:val="00B336C2"/>
    <w:rsid w:val="00B34519"/>
    <w:rsid w:val="00B34F9F"/>
    <w:rsid w:val="00B3568D"/>
    <w:rsid w:val="00B37AB4"/>
    <w:rsid w:val="00B4482D"/>
    <w:rsid w:val="00B46823"/>
    <w:rsid w:val="00B46AF1"/>
    <w:rsid w:val="00B47152"/>
    <w:rsid w:val="00B47BC5"/>
    <w:rsid w:val="00B47EF8"/>
    <w:rsid w:val="00B52D20"/>
    <w:rsid w:val="00B53A53"/>
    <w:rsid w:val="00B53B2B"/>
    <w:rsid w:val="00B55569"/>
    <w:rsid w:val="00B561B1"/>
    <w:rsid w:val="00B614B4"/>
    <w:rsid w:val="00B61EB7"/>
    <w:rsid w:val="00B63BBF"/>
    <w:rsid w:val="00B648A1"/>
    <w:rsid w:val="00B6571F"/>
    <w:rsid w:val="00B66E0F"/>
    <w:rsid w:val="00B66FBA"/>
    <w:rsid w:val="00B70A6B"/>
    <w:rsid w:val="00B73370"/>
    <w:rsid w:val="00B740EA"/>
    <w:rsid w:val="00B76BB4"/>
    <w:rsid w:val="00B77EAF"/>
    <w:rsid w:val="00B80CBB"/>
    <w:rsid w:val="00B827FB"/>
    <w:rsid w:val="00B832DE"/>
    <w:rsid w:val="00B835D0"/>
    <w:rsid w:val="00B839D2"/>
    <w:rsid w:val="00B83CCD"/>
    <w:rsid w:val="00B83E9E"/>
    <w:rsid w:val="00B84B8A"/>
    <w:rsid w:val="00B84D71"/>
    <w:rsid w:val="00B8764E"/>
    <w:rsid w:val="00B914B0"/>
    <w:rsid w:val="00B927C5"/>
    <w:rsid w:val="00B92B8C"/>
    <w:rsid w:val="00B94502"/>
    <w:rsid w:val="00B94BD0"/>
    <w:rsid w:val="00B962B2"/>
    <w:rsid w:val="00B97823"/>
    <w:rsid w:val="00BA0D46"/>
    <w:rsid w:val="00BA201C"/>
    <w:rsid w:val="00BA44D4"/>
    <w:rsid w:val="00BA6037"/>
    <w:rsid w:val="00BA6626"/>
    <w:rsid w:val="00BA680D"/>
    <w:rsid w:val="00BB0A94"/>
    <w:rsid w:val="00BB11D6"/>
    <w:rsid w:val="00BB1E92"/>
    <w:rsid w:val="00BB2FD0"/>
    <w:rsid w:val="00BB744B"/>
    <w:rsid w:val="00BC0084"/>
    <w:rsid w:val="00BC00D7"/>
    <w:rsid w:val="00BC01B5"/>
    <w:rsid w:val="00BC055A"/>
    <w:rsid w:val="00BC2CE7"/>
    <w:rsid w:val="00BC54C3"/>
    <w:rsid w:val="00BC5E9A"/>
    <w:rsid w:val="00BC6203"/>
    <w:rsid w:val="00BC69E3"/>
    <w:rsid w:val="00BC73BB"/>
    <w:rsid w:val="00BD0085"/>
    <w:rsid w:val="00BD42B8"/>
    <w:rsid w:val="00BD72C5"/>
    <w:rsid w:val="00BD7A5C"/>
    <w:rsid w:val="00BE168F"/>
    <w:rsid w:val="00BE223D"/>
    <w:rsid w:val="00BE4CCC"/>
    <w:rsid w:val="00BE68E3"/>
    <w:rsid w:val="00BF17C6"/>
    <w:rsid w:val="00BF7175"/>
    <w:rsid w:val="00BF7C17"/>
    <w:rsid w:val="00C003B2"/>
    <w:rsid w:val="00C0058E"/>
    <w:rsid w:val="00C021EC"/>
    <w:rsid w:val="00C02A2B"/>
    <w:rsid w:val="00C03F82"/>
    <w:rsid w:val="00C062BE"/>
    <w:rsid w:val="00C07E41"/>
    <w:rsid w:val="00C10C1D"/>
    <w:rsid w:val="00C10EDB"/>
    <w:rsid w:val="00C11430"/>
    <w:rsid w:val="00C12340"/>
    <w:rsid w:val="00C13ADF"/>
    <w:rsid w:val="00C15788"/>
    <w:rsid w:val="00C163E3"/>
    <w:rsid w:val="00C164D6"/>
    <w:rsid w:val="00C16E59"/>
    <w:rsid w:val="00C216A4"/>
    <w:rsid w:val="00C220F4"/>
    <w:rsid w:val="00C22801"/>
    <w:rsid w:val="00C23331"/>
    <w:rsid w:val="00C237C8"/>
    <w:rsid w:val="00C242EE"/>
    <w:rsid w:val="00C245A1"/>
    <w:rsid w:val="00C25E14"/>
    <w:rsid w:val="00C31071"/>
    <w:rsid w:val="00C31E75"/>
    <w:rsid w:val="00C35989"/>
    <w:rsid w:val="00C41220"/>
    <w:rsid w:val="00C4172C"/>
    <w:rsid w:val="00C42B76"/>
    <w:rsid w:val="00C46929"/>
    <w:rsid w:val="00C474EE"/>
    <w:rsid w:val="00C50092"/>
    <w:rsid w:val="00C50579"/>
    <w:rsid w:val="00C509B7"/>
    <w:rsid w:val="00C522DA"/>
    <w:rsid w:val="00C537F4"/>
    <w:rsid w:val="00C5472B"/>
    <w:rsid w:val="00C54D6B"/>
    <w:rsid w:val="00C55125"/>
    <w:rsid w:val="00C60DAC"/>
    <w:rsid w:val="00C60E7F"/>
    <w:rsid w:val="00C64B1F"/>
    <w:rsid w:val="00C66A44"/>
    <w:rsid w:val="00C67715"/>
    <w:rsid w:val="00C6784C"/>
    <w:rsid w:val="00C70A5F"/>
    <w:rsid w:val="00C73792"/>
    <w:rsid w:val="00C7568D"/>
    <w:rsid w:val="00C7670D"/>
    <w:rsid w:val="00C82038"/>
    <w:rsid w:val="00C84087"/>
    <w:rsid w:val="00C843BB"/>
    <w:rsid w:val="00C8444D"/>
    <w:rsid w:val="00C8500C"/>
    <w:rsid w:val="00C86708"/>
    <w:rsid w:val="00C872A6"/>
    <w:rsid w:val="00C90618"/>
    <w:rsid w:val="00C913D8"/>
    <w:rsid w:val="00C94930"/>
    <w:rsid w:val="00C94D7E"/>
    <w:rsid w:val="00C9692D"/>
    <w:rsid w:val="00C97536"/>
    <w:rsid w:val="00C975B0"/>
    <w:rsid w:val="00C97A07"/>
    <w:rsid w:val="00CA1337"/>
    <w:rsid w:val="00CA3A3E"/>
    <w:rsid w:val="00CA40AA"/>
    <w:rsid w:val="00CA49D9"/>
    <w:rsid w:val="00CA4F04"/>
    <w:rsid w:val="00CA781C"/>
    <w:rsid w:val="00CB1A8C"/>
    <w:rsid w:val="00CB3458"/>
    <w:rsid w:val="00CB3DE8"/>
    <w:rsid w:val="00CB47B6"/>
    <w:rsid w:val="00CB60B1"/>
    <w:rsid w:val="00CB6294"/>
    <w:rsid w:val="00CB68A7"/>
    <w:rsid w:val="00CB7834"/>
    <w:rsid w:val="00CC13E6"/>
    <w:rsid w:val="00CC18FF"/>
    <w:rsid w:val="00CC1FD2"/>
    <w:rsid w:val="00CC2E16"/>
    <w:rsid w:val="00CC6A66"/>
    <w:rsid w:val="00CC6ABA"/>
    <w:rsid w:val="00CD5AFF"/>
    <w:rsid w:val="00CD5ED3"/>
    <w:rsid w:val="00CD6BE5"/>
    <w:rsid w:val="00CE2479"/>
    <w:rsid w:val="00CE49AB"/>
    <w:rsid w:val="00CE51D0"/>
    <w:rsid w:val="00CE5DE7"/>
    <w:rsid w:val="00CE779A"/>
    <w:rsid w:val="00CF04F5"/>
    <w:rsid w:val="00CF325F"/>
    <w:rsid w:val="00CF4249"/>
    <w:rsid w:val="00CF472F"/>
    <w:rsid w:val="00CF4EB0"/>
    <w:rsid w:val="00CF598F"/>
    <w:rsid w:val="00CF5EE5"/>
    <w:rsid w:val="00CF6897"/>
    <w:rsid w:val="00CF68F5"/>
    <w:rsid w:val="00CF6F5E"/>
    <w:rsid w:val="00CF7616"/>
    <w:rsid w:val="00CF771A"/>
    <w:rsid w:val="00CF77F7"/>
    <w:rsid w:val="00CF7DAF"/>
    <w:rsid w:val="00D00B77"/>
    <w:rsid w:val="00D03025"/>
    <w:rsid w:val="00D031AC"/>
    <w:rsid w:val="00D1039E"/>
    <w:rsid w:val="00D11302"/>
    <w:rsid w:val="00D15498"/>
    <w:rsid w:val="00D15717"/>
    <w:rsid w:val="00D158EE"/>
    <w:rsid w:val="00D16287"/>
    <w:rsid w:val="00D1641C"/>
    <w:rsid w:val="00D20660"/>
    <w:rsid w:val="00D20ECC"/>
    <w:rsid w:val="00D21C74"/>
    <w:rsid w:val="00D22BE3"/>
    <w:rsid w:val="00D2578B"/>
    <w:rsid w:val="00D26DE0"/>
    <w:rsid w:val="00D2774E"/>
    <w:rsid w:val="00D301B9"/>
    <w:rsid w:val="00D3176F"/>
    <w:rsid w:val="00D340D2"/>
    <w:rsid w:val="00D3473D"/>
    <w:rsid w:val="00D40571"/>
    <w:rsid w:val="00D4242E"/>
    <w:rsid w:val="00D4579F"/>
    <w:rsid w:val="00D470DB"/>
    <w:rsid w:val="00D5202E"/>
    <w:rsid w:val="00D52803"/>
    <w:rsid w:val="00D52A0B"/>
    <w:rsid w:val="00D545EF"/>
    <w:rsid w:val="00D601B7"/>
    <w:rsid w:val="00D60ECD"/>
    <w:rsid w:val="00D6152D"/>
    <w:rsid w:val="00D6181E"/>
    <w:rsid w:val="00D624FD"/>
    <w:rsid w:val="00D62BE7"/>
    <w:rsid w:val="00D63C6F"/>
    <w:rsid w:val="00D64A7B"/>
    <w:rsid w:val="00D64AD8"/>
    <w:rsid w:val="00D6572E"/>
    <w:rsid w:val="00D65B4D"/>
    <w:rsid w:val="00D70A6C"/>
    <w:rsid w:val="00D734D6"/>
    <w:rsid w:val="00D76EE1"/>
    <w:rsid w:val="00D77855"/>
    <w:rsid w:val="00D81793"/>
    <w:rsid w:val="00D835C7"/>
    <w:rsid w:val="00D83A60"/>
    <w:rsid w:val="00D85200"/>
    <w:rsid w:val="00D85F73"/>
    <w:rsid w:val="00D91F8B"/>
    <w:rsid w:val="00D926A5"/>
    <w:rsid w:val="00D947BA"/>
    <w:rsid w:val="00D94F23"/>
    <w:rsid w:val="00D95A05"/>
    <w:rsid w:val="00D96CDF"/>
    <w:rsid w:val="00D9749C"/>
    <w:rsid w:val="00D9783B"/>
    <w:rsid w:val="00D9792B"/>
    <w:rsid w:val="00DA1286"/>
    <w:rsid w:val="00DA17C4"/>
    <w:rsid w:val="00DA1F15"/>
    <w:rsid w:val="00DA42F1"/>
    <w:rsid w:val="00DA50A3"/>
    <w:rsid w:val="00DA604C"/>
    <w:rsid w:val="00DA6ABF"/>
    <w:rsid w:val="00DA6E63"/>
    <w:rsid w:val="00DA6F95"/>
    <w:rsid w:val="00DB273A"/>
    <w:rsid w:val="00DB5E15"/>
    <w:rsid w:val="00DC1F38"/>
    <w:rsid w:val="00DC2B1D"/>
    <w:rsid w:val="00DC67B3"/>
    <w:rsid w:val="00DC703D"/>
    <w:rsid w:val="00DD0DA3"/>
    <w:rsid w:val="00DD13C5"/>
    <w:rsid w:val="00DD2BA5"/>
    <w:rsid w:val="00DD3CBE"/>
    <w:rsid w:val="00DD4006"/>
    <w:rsid w:val="00DD6B09"/>
    <w:rsid w:val="00DD6D05"/>
    <w:rsid w:val="00DD6D61"/>
    <w:rsid w:val="00DD6FD3"/>
    <w:rsid w:val="00DD7B7A"/>
    <w:rsid w:val="00DD7EF7"/>
    <w:rsid w:val="00DE0730"/>
    <w:rsid w:val="00DE09B1"/>
    <w:rsid w:val="00DE1337"/>
    <w:rsid w:val="00DE36AA"/>
    <w:rsid w:val="00DE36C6"/>
    <w:rsid w:val="00DE41A0"/>
    <w:rsid w:val="00DE620F"/>
    <w:rsid w:val="00DE6379"/>
    <w:rsid w:val="00DE6769"/>
    <w:rsid w:val="00DF2D68"/>
    <w:rsid w:val="00DF32AE"/>
    <w:rsid w:val="00DF47F1"/>
    <w:rsid w:val="00DF66C5"/>
    <w:rsid w:val="00DF6CC1"/>
    <w:rsid w:val="00DF7481"/>
    <w:rsid w:val="00E0126F"/>
    <w:rsid w:val="00E01A16"/>
    <w:rsid w:val="00E01E90"/>
    <w:rsid w:val="00E0295C"/>
    <w:rsid w:val="00E0344C"/>
    <w:rsid w:val="00E036A2"/>
    <w:rsid w:val="00E0374B"/>
    <w:rsid w:val="00E04419"/>
    <w:rsid w:val="00E047EC"/>
    <w:rsid w:val="00E048C3"/>
    <w:rsid w:val="00E05ED6"/>
    <w:rsid w:val="00E0612A"/>
    <w:rsid w:val="00E07742"/>
    <w:rsid w:val="00E11587"/>
    <w:rsid w:val="00E12692"/>
    <w:rsid w:val="00E1380B"/>
    <w:rsid w:val="00E13A3D"/>
    <w:rsid w:val="00E13EC9"/>
    <w:rsid w:val="00E20407"/>
    <w:rsid w:val="00E205A8"/>
    <w:rsid w:val="00E20964"/>
    <w:rsid w:val="00E22F7B"/>
    <w:rsid w:val="00E2337E"/>
    <w:rsid w:val="00E2441D"/>
    <w:rsid w:val="00E24DFD"/>
    <w:rsid w:val="00E27902"/>
    <w:rsid w:val="00E31EDB"/>
    <w:rsid w:val="00E32209"/>
    <w:rsid w:val="00E32248"/>
    <w:rsid w:val="00E379E8"/>
    <w:rsid w:val="00E40023"/>
    <w:rsid w:val="00E40348"/>
    <w:rsid w:val="00E4222A"/>
    <w:rsid w:val="00E425C2"/>
    <w:rsid w:val="00E43A83"/>
    <w:rsid w:val="00E45DEB"/>
    <w:rsid w:val="00E46562"/>
    <w:rsid w:val="00E4714A"/>
    <w:rsid w:val="00E52B02"/>
    <w:rsid w:val="00E54B2A"/>
    <w:rsid w:val="00E55192"/>
    <w:rsid w:val="00E55AAD"/>
    <w:rsid w:val="00E56D3B"/>
    <w:rsid w:val="00E57057"/>
    <w:rsid w:val="00E608B7"/>
    <w:rsid w:val="00E62143"/>
    <w:rsid w:val="00E62215"/>
    <w:rsid w:val="00E62F89"/>
    <w:rsid w:val="00E6441D"/>
    <w:rsid w:val="00E66155"/>
    <w:rsid w:val="00E6660E"/>
    <w:rsid w:val="00E666ED"/>
    <w:rsid w:val="00E66747"/>
    <w:rsid w:val="00E67634"/>
    <w:rsid w:val="00E70433"/>
    <w:rsid w:val="00E709FF"/>
    <w:rsid w:val="00E714E6"/>
    <w:rsid w:val="00E723F3"/>
    <w:rsid w:val="00E725E7"/>
    <w:rsid w:val="00E731B8"/>
    <w:rsid w:val="00E73A3A"/>
    <w:rsid w:val="00E7428A"/>
    <w:rsid w:val="00E746C2"/>
    <w:rsid w:val="00E80793"/>
    <w:rsid w:val="00E81DFB"/>
    <w:rsid w:val="00E81FCB"/>
    <w:rsid w:val="00E827F4"/>
    <w:rsid w:val="00E840A3"/>
    <w:rsid w:val="00E84343"/>
    <w:rsid w:val="00E84A0C"/>
    <w:rsid w:val="00E84B33"/>
    <w:rsid w:val="00E87F17"/>
    <w:rsid w:val="00E9085C"/>
    <w:rsid w:val="00E90C77"/>
    <w:rsid w:val="00E923BE"/>
    <w:rsid w:val="00E92443"/>
    <w:rsid w:val="00E96514"/>
    <w:rsid w:val="00EA07BD"/>
    <w:rsid w:val="00EA30F4"/>
    <w:rsid w:val="00EA33BA"/>
    <w:rsid w:val="00EA4133"/>
    <w:rsid w:val="00EA481E"/>
    <w:rsid w:val="00EA489B"/>
    <w:rsid w:val="00EA50DC"/>
    <w:rsid w:val="00EA52D7"/>
    <w:rsid w:val="00EA5924"/>
    <w:rsid w:val="00EA5B27"/>
    <w:rsid w:val="00EA626C"/>
    <w:rsid w:val="00EA7617"/>
    <w:rsid w:val="00EB0970"/>
    <w:rsid w:val="00EB0BC3"/>
    <w:rsid w:val="00EB15B1"/>
    <w:rsid w:val="00EB4EFB"/>
    <w:rsid w:val="00EB5397"/>
    <w:rsid w:val="00EB711D"/>
    <w:rsid w:val="00EC0D68"/>
    <w:rsid w:val="00EC0F43"/>
    <w:rsid w:val="00EC146C"/>
    <w:rsid w:val="00EC21E7"/>
    <w:rsid w:val="00EC64A2"/>
    <w:rsid w:val="00EC6DEC"/>
    <w:rsid w:val="00ED23D5"/>
    <w:rsid w:val="00ED3533"/>
    <w:rsid w:val="00ED569F"/>
    <w:rsid w:val="00ED5BFD"/>
    <w:rsid w:val="00EE0092"/>
    <w:rsid w:val="00EE1A38"/>
    <w:rsid w:val="00EE2B04"/>
    <w:rsid w:val="00EE310E"/>
    <w:rsid w:val="00EE4A3B"/>
    <w:rsid w:val="00EE5CF3"/>
    <w:rsid w:val="00EE7B34"/>
    <w:rsid w:val="00EF02EE"/>
    <w:rsid w:val="00EF2E61"/>
    <w:rsid w:val="00EF5016"/>
    <w:rsid w:val="00EF542A"/>
    <w:rsid w:val="00EF5534"/>
    <w:rsid w:val="00EF6A1F"/>
    <w:rsid w:val="00EF6AF9"/>
    <w:rsid w:val="00EF7827"/>
    <w:rsid w:val="00EF7A5F"/>
    <w:rsid w:val="00F00429"/>
    <w:rsid w:val="00F0127C"/>
    <w:rsid w:val="00F03BCE"/>
    <w:rsid w:val="00F05727"/>
    <w:rsid w:val="00F06867"/>
    <w:rsid w:val="00F0725E"/>
    <w:rsid w:val="00F119B2"/>
    <w:rsid w:val="00F1368B"/>
    <w:rsid w:val="00F141A2"/>
    <w:rsid w:val="00F14819"/>
    <w:rsid w:val="00F15B4A"/>
    <w:rsid w:val="00F15F6D"/>
    <w:rsid w:val="00F206A3"/>
    <w:rsid w:val="00F208F1"/>
    <w:rsid w:val="00F210FC"/>
    <w:rsid w:val="00F2130F"/>
    <w:rsid w:val="00F21842"/>
    <w:rsid w:val="00F22635"/>
    <w:rsid w:val="00F2315A"/>
    <w:rsid w:val="00F24A23"/>
    <w:rsid w:val="00F257D8"/>
    <w:rsid w:val="00F26B74"/>
    <w:rsid w:val="00F26B7A"/>
    <w:rsid w:val="00F27185"/>
    <w:rsid w:val="00F3167E"/>
    <w:rsid w:val="00F31941"/>
    <w:rsid w:val="00F32B59"/>
    <w:rsid w:val="00F33480"/>
    <w:rsid w:val="00F35DC3"/>
    <w:rsid w:val="00F37225"/>
    <w:rsid w:val="00F41513"/>
    <w:rsid w:val="00F4205D"/>
    <w:rsid w:val="00F435DE"/>
    <w:rsid w:val="00F4781E"/>
    <w:rsid w:val="00F51DA2"/>
    <w:rsid w:val="00F60B9E"/>
    <w:rsid w:val="00F6288B"/>
    <w:rsid w:val="00F62A87"/>
    <w:rsid w:val="00F62E61"/>
    <w:rsid w:val="00F63F41"/>
    <w:rsid w:val="00F653D9"/>
    <w:rsid w:val="00F65516"/>
    <w:rsid w:val="00F656E8"/>
    <w:rsid w:val="00F656E9"/>
    <w:rsid w:val="00F66750"/>
    <w:rsid w:val="00F66B62"/>
    <w:rsid w:val="00F66CBC"/>
    <w:rsid w:val="00F70391"/>
    <w:rsid w:val="00F74404"/>
    <w:rsid w:val="00F74BF9"/>
    <w:rsid w:val="00F75673"/>
    <w:rsid w:val="00F7695E"/>
    <w:rsid w:val="00F76DDF"/>
    <w:rsid w:val="00F813F2"/>
    <w:rsid w:val="00F823C0"/>
    <w:rsid w:val="00F91B1F"/>
    <w:rsid w:val="00F91D60"/>
    <w:rsid w:val="00F953D2"/>
    <w:rsid w:val="00F95FAA"/>
    <w:rsid w:val="00F97CE9"/>
    <w:rsid w:val="00FA0AF0"/>
    <w:rsid w:val="00FA1548"/>
    <w:rsid w:val="00FA2DEA"/>
    <w:rsid w:val="00FA7173"/>
    <w:rsid w:val="00FC041F"/>
    <w:rsid w:val="00FC047D"/>
    <w:rsid w:val="00FC1149"/>
    <w:rsid w:val="00FC1D5D"/>
    <w:rsid w:val="00FC3ACC"/>
    <w:rsid w:val="00FC635E"/>
    <w:rsid w:val="00FC642B"/>
    <w:rsid w:val="00FC6DD8"/>
    <w:rsid w:val="00FC7E49"/>
    <w:rsid w:val="00FD01F0"/>
    <w:rsid w:val="00FD1248"/>
    <w:rsid w:val="00FD1390"/>
    <w:rsid w:val="00FD13C5"/>
    <w:rsid w:val="00FD18D1"/>
    <w:rsid w:val="00FD3420"/>
    <w:rsid w:val="00FD3950"/>
    <w:rsid w:val="00FD3DA2"/>
    <w:rsid w:val="00FD410B"/>
    <w:rsid w:val="00FD5645"/>
    <w:rsid w:val="00FD6B9C"/>
    <w:rsid w:val="00FD75E6"/>
    <w:rsid w:val="00FD7772"/>
    <w:rsid w:val="00FD7E61"/>
    <w:rsid w:val="00FE052D"/>
    <w:rsid w:val="00FE0C7D"/>
    <w:rsid w:val="00FE1104"/>
    <w:rsid w:val="00FE1408"/>
    <w:rsid w:val="00FE187C"/>
    <w:rsid w:val="00FE2A88"/>
    <w:rsid w:val="00FE2B7E"/>
    <w:rsid w:val="00FE2E79"/>
    <w:rsid w:val="00FE43AA"/>
    <w:rsid w:val="00FE454A"/>
    <w:rsid w:val="00FE7025"/>
    <w:rsid w:val="00FE7DC0"/>
    <w:rsid w:val="00FF0876"/>
    <w:rsid w:val="00FF20B5"/>
    <w:rsid w:val="00FF3F73"/>
    <w:rsid w:val="00FF4F58"/>
    <w:rsid w:val="00FF6875"/>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 w:type="paragraph" w:customStyle="1" w:styleId="ad">
    <w:name w:val="Нормальний текст"/>
    <w:basedOn w:val="a"/>
    <w:rsid w:val="00275F17"/>
    <w:pPr>
      <w:spacing w:before="120"/>
      <w:ind w:firstLine="567"/>
      <w:jc w:val="left"/>
    </w:pPr>
    <w:rPr>
      <w:rFonts w:ascii="Antiqua" w:hAnsi="Antiqua"/>
      <w:sz w:val="26"/>
      <w:szCs w:val="20"/>
      <w:lang w:eastAsia="ru-RU"/>
    </w:rPr>
  </w:style>
  <w:style w:type="character" w:customStyle="1" w:styleId="rvts82">
    <w:name w:val="rvts82"/>
    <w:basedOn w:val="a0"/>
    <w:rsid w:val="00F95FAA"/>
  </w:style>
  <w:style w:type="character" w:customStyle="1" w:styleId="rvts37">
    <w:name w:val="rvts37"/>
    <w:basedOn w:val="a0"/>
    <w:rsid w:val="00F95FAA"/>
  </w:style>
  <w:style w:type="character" w:customStyle="1" w:styleId="rvts40">
    <w:name w:val="rvts40"/>
    <w:basedOn w:val="a0"/>
    <w:rsid w:val="00DF2D68"/>
  </w:style>
  <w:style w:type="paragraph" w:styleId="ae">
    <w:name w:val="caption"/>
    <w:basedOn w:val="a"/>
    <w:next w:val="a"/>
    <w:uiPriority w:val="35"/>
    <w:unhideWhenUsed/>
    <w:qFormat/>
    <w:rsid w:val="00B84B8A"/>
    <w:pPr>
      <w:ind w:firstLine="0"/>
      <w:jc w:val="left"/>
    </w:pPr>
    <w:rPr>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380790129">
      <w:bodyDiv w:val="1"/>
      <w:marLeft w:val="0"/>
      <w:marRight w:val="0"/>
      <w:marTop w:val="0"/>
      <w:marBottom w:val="0"/>
      <w:divBdr>
        <w:top w:val="none" w:sz="0" w:space="0" w:color="auto"/>
        <w:left w:val="none" w:sz="0" w:space="0" w:color="auto"/>
        <w:bottom w:val="none" w:sz="0" w:space="0" w:color="auto"/>
        <w:right w:val="none" w:sz="0" w:space="0" w:color="auto"/>
      </w:divBdr>
    </w:div>
    <w:div w:id="392626892">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18266701">
      <w:bodyDiv w:val="1"/>
      <w:marLeft w:val="0"/>
      <w:marRight w:val="0"/>
      <w:marTop w:val="0"/>
      <w:marBottom w:val="0"/>
      <w:divBdr>
        <w:top w:val="none" w:sz="0" w:space="0" w:color="auto"/>
        <w:left w:val="none" w:sz="0" w:space="0" w:color="auto"/>
        <w:bottom w:val="none" w:sz="0" w:space="0" w:color="auto"/>
        <w:right w:val="none" w:sz="0" w:space="0" w:color="auto"/>
      </w:divBdr>
    </w:div>
    <w:div w:id="623534738">
      <w:bodyDiv w:val="1"/>
      <w:marLeft w:val="0"/>
      <w:marRight w:val="0"/>
      <w:marTop w:val="0"/>
      <w:marBottom w:val="0"/>
      <w:divBdr>
        <w:top w:val="none" w:sz="0" w:space="0" w:color="auto"/>
        <w:left w:val="none" w:sz="0" w:space="0" w:color="auto"/>
        <w:bottom w:val="none" w:sz="0" w:space="0" w:color="auto"/>
        <w:right w:val="none" w:sz="0" w:space="0" w:color="auto"/>
      </w:divBdr>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000042680">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196578383">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298678389">
      <w:bodyDiv w:val="1"/>
      <w:marLeft w:val="0"/>
      <w:marRight w:val="0"/>
      <w:marTop w:val="0"/>
      <w:marBottom w:val="0"/>
      <w:divBdr>
        <w:top w:val="none" w:sz="0" w:space="0" w:color="auto"/>
        <w:left w:val="none" w:sz="0" w:space="0" w:color="auto"/>
        <w:bottom w:val="none" w:sz="0" w:space="0" w:color="auto"/>
        <w:right w:val="none" w:sz="0" w:space="0" w:color="auto"/>
      </w:divBdr>
    </w:div>
    <w:div w:id="1318263318">
      <w:bodyDiv w:val="1"/>
      <w:marLeft w:val="0"/>
      <w:marRight w:val="0"/>
      <w:marTop w:val="0"/>
      <w:marBottom w:val="0"/>
      <w:divBdr>
        <w:top w:val="none" w:sz="0" w:space="0" w:color="auto"/>
        <w:left w:val="none" w:sz="0" w:space="0" w:color="auto"/>
        <w:bottom w:val="none" w:sz="0" w:space="0" w:color="auto"/>
        <w:right w:val="none" w:sz="0" w:space="0" w:color="auto"/>
      </w:divBdr>
      <w:divsChild>
        <w:div w:id="1296565013">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0768">
      <w:bodyDiv w:val="1"/>
      <w:marLeft w:val="0"/>
      <w:marRight w:val="0"/>
      <w:marTop w:val="0"/>
      <w:marBottom w:val="0"/>
      <w:divBdr>
        <w:top w:val="none" w:sz="0" w:space="0" w:color="auto"/>
        <w:left w:val="none" w:sz="0" w:space="0" w:color="auto"/>
        <w:bottom w:val="none" w:sz="0" w:space="0" w:color="auto"/>
        <w:right w:val="none" w:sz="0" w:space="0" w:color="auto"/>
      </w:divBdr>
    </w:div>
    <w:div w:id="1965885202">
      <w:bodyDiv w:val="1"/>
      <w:marLeft w:val="0"/>
      <w:marRight w:val="0"/>
      <w:marTop w:val="0"/>
      <w:marBottom w:val="0"/>
      <w:divBdr>
        <w:top w:val="none" w:sz="0" w:space="0" w:color="auto"/>
        <w:left w:val="none" w:sz="0" w:space="0" w:color="auto"/>
        <w:bottom w:val="none" w:sz="0" w:space="0" w:color="auto"/>
        <w:right w:val="none" w:sz="0" w:space="0" w:color="auto"/>
      </w:divBdr>
    </w:div>
    <w:div w:id="2051804537">
      <w:bodyDiv w:val="1"/>
      <w:marLeft w:val="0"/>
      <w:marRight w:val="0"/>
      <w:marTop w:val="0"/>
      <w:marBottom w:val="0"/>
      <w:divBdr>
        <w:top w:val="none" w:sz="0" w:space="0" w:color="auto"/>
        <w:left w:val="none" w:sz="0" w:space="0" w:color="auto"/>
        <w:bottom w:val="none" w:sz="0" w:space="0" w:color="auto"/>
        <w:right w:val="none" w:sz="0" w:space="0" w:color="auto"/>
      </w:divBdr>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 w:id="21433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9328A-1399-4481-8333-339BBD53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Pages>
  <Words>6903</Words>
  <Characters>3936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Лапицький Андрій Петрович</cp:lastModifiedBy>
  <cp:revision>31</cp:revision>
  <cp:lastPrinted>2020-12-15T06:51:00Z</cp:lastPrinted>
  <dcterms:created xsi:type="dcterms:W3CDTF">2021-09-01T09:16:00Z</dcterms:created>
  <dcterms:modified xsi:type="dcterms:W3CDTF">2021-09-13T07:02:00Z</dcterms:modified>
</cp:coreProperties>
</file>