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94" w:rsidRDefault="00CB2A94" w:rsidP="00CB2A94">
      <w:pPr>
        <w:ind w:firstLine="6379"/>
        <w:rPr>
          <w:rFonts w:ascii="Times New Roman" w:hAnsi="Times New Roman" w:cs="Times New Roman"/>
          <w:sz w:val="28"/>
          <w:szCs w:val="28"/>
        </w:rPr>
      </w:pPr>
    </w:p>
    <w:p w:rsidR="00CB2A94" w:rsidRDefault="00CB2A94" w:rsidP="00CB2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CB2A94" w:rsidRDefault="00CB2A94" w:rsidP="00CB2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:rsidR="00CB2A94" w:rsidRDefault="00CB2A94" w:rsidP="00CB2A94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B7">
        <w:rPr>
          <w:rFonts w:ascii="Times New Roman" w:hAnsi="Times New Roman" w:cs="Times New Roman"/>
          <w:b/>
          <w:sz w:val="28"/>
          <w:szCs w:val="28"/>
        </w:rPr>
        <w:t xml:space="preserve">Код ДК 021:2015 – 19520000-7 Пластмасові вироби (Пластмаса </w:t>
      </w:r>
      <w:proofErr w:type="spellStart"/>
      <w:r w:rsidRPr="00E24CB7">
        <w:rPr>
          <w:rFonts w:ascii="Times New Roman" w:hAnsi="Times New Roman" w:cs="Times New Roman"/>
          <w:b/>
          <w:sz w:val="28"/>
          <w:szCs w:val="28"/>
        </w:rPr>
        <w:t>швидкотвердіюча</w:t>
      </w:r>
      <w:proofErr w:type="spellEnd"/>
      <w:r w:rsidRPr="00E24CB7">
        <w:rPr>
          <w:rFonts w:ascii="Times New Roman" w:hAnsi="Times New Roman" w:cs="Times New Roman"/>
          <w:b/>
          <w:sz w:val="28"/>
          <w:szCs w:val="28"/>
        </w:rPr>
        <w:t xml:space="preserve"> безкольорова) </w:t>
      </w:r>
    </w:p>
    <w:p w:rsidR="00CB2A94" w:rsidRDefault="00CB2A94" w:rsidP="00CB2A94">
      <w:pPr>
        <w:ind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3BA9">
        <w:rPr>
          <w:rFonts w:ascii="Times New Roman" w:eastAsia="Times New Roman" w:hAnsi="Times New Roman" w:cs="Times New Roman"/>
          <w:sz w:val="20"/>
          <w:szCs w:val="20"/>
        </w:rPr>
        <w:t>(назва предмета закупівлі)</w:t>
      </w:r>
    </w:p>
    <w:p w:rsidR="00CB2A94" w:rsidRDefault="00CB2A94" w:rsidP="00CB2A94">
      <w:pPr>
        <w:ind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2A94" w:rsidRDefault="00CB2A94" w:rsidP="00CB2A94">
      <w:pPr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BA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 / ідентифікатор закупівлі </w:t>
      </w:r>
      <w:r w:rsidRPr="00E24C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E24C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-2021-10-27-006798-</w:t>
      </w:r>
      <w:r w:rsidRPr="00E24C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B2A94" w:rsidRDefault="00CB2A94" w:rsidP="00CB2A94">
      <w:pPr>
        <w:ind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2A94" w:rsidRDefault="00CB2A94" w:rsidP="00CB2A94">
      <w:pPr>
        <w:ind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2A94" w:rsidRDefault="00CB2A94" w:rsidP="00CB2A94">
      <w:pPr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CB2A94" w:rsidRDefault="00CB2A94" w:rsidP="00CB2A94">
      <w:pPr>
        <w:spacing w:before="24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D8">
        <w:rPr>
          <w:rFonts w:ascii="Times New Roman" w:eastAsia="Times New Roman" w:hAnsi="Times New Roman" w:cs="Times New Roman"/>
          <w:sz w:val="28"/>
          <w:szCs w:val="28"/>
        </w:rPr>
        <w:t xml:space="preserve">Пластмаса швидко </w:t>
      </w:r>
      <w:proofErr w:type="spellStart"/>
      <w:r w:rsidRPr="00AD5CD8">
        <w:rPr>
          <w:rFonts w:ascii="Times New Roman" w:eastAsia="Times New Roman" w:hAnsi="Times New Roman" w:cs="Times New Roman"/>
          <w:sz w:val="28"/>
          <w:szCs w:val="28"/>
        </w:rPr>
        <w:t>твердіюча</w:t>
      </w:r>
      <w:proofErr w:type="spellEnd"/>
      <w:r w:rsidRPr="00AD5CD8">
        <w:rPr>
          <w:rFonts w:ascii="Times New Roman" w:eastAsia="Times New Roman" w:hAnsi="Times New Roman" w:cs="Times New Roman"/>
          <w:sz w:val="28"/>
          <w:szCs w:val="28"/>
        </w:rPr>
        <w:t xml:space="preserve"> безкольорова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A94" w:rsidRPr="00AD5CD8" w:rsidRDefault="00CB2A94" w:rsidP="00CB2A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Протакрил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</w:t>
      </w:r>
    </w:p>
    <w:p w:rsidR="00CB2A94" w:rsidRDefault="00CB2A94" w:rsidP="00CB2A94">
      <w:pPr>
        <w:pStyle w:val="a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(номенклатурна позиція предмета закупівлі)</w:t>
      </w:r>
    </w:p>
    <w:p w:rsidR="00CB2A94" w:rsidRDefault="00CB2A94" w:rsidP="00CB2A94">
      <w:pPr>
        <w:pStyle w:val="a5"/>
        <w:spacing w:before="240"/>
        <w:ind w:left="141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2248"/>
        <w:gridCol w:w="3330"/>
        <w:gridCol w:w="3349"/>
      </w:tblGrid>
      <w:tr w:rsidR="00CB2A94" w:rsidTr="00B9618E">
        <w:tc>
          <w:tcPr>
            <w:tcW w:w="567" w:type="dxa"/>
          </w:tcPr>
          <w:p w:rsidR="00CB2A94" w:rsidRPr="00BB4D8C" w:rsidRDefault="00CB2A94" w:rsidP="00B9618E">
            <w:pPr>
              <w:pStyle w:val="a5"/>
              <w:spacing w:before="24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B2A94" w:rsidRPr="00BB4D8C" w:rsidRDefault="00CB2A94" w:rsidP="00B9618E">
            <w:pPr>
              <w:pStyle w:val="a5"/>
              <w:spacing w:before="24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C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402" w:type="dxa"/>
          </w:tcPr>
          <w:p w:rsidR="00CB2A94" w:rsidRPr="00BB4D8C" w:rsidRDefault="00CB2A94" w:rsidP="00B9618E">
            <w:pPr>
              <w:pStyle w:val="a5"/>
              <w:spacing w:before="240"/>
              <w:ind w:righ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C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97" w:type="dxa"/>
          </w:tcPr>
          <w:p w:rsidR="00CB2A94" w:rsidRPr="00BB4D8C" w:rsidRDefault="00CB2A94" w:rsidP="00B9618E">
            <w:pPr>
              <w:pStyle w:val="a5"/>
              <w:spacing w:before="24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8C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B2A94" w:rsidTr="00B9618E">
        <w:trPr>
          <w:trHeight w:val="144"/>
        </w:trPr>
        <w:tc>
          <w:tcPr>
            <w:tcW w:w="567" w:type="dxa"/>
          </w:tcPr>
          <w:p w:rsidR="00CB2A94" w:rsidRDefault="00CB2A94" w:rsidP="00B9618E">
            <w:pPr>
              <w:pStyle w:val="a5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B2A94" w:rsidRDefault="00CB2A94" w:rsidP="00B9618E">
            <w:pPr>
              <w:pStyle w:val="a5"/>
              <w:spacing w:before="240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B2A94" w:rsidRDefault="00CB2A94" w:rsidP="00B9618E">
            <w:pPr>
              <w:pStyle w:val="a5"/>
              <w:spacing w:before="240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:rsidR="00CB2A94" w:rsidRDefault="00CB2A94" w:rsidP="00B9618E">
            <w:pPr>
              <w:pStyle w:val="a5"/>
              <w:spacing w:before="240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B2A94" w:rsidTr="00B9618E">
        <w:trPr>
          <w:trHeight w:val="237"/>
        </w:trPr>
        <w:tc>
          <w:tcPr>
            <w:tcW w:w="567" w:type="dxa"/>
          </w:tcPr>
          <w:p w:rsidR="00CB2A94" w:rsidRDefault="00CB2A94" w:rsidP="00B9618E">
            <w:pPr>
              <w:pStyle w:val="a5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B2A94" w:rsidRPr="00EC2F97" w:rsidRDefault="00CB2A94" w:rsidP="00B9618E">
            <w:pPr>
              <w:pStyle w:val="a5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F97">
              <w:rPr>
                <w:rFonts w:ascii="Times New Roman" w:hAnsi="Times New Roman" w:cs="Times New Roman"/>
                <w:sz w:val="28"/>
                <w:szCs w:val="28"/>
              </w:rPr>
              <w:t>Протакрил</w:t>
            </w:r>
            <w:proofErr w:type="spellEnd"/>
            <w:r w:rsidRPr="00EC2F97">
              <w:rPr>
                <w:rFonts w:ascii="Times New Roman" w:hAnsi="Times New Roman" w:cs="Times New Roman"/>
                <w:sz w:val="28"/>
                <w:szCs w:val="28"/>
              </w:rPr>
              <w:t>-М являє собою композицію акрилової групи холодного затвердіння типу порошок-рідина.</w:t>
            </w:r>
          </w:p>
        </w:tc>
        <w:tc>
          <w:tcPr>
            <w:tcW w:w="3402" w:type="dxa"/>
          </w:tcPr>
          <w:p w:rsidR="00CB2A94" w:rsidRDefault="00CB2A94" w:rsidP="00B9618E">
            <w:pPr>
              <w:pStyle w:val="a5"/>
              <w:spacing w:before="24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Склад однієї упаковки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2A94" w:rsidRDefault="00CB2A94" w:rsidP="00B9618E">
            <w:pPr>
              <w:pStyle w:val="a5"/>
              <w:spacing w:before="24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 xml:space="preserve">орошок </w:t>
            </w:r>
            <w:proofErr w:type="spellStart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Протакрил</w:t>
            </w:r>
            <w:proofErr w:type="spellEnd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160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2A94" w:rsidRDefault="00CB2A94" w:rsidP="00B9618E">
            <w:pPr>
              <w:pStyle w:val="a5"/>
              <w:spacing w:before="24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 xml:space="preserve">ідина </w:t>
            </w:r>
            <w:proofErr w:type="spellStart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Протакрил</w:t>
            </w:r>
            <w:proofErr w:type="spellEnd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100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2A94" w:rsidRPr="007F4DF5" w:rsidRDefault="00CB2A94" w:rsidP="00B9618E">
            <w:pPr>
              <w:pStyle w:val="a5"/>
              <w:spacing w:before="240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л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 xml:space="preserve">ак розподільний Ізокол-69 (для </w:t>
            </w:r>
            <w:proofErr w:type="spellStart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Протакрил</w:t>
            </w:r>
            <w:proofErr w:type="spellEnd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-М)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50 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7" w:type="dxa"/>
          </w:tcPr>
          <w:p w:rsidR="00CB2A94" w:rsidRPr="00207470" w:rsidRDefault="00CB2A94" w:rsidP="00B9618E">
            <w:pPr>
              <w:pStyle w:val="a5"/>
              <w:spacing w:before="2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17CC">
              <w:rPr>
                <w:rFonts w:ascii="Times New Roman" w:hAnsi="Times New Roman" w:cs="Times New Roman"/>
                <w:sz w:val="28"/>
                <w:szCs w:val="28"/>
              </w:rPr>
              <w:t xml:space="preserve">ривалий час використовується співробітниками </w:t>
            </w:r>
            <w:proofErr w:type="spellStart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>вибухотехнічної</w:t>
            </w:r>
            <w:proofErr w:type="spellEnd"/>
            <w:r w:rsidRPr="001717CC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лабораторії ДНДЕКЦ МВС при виконанні дослідницьких робіт за напрямом металографічних досліджень (проведення досліджень провідників із ознаками короткого замикання).</w:t>
            </w:r>
          </w:p>
        </w:tc>
      </w:tr>
    </w:tbl>
    <w:p w:rsidR="00CB2A94" w:rsidRPr="00DA0FB7" w:rsidRDefault="00CB2A94" w:rsidP="00CB2A94">
      <w:pPr>
        <w:pStyle w:val="1"/>
        <w:spacing w:before="89"/>
        <w:ind w:left="6385" w:hanging="289"/>
        <w:rPr>
          <w:sz w:val="32"/>
        </w:rPr>
      </w:pPr>
      <w:r>
        <w:br w:type="column"/>
      </w:r>
    </w:p>
    <w:p w:rsidR="00CB2A94" w:rsidRPr="000F7E3A" w:rsidRDefault="00CB2A94" w:rsidP="00CB2A94">
      <w:pPr>
        <w:spacing w:before="273"/>
        <w:ind w:right="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3A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CB2A94" w:rsidRPr="000F7E3A" w:rsidRDefault="00CB2A94" w:rsidP="00CB2A94">
      <w:pPr>
        <w:spacing w:before="5"/>
        <w:ind w:right="2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E3A">
        <w:rPr>
          <w:rFonts w:ascii="Times New Roman" w:hAnsi="Times New Roman" w:cs="Times New Roman"/>
          <w:b/>
          <w:sz w:val="28"/>
          <w:szCs w:val="28"/>
        </w:rPr>
        <w:t>розміру бюджетного призначення та очікуваної вартості</w:t>
      </w:r>
    </w:p>
    <w:p w:rsidR="00CB2A94" w:rsidRPr="000F7E3A" w:rsidRDefault="00CB2A94" w:rsidP="00CB2A94">
      <w:pPr>
        <w:pStyle w:val="1"/>
        <w:spacing w:before="5" w:line="320" w:lineRule="exact"/>
        <w:ind w:right="289"/>
        <w:jc w:val="center"/>
        <w:rPr>
          <w:b/>
        </w:rPr>
      </w:pPr>
      <w:r w:rsidRPr="000F7E3A">
        <w:rPr>
          <w:b/>
        </w:rPr>
        <w:t>предмета закупівлі</w:t>
      </w:r>
    </w:p>
    <w:p w:rsidR="00CB2A94" w:rsidRDefault="00CB2A94" w:rsidP="00CB2A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B7">
        <w:rPr>
          <w:rFonts w:ascii="Times New Roman" w:hAnsi="Times New Roman" w:cs="Times New Roman"/>
          <w:b/>
          <w:sz w:val="28"/>
          <w:szCs w:val="28"/>
        </w:rPr>
        <w:t xml:space="preserve">Код ДК 021:2015 – 19520000-7 Пластмасові вироби (Пластмаса </w:t>
      </w:r>
      <w:proofErr w:type="spellStart"/>
      <w:r w:rsidRPr="00E24CB7">
        <w:rPr>
          <w:rFonts w:ascii="Times New Roman" w:hAnsi="Times New Roman" w:cs="Times New Roman"/>
          <w:b/>
          <w:sz w:val="28"/>
          <w:szCs w:val="28"/>
        </w:rPr>
        <w:t>швидкотвердіюча</w:t>
      </w:r>
      <w:proofErr w:type="spellEnd"/>
      <w:r w:rsidRPr="00E24CB7">
        <w:rPr>
          <w:rFonts w:ascii="Times New Roman" w:hAnsi="Times New Roman" w:cs="Times New Roman"/>
          <w:b/>
          <w:sz w:val="28"/>
          <w:szCs w:val="28"/>
        </w:rPr>
        <w:t xml:space="preserve"> безкольорова) </w:t>
      </w:r>
    </w:p>
    <w:p w:rsidR="00CB2A94" w:rsidRPr="00E9568F" w:rsidRDefault="00CB2A94" w:rsidP="00CB2A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E9568F">
        <w:rPr>
          <w:rFonts w:ascii="Times New Roman" w:hAnsi="Times New Roman" w:cs="Times New Roman"/>
          <w:sz w:val="20"/>
          <w:szCs w:val="20"/>
        </w:rPr>
        <w:t>(назва предмета закупівлі)</w:t>
      </w:r>
    </w:p>
    <w:p w:rsidR="00CB2A94" w:rsidRPr="00E9568F" w:rsidRDefault="00CB2A94" w:rsidP="00CB2A94">
      <w:pPr>
        <w:pStyle w:val="a3"/>
        <w:spacing w:before="1"/>
        <w:rPr>
          <w:rFonts w:ascii="Times New Roman" w:hAnsi="Times New Roman" w:cs="Times New Roman"/>
        </w:rPr>
      </w:pPr>
    </w:p>
    <w:p w:rsidR="00CB2A94" w:rsidRDefault="00CB2A94" w:rsidP="00CB2A94">
      <w:pPr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BA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 / ідентифікатор закупівлі </w:t>
      </w:r>
      <w:r w:rsidRPr="00E24C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E24C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-2021-10-27-006798-</w:t>
      </w:r>
      <w:r w:rsidRPr="00E24C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B2A94" w:rsidRDefault="00CB2A94" w:rsidP="00CB2A94">
      <w:pPr>
        <w:spacing w:before="8"/>
        <w:ind w:right="282"/>
        <w:jc w:val="center"/>
        <w:rPr>
          <w:rFonts w:ascii="Times New Roman" w:hAnsi="Times New Roman" w:cs="Times New Roman"/>
          <w:color w:val="161616"/>
          <w:w w:val="95"/>
          <w:sz w:val="20"/>
          <w:szCs w:val="20"/>
        </w:rPr>
      </w:pPr>
    </w:p>
    <w:p w:rsidR="00CB2A94" w:rsidRDefault="00CB2A94" w:rsidP="00CB2A94">
      <w:pPr>
        <w:spacing w:before="8"/>
        <w:ind w:right="282"/>
        <w:jc w:val="center"/>
        <w:rPr>
          <w:rFonts w:ascii="Times New Roman" w:hAnsi="Times New Roman" w:cs="Times New Roman"/>
          <w:color w:val="161616"/>
          <w:w w:val="95"/>
          <w:sz w:val="20"/>
          <w:szCs w:val="20"/>
        </w:rPr>
      </w:pPr>
    </w:p>
    <w:p w:rsidR="00CB2A94" w:rsidRPr="00C53C91" w:rsidRDefault="00CB2A94" w:rsidP="00CB2A94">
      <w:pPr>
        <w:tabs>
          <w:tab w:val="left" w:pos="679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42B5">
        <w:rPr>
          <w:rFonts w:ascii="Times New Roman" w:hAnsi="Times New Roman" w:cs="Times New Roman"/>
          <w:b/>
          <w:i/>
          <w:sz w:val="28"/>
          <w:szCs w:val="28"/>
          <w:u w:val="single"/>
        </w:rPr>
        <w:t>3 138,3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B142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грн (три тисячі сто тридцять вісім грн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B142B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коп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B142B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B2A94" w:rsidRPr="000F7E3A" w:rsidRDefault="00CB2A94" w:rsidP="00CB2A94">
      <w:pPr>
        <w:tabs>
          <w:tab w:val="left" w:pos="6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color w:val="161616"/>
        </w:rPr>
        <w:t xml:space="preserve">       (загал</w:t>
      </w:r>
      <w:r w:rsidRPr="000F7E3A">
        <w:rPr>
          <w:rFonts w:ascii="Times New Roman" w:hAnsi="Times New Roman" w:cs="Times New Roman"/>
          <w:color w:val="161616"/>
        </w:rPr>
        <w:t xml:space="preserve">ьна очікувана </w:t>
      </w:r>
      <w:r w:rsidRPr="000F7E3A">
        <w:rPr>
          <w:rFonts w:ascii="Times New Roman" w:hAnsi="Times New Roman" w:cs="Times New Roman"/>
          <w:color w:val="0F0F0F"/>
        </w:rPr>
        <w:t xml:space="preserve">вартість </w:t>
      </w:r>
      <w:r w:rsidRPr="000F7E3A">
        <w:rPr>
          <w:rFonts w:ascii="Times New Roman" w:hAnsi="Times New Roman" w:cs="Times New Roman"/>
          <w:color w:val="0A0A0A"/>
        </w:rPr>
        <w:t xml:space="preserve">предмета </w:t>
      </w:r>
      <w:r w:rsidRPr="000F7E3A">
        <w:rPr>
          <w:rFonts w:ascii="Times New Roman" w:hAnsi="Times New Roman" w:cs="Times New Roman"/>
          <w:color w:val="0F0F0F"/>
        </w:rPr>
        <w:t>закупівлі)</w:t>
      </w:r>
    </w:p>
    <w:p w:rsidR="00CB2A94" w:rsidRPr="000F7E3A" w:rsidRDefault="00CB2A94" w:rsidP="00CB2A94">
      <w:pPr>
        <w:pStyle w:val="a3"/>
        <w:spacing w:before="7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9053" w:type="dxa"/>
        <w:tblInd w:w="153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692"/>
        <w:gridCol w:w="2754"/>
        <w:gridCol w:w="2902"/>
      </w:tblGrid>
      <w:tr w:rsidR="00CB2A94" w:rsidRPr="000F7E3A" w:rsidTr="000C6FD6">
        <w:trPr>
          <w:trHeight w:val="862"/>
        </w:trPr>
        <w:tc>
          <w:tcPr>
            <w:tcW w:w="705" w:type="dxa"/>
          </w:tcPr>
          <w:p w:rsidR="00CB2A94" w:rsidRPr="00E9568F" w:rsidRDefault="00CB2A94" w:rsidP="00B9618E">
            <w:pPr>
              <w:pStyle w:val="TableParagraph"/>
              <w:spacing w:before="98"/>
              <w:ind w:left="144"/>
              <w:rPr>
                <w:rFonts w:ascii="Times New Roman" w:hAnsi="Times New Roman" w:cs="Times New Roman"/>
                <w:sz w:val="27"/>
              </w:rPr>
            </w:pPr>
            <w:r w:rsidRPr="00E9568F">
              <w:rPr>
                <w:rFonts w:ascii="Times New Roman" w:hAnsi="Times New Roman" w:cs="Times New Roman"/>
                <w:color w:val="111111"/>
                <w:w w:val="105"/>
                <w:sz w:val="27"/>
              </w:rPr>
              <w:t>№</w:t>
            </w:r>
          </w:p>
          <w:p w:rsidR="00CB2A94" w:rsidRPr="000F7E3A" w:rsidRDefault="00CB2A94" w:rsidP="00B9618E">
            <w:pPr>
              <w:pStyle w:val="TableParagraph"/>
              <w:ind w:left="184"/>
              <w:rPr>
                <w:rFonts w:ascii="Times New Roman" w:hAnsi="Times New Roman" w:cs="Times New Roman"/>
                <w:sz w:val="27"/>
              </w:rPr>
            </w:pPr>
            <w:r w:rsidRPr="00E9568F">
              <w:rPr>
                <w:rFonts w:ascii="Times New Roman" w:hAnsi="Times New Roman" w:cs="Times New Roman"/>
                <w:color w:val="111111"/>
                <w:w w:val="90"/>
                <w:sz w:val="27"/>
              </w:rPr>
              <w:t>п/п</w:t>
            </w:r>
          </w:p>
        </w:tc>
        <w:tc>
          <w:tcPr>
            <w:tcW w:w="2692" w:type="dxa"/>
          </w:tcPr>
          <w:p w:rsidR="00CB2A94" w:rsidRPr="00E00C94" w:rsidRDefault="00CB2A94" w:rsidP="00B96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94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Розмір бюджетного </w:t>
            </w:r>
            <w:r w:rsidRPr="00E00C94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</w:p>
        </w:tc>
        <w:tc>
          <w:tcPr>
            <w:tcW w:w="2754" w:type="dxa"/>
          </w:tcPr>
          <w:p w:rsidR="00CB2A94" w:rsidRPr="00E00C94" w:rsidRDefault="00CB2A94" w:rsidP="003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94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 w:rsidRPr="00E00C94">
              <w:rPr>
                <w:rFonts w:ascii="Times New Roman" w:hAnsi="Times New Roman" w:cs="Times New Roman"/>
                <w:color w:val="080808"/>
                <w:w w:val="95"/>
                <w:sz w:val="28"/>
                <w:szCs w:val="28"/>
              </w:rPr>
              <w:t xml:space="preserve">предмета </w:t>
            </w:r>
            <w:r w:rsidRPr="00E00C94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закупівлі</w:t>
            </w:r>
            <w:bookmarkStart w:id="0" w:name="_GoBack"/>
            <w:bookmarkEnd w:id="0"/>
          </w:p>
        </w:tc>
        <w:tc>
          <w:tcPr>
            <w:tcW w:w="2902" w:type="dxa"/>
          </w:tcPr>
          <w:p w:rsidR="00CB2A94" w:rsidRPr="00E00C94" w:rsidRDefault="00CB2A94" w:rsidP="00B96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94">
              <w:rPr>
                <w:rFonts w:ascii="Times New Roman" w:hAnsi="Times New Roman" w:cs="Times New Roman"/>
                <w:sz w:val="28"/>
                <w:szCs w:val="28"/>
              </w:rPr>
              <w:t>Обґрунтування розміру</w:t>
            </w:r>
          </w:p>
          <w:p w:rsidR="00CB2A94" w:rsidRPr="00E00C94" w:rsidRDefault="00CB2A94" w:rsidP="003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94">
              <w:rPr>
                <w:rFonts w:ascii="Times New Roman" w:hAnsi="Times New Roman" w:cs="Times New Roman"/>
                <w:sz w:val="28"/>
                <w:szCs w:val="28"/>
              </w:rPr>
              <w:t>очікуваної вартості</w:t>
            </w:r>
          </w:p>
        </w:tc>
      </w:tr>
      <w:tr w:rsidR="00CB2A94" w:rsidRPr="000F7E3A" w:rsidTr="000C6FD6">
        <w:trPr>
          <w:trHeight w:val="224"/>
        </w:trPr>
        <w:tc>
          <w:tcPr>
            <w:tcW w:w="705" w:type="dxa"/>
          </w:tcPr>
          <w:p w:rsidR="00CB2A94" w:rsidRPr="00991250" w:rsidRDefault="00CB2A94" w:rsidP="00B9618E">
            <w:pPr>
              <w:pStyle w:val="TableParagraph"/>
              <w:spacing w:line="202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50">
              <w:rPr>
                <w:rFonts w:ascii="Times New Roman" w:hAnsi="Times New Roman" w:cs="Times New Roman"/>
                <w:color w:val="282828"/>
                <w:w w:val="37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CB2A94" w:rsidRPr="00991250" w:rsidRDefault="00CB2A94" w:rsidP="00B9618E">
            <w:pPr>
              <w:pStyle w:val="TableParagraph"/>
              <w:spacing w:line="202" w:lineRule="exact"/>
              <w:ind w:lef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50">
              <w:rPr>
                <w:rFonts w:ascii="Times New Roman" w:hAnsi="Times New Roman" w:cs="Times New Roman"/>
                <w:color w:val="343434"/>
                <w:w w:val="103"/>
                <w:sz w:val="20"/>
                <w:szCs w:val="20"/>
              </w:rPr>
              <w:t>2</w:t>
            </w:r>
          </w:p>
        </w:tc>
        <w:tc>
          <w:tcPr>
            <w:tcW w:w="2754" w:type="dxa"/>
          </w:tcPr>
          <w:p w:rsidR="00CB2A94" w:rsidRPr="00991250" w:rsidRDefault="00CB2A94" w:rsidP="00B9618E">
            <w:pPr>
              <w:pStyle w:val="TableParagraph"/>
              <w:spacing w:line="202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50">
              <w:rPr>
                <w:rFonts w:ascii="Times New Roman" w:hAnsi="Times New Roman" w:cs="Times New Roman"/>
                <w:color w:val="444444"/>
                <w:w w:val="93"/>
                <w:sz w:val="20"/>
                <w:szCs w:val="20"/>
              </w:rPr>
              <w:t>3</w:t>
            </w:r>
          </w:p>
        </w:tc>
        <w:tc>
          <w:tcPr>
            <w:tcW w:w="2902" w:type="dxa"/>
          </w:tcPr>
          <w:p w:rsidR="00CB2A94" w:rsidRPr="00991250" w:rsidRDefault="00CB2A94" w:rsidP="00B9618E">
            <w:pPr>
              <w:pStyle w:val="TableParagraph"/>
              <w:spacing w:line="202" w:lineRule="exact"/>
              <w:ind w:lef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250">
              <w:rPr>
                <w:rFonts w:ascii="Times New Roman" w:hAnsi="Times New Roman" w:cs="Times New Roman"/>
                <w:w w:val="98"/>
                <w:sz w:val="20"/>
                <w:szCs w:val="20"/>
              </w:rPr>
              <w:t>4</w:t>
            </w:r>
          </w:p>
        </w:tc>
      </w:tr>
      <w:tr w:rsidR="00CB2A94" w:rsidRPr="000F7E3A" w:rsidTr="000C6FD6">
        <w:trPr>
          <w:trHeight w:val="316"/>
        </w:trPr>
        <w:tc>
          <w:tcPr>
            <w:tcW w:w="705" w:type="dxa"/>
          </w:tcPr>
          <w:p w:rsidR="00CB2A94" w:rsidRPr="00E00C94" w:rsidRDefault="00CB2A94" w:rsidP="00B96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CB2A94" w:rsidRPr="00E00C94" w:rsidRDefault="00CB2A94" w:rsidP="00B9618E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2754" w:type="dxa"/>
          </w:tcPr>
          <w:p w:rsidR="00CB2A94" w:rsidRPr="005F2D2F" w:rsidRDefault="00CB2A94" w:rsidP="00CB2A94">
            <w:pPr>
              <w:pStyle w:val="TableParagraph"/>
              <w:tabs>
                <w:tab w:val="center" w:pos="1369"/>
                <w:tab w:val="right" w:pos="27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  <w:vMerge w:val="restart"/>
          </w:tcPr>
          <w:p w:rsidR="00CB2A94" w:rsidRDefault="00CB2A94" w:rsidP="00B96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 визначено відповідно до розділу ІІІ примірної методики визначення очікуваної вартості предмета закупівлі затвердженої наказом Мінекономіки від 18.02.2020 № 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 порівняння ринкових цін), а саме шляхом аналізу 3-х комерційних пропозицій.</w:t>
            </w:r>
          </w:p>
          <w:p w:rsidR="00CB2A94" w:rsidRPr="005F2D2F" w:rsidRDefault="00CB2A94" w:rsidP="00B96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складає </w:t>
            </w:r>
            <w:r w:rsidRPr="00CB2A94">
              <w:rPr>
                <w:rFonts w:ascii="Times New Roman" w:hAnsi="Times New Roman" w:cs="Times New Roman"/>
                <w:sz w:val="24"/>
                <w:szCs w:val="24"/>
              </w:rPr>
              <w:t>3 138,33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  <w:tr w:rsidR="00CB2A94" w:rsidRPr="000F7E3A" w:rsidTr="000C6FD6">
        <w:trPr>
          <w:trHeight w:val="316"/>
        </w:trPr>
        <w:tc>
          <w:tcPr>
            <w:tcW w:w="3397" w:type="dxa"/>
            <w:gridSpan w:val="2"/>
          </w:tcPr>
          <w:p w:rsidR="00CB2A94" w:rsidRPr="00442892" w:rsidRDefault="00CB2A94" w:rsidP="00B9618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CB2A94" w:rsidRPr="001A4B81" w:rsidRDefault="00CB2A94" w:rsidP="00CB2A9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2" w:type="dxa"/>
            <w:vMerge/>
          </w:tcPr>
          <w:p w:rsidR="00CB2A94" w:rsidRDefault="00CB2A94" w:rsidP="00B9618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A94" w:rsidRDefault="00CB2A94" w:rsidP="00CB2A9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5D75" w:rsidRDefault="00315D75"/>
    <w:sectPr w:rsidR="00315D75" w:rsidSect="00CB2A94">
      <w:pgSz w:w="11900" w:h="16840"/>
      <w:pgMar w:top="1060" w:right="560" w:bottom="709" w:left="184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94"/>
    <w:rsid w:val="00076914"/>
    <w:rsid w:val="000C6FD6"/>
    <w:rsid w:val="00315D75"/>
    <w:rsid w:val="003962D0"/>
    <w:rsid w:val="006A4597"/>
    <w:rsid w:val="0099436E"/>
    <w:rsid w:val="00C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30D5-E62E-4547-893C-BE77FE82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2A9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uk-UA"/>
    </w:rPr>
  </w:style>
  <w:style w:type="paragraph" w:styleId="1">
    <w:name w:val="heading 1"/>
    <w:basedOn w:val="a"/>
    <w:link w:val="10"/>
    <w:uiPriority w:val="1"/>
    <w:qFormat/>
    <w:rsid w:val="00CB2A94"/>
    <w:pPr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2A94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CB2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2A9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CB2A94"/>
    <w:rPr>
      <w:rFonts w:ascii="Cambria" w:eastAsia="Cambria" w:hAnsi="Cambria" w:cs="Cambria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CB2A94"/>
  </w:style>
  <w:style w:type="paragraph" w:customStyle="1" w:styleId="TableParagraph">
    <w:name w:val="Table Paragraph"/>
    <w:basedOn w:val="a"/>
    <w:uiPriority w:val="1"/>
    <w:qFormat/>
    <w:rsid w:val="00CB2A94"/>
  </w:style>
  <w:style w:type="paragraph" w:styleId="a6">
    <w:name w:val="No Spacing"/>
    <w:uiPriority w:val="1"/>
    <w:qFormat/>
    <w:rsid w:val="00CB2A9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uk-UA"/>
    </w:rPr>
  </w:style>
  <w:style w:type="table" w:styleId="a7">
    <w:name w:val="Table Grid"/>
    <w:basedOn w:val="a1"/>
    <w:uiPriority w:val="39"/>
    <w:rsid w:val="00CB2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CB2A94"/>
  </w:style>
  <w:style w:type="character" w:customStyle="1" w:styleId="rvts40">
    <w:name w:val="rvts40"/>
    <w:basedOn w:val="a0"/>
    <w:rsid w:val="00CB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4</cp:revision>
  <dcterms:created xsi:type="dcterms:W3CDTF">2021-10-27T12:53:00Z</dcterms:created>
  <dcterms:modified xsi:type="dcterms:W3CDTF">2021-10-27T13:23:00Z</dcterms:modified>
</cp:coreProperties>
</file>