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B16" w:rsidRPr="008C2E31" w:rsidRDefault="005F4B16" w:rsidP="005F4B16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5F4B16" w:rsidRPr="008C2E31" w:rsidRDefault="005F4B16" w:rsidP="005F4B1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2E31">
        <w:rPr>
          <w:rFonts w:ascii="Times New Roman" w:hAnsi="Times New Roman" w:cs="Times New Roman"/>
          <w:b/>
          <w:sz w:val="28"/>
          <w:szCs w:val="28"/>
        </w:rPr>
        <w:t>Обґрунтування</w:t>
      </w:r>
      <w:proofErr w:type="spellEnd"/>
    </w:p>
    <w:p w:rsidR="005F4B16" w:rsidRDefault="005F4B16" w:rsidP="005F4B1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2E31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8C2E31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C2E31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8C2E31"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 w:rsidRPr="008C2E31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8C2E31">
        <w:rPr>
          <w:rFonts w:ascii="Times New Roman" w:hAnsi="Times New Roman" w:cs="Times New Roman"/>
          <w:b/>
          <w:sz w:val="28"/>
          <w:szCs w:val="28"/>
        </w:rPr>
        <w:br/>
      </w:r>
      <w:r w:rsidRPr="005F4B16">
        <w:rPr>
          <w:rFonts w:ascii="Times New Roman" w:hAnsi="Times New Roman" w:cs="Times New Roman"/>
          <w:b/>
          <w:sz w:val="28"/>
          <w:szCs w:val="28"/>
        </w:rPr>
        <w:t xml:space="preserve">Код ДК 021:2015 – 33190000-8 </w:t>
      </w:r>
      <w:proofErr w:type="spellStart"/>
      <w:r w:rsidRPr="005F4B16">
        <w:rPr>
          <w:rFonts w:ascii="Times New Roman" w:hAnsi="Times New Roman" w:cs="Times New Roman"/>
          <w:b/>
          <w:sz w:val="28"/>
          <w:szCs w:val="28"/>
        </w:rPr>
        <w:t>Медичне</w:t>
      </w:r>
      <w:proofErr w:type="spellEnd"/>
      <w:r w:rsidRPr="005F4B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4B16">
        <w:rPr>
          <w:rFonts w:ascii="Times New Roman" w:hAnsi="Times New Roman" w:cs="Times New Roman"/>
          <w:b/>
          <w:sz w:val="28"/>
          <w:szCs w:val="28"/>
        </w:rPr>
        <w:t>обладнання</w:t>
      </w:r>
      <w:proofErr w:type="spellEnd"/>
      <w:r w:rsidRPr="005F4B16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5F4B16">
        <w:rPr>
          <w:rFonts w:ascii="Times New Roman" w:hAnsi="Times New Roman" w:cs="Times New Roman"/>
          <w:b/>
          <w:sz w:val="28"/>
          <w:szCs w:val="28"/>
        </w:rPr>
        <w:t>вироби</w:t>
      </w:r>
      <w:proofErr w:type="spellEnd"/>
      <w:r w:rsidRPr="005F4B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4B16">
        <w:rPr>
          <w:rFonts w:ascii="Times New Roman" w:hAnsi="Times New Roman" w:cs="Times New Roman"/>
          <w:b/>
          <w:sz w:val="28"/>
          <w:szCs w:val="28"/>
        </w:rPr>
        <w:t>медичного</w:t>
      </w:r>
      <w:proofErr w:type="spellEnd"/>
      <w:r w:rsidRPr="005F4B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4B16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5F4B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4B16">
        <w:rPr>
          <w:rFonts w:ascii="Times New Roman" w:hAnsi="Times New Roman" w:cs="Times New Roman"/>
          <w:b/>
          <w:sz w:val="28"/>
          <w:szCs w:val="28"/>
        </w:rPr>
        <w:t>різні</w:t>
      </w:r>
      <w:proofErr w:type="spellEnd"/>
      <w:r w:rsidRPr="005F4B1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5F4B16">
        <w:rPr>
          <w:rFonts w:ascii="Times New Roman" w:hAnsi="Times New Roman" w:cs="Times New Roman"/>
          <w:b/>
          <w:sz w:val="28"/>
          <w:szCs w:val="28"/>
        </w:rPr>
        <w:t>витратні</w:t>
      </w:r>
      <w:proofErr w:type="spellEnd"/>
      <w:r w:rsidRPr="005F4B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4B16">
        <w:rPr>
          <w:rFonts w:ascii="Times New Roman" w:hAnsi="Times New Roman" w:cs="Times New Roman"/>
          <w:b/>
          <w:sz w:val="28"/>
          <w:szCs w:val="28"/>
        </w:rPr>
        <w:t>матеріали</w:t>
      </w:r>
      <w:proofErr w:type="spellEnd"/>
      <w:r w:rsidRPr="005F4B16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5F4B16">
        <w:rPr>
          <w:rFonts w:ascii="Times New Roman" w:hAnsi="Times New Roman" w:cs="Times New Roman"/>
          <w:b/>
          <w:sz w:val="28"/>
          <w:szCs w:val="28"/>
        </w:rPr>
        <w:t>проведення</w:t>
      </w:r>
      <w:proofErr w:type="spellEnd"/>
      <w:r w:rsidRPr="005F4B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4B16">
        <w:rPr>
          <w:rFonts w:ascii="Times New Roman" w:hAnsi="Times New Roman" w:cs="Times New Roman"/>
          <w:b/>
          <w:sz w:val="28"/>
          <w:szCs w:val="28"/>
        </w:rPr>
        <w:t>лабораторних</w:t>
      </w:r>
      <w:proofErr w:type="spellEnd"/>
      <w:r w:rsidRPr="005F4B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4B16">
        <w:rPr>
          <w:rFonts w:ascii="Times New Roman" w:hAnsi="Times New Roman" w:cs="Times New Roman"/>
          <w:b/>
          <w:sz w:val="28"/>
          <w:szCs w:val="28"/>
        </w:rPr>
        <w:t>фізико-хімічних</w:t>
      </w:r>
      <w:proofErr w:type="spellEnd"/>
      <w:r w:rsidRPr="005F4B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4B16">
        <w:rPr>
          <w:rFonts w:ascii="Times New Roman" w:hAnsi="Times New Roman" w:cs="Times New Roman"/>
          <w:b/>
          <w:sz w:val="28"/>
          <w:szCs w:val="28"/>
        </w:rPr>
        <w:t>досліджень</w:t>
      </w:r>
      <w:proofErr w:type="spellEnd"/>
      <w:r w:rsidRPr="005F4B16">
        <w:rPr>
          <w:rFonts w:ascii="Times New Roman" w:hAnsi="Times New Roman" w:cs="Times New Roman"/>
          <w:b/>
          <w:sz w:val="28"/>
          <w:szCs w:val="28"/>
        </w:rPr>
        <w:t>)</w:t>
      </w:r>
    </w:p>
    <w:p w:rsidR="005F4B16" w:rsidRPr="008C2E31" w:rsidRDefault="005F4B16" w:rsidP="005F4B16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5F4B16" w:rsidRPr="008C2E31" w:rsidRDefault="005F4B16" w:rsidP="005F4B1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2E31">
        <w:rPr>
          <w:rFonts w:ascii="Times New Roman" w:hAnsi="Times New Roman" w:cs="Times New Roman"/>
          <w:b/>
          <w:sz w:val="28"/>
          <w:szCs w:val="28"/>
        </w:rPr>
        <w:t>(номер / </w:t>
      </w:r>
      <w:proofErr w:type="spellStart"/>
      <w:r w:rsidRPr="008C2E31">
        <w:rPr>
          <w:rFonts w:ascii="Times New Roman" w:hAnsi="Times New Roman" w:cs="Times New Roman"/>
          <w:b/>
          <w:sz w:val="28"/>
          <w:szCs w:val="28"/>
        </w:rPr>
        <w:t>ідентифікатор</w:t>
      </w:r>
      <w:proofErr w:type="spellEnd"/>
      <w:r w:rsidRPr="008C2E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2E31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D01" w:rsidRPr="00F01D01">
        <w:rPr>
          <w:rFonts w:ascii="Times New Roman" w:hAnsi="Times New Roman" w:cs="Times New Roman"/>
          <w:b/>
          <w:sz w:val="28"/>
          <w:szCs w:val="28"/>
        </w:rPr>
        <w:t>UA-2021-11-16-002479-a</w:t>
      </w:r>
      <w:r w:rsidRPr="008C2E31">
        <w:rPr>
          <w:rFonts w:ascii="Times New Roman" w:hAnsi="Times New Roman" w:cs="Times New Roman"/>
          <w:b/>
          <w:sz w:val="28"/>
          <w:szCs w:val="28"/>
        </w:rPr>
        <w:t>)</w:t>
      </w:r>
    </w:p>
    <w:p w:rsidR="005F4B16" w:rsidRDefault="005F4B16" w:rsidP="005F4B16">
      <w:pPr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5F4B16" w:rsidRPr="008C2E31" w:rsidRDefault="005F4B16" w:rsidP="005F4B16">
      <w:pPr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C2E31">
        <w:rPr>
          <w:rFonts w:ascii="Times New Roman" w:hAnsi="Times New Roman" w:cs="Times New Roman"/>
          <w:spacing w:val="-1"/>
          <w:sz w:val="28"/>
          <w:szCs w:val="28"/>
        </w:rPr>
        <w:t>Технічні та якісні характеристики предмета закупівлі та їх обґрунтування щодо пропозицій предмета закупівлі:</w:t>
      </w:r>
    </w:p>
    <w:p w:rsidR="005F4B16" w:rsidRPr="008C2E31" w:rsidRDefault="005F4B16" w:rsidP="005F4B16">
      <w:pPr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C2E31">
        <w:rPr>
          <w:rFonts w:ascii="Times New Roman" w:hAnsi="Times New Roman" w:cs="Times New Roman"/>
          <w:spacing w:val="-1"/>
          <w:sz w:val="28"/>
          <w:szCs w:val="28"/>
        </w:rPr>
        <w:t xml:space="preserve">1) </w:t>
      </w:r>
      <w:r w:rsidRPr="008C2E31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комплект </w:t>
      </w:r>
      <w:proofErr w:type="spellStart"/>
      <w:r w:rsidRPr="008C2E31">
        <w:rPr>
          <w:rFonts w:ascii="Times New Roman" w:hAnsi="Times New Roman" w:cs="Times New Roman"/>
          <w:spacing w:val="-1"/>
          <w:sz w:val="28"/>
          <w:szCs w:val="28"/>
          <w:u w:val="single"/>
        </w:rPr>
        <w:t>віал</w:t>
      </w:r>
      <w:proofErr w:type="spellEnd"/>
      <w:r w:rsidRPr="008C2E31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, </w:t>
      </w:r>
      <w:r w:rsidRPr="008C2E31">
        <w:rPr>
          <w:rFonts w:ascii="Times New Roman" w:hAnsi="Times New Roman" w:cs="Times New Roman"/>
          <w:sz w:val="28"/>
          <w:szCs w:val="28"/>
          <w:u w:val="single"/>
        </w:rPr>
        <w:t>об’ємом 2 мл, N9, прозоре скло</w:t>
      </w:r>
      <w:r w:rsidRPr="008C2E31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, комплект </w:t>
      </w:r>
      <w:proofErr w:type="spellStart"/>
      <w:r w:rsidRPr="008C2E31">
        <w:rPr>
          <w:rFonts w:ascii="Times New Roman" w:hAnsi="Times New Roman" w:cs="Times New Roman"/>
          <w:spacing w:val="-1"/>
          <w:sz w:val="28"/>
          <w:szCs w:val="28"/>
          <w:u w:val="single"/>
        </w:rPr>
        <w:t>віал</w:t>
      </w:r>
      <w:proofErr w:type="spellEnd"/>
      <w:r w:rsidRPr="008C2E31">
        <w:rPr>
          <w:rFonts w:ascii="Times New Roman" w:hAnsi="Times New Roman" w:cs="Times New Roman"/>
          <w:spacing w:val="-1"/>
          <w:sz w:val="28"/>
          <w:szCs w:val="28"/>
          <w:u w:val="single"/>
        </w:rPr>
        <w:t>,</w:t>
      </w:r>
      <w:r w:rsidRPr="008C2E31">
        <w:rPr>
          <w:rFonts w:ascii="Times New Roman" w:hAnsi="Times New Roman" w:cs="Times New Roman"/>
          <w:spacing w:val="-1"/>
          <w:sz w:val="28"/>
          <w:szCs w:val="28"/>
          <w:u w:val="single"/>
          <w:lang w:val="ru-RU"/>
        </w:rPr>
        <w:t xml:space="preserve"> </w:t>
      </w:r>
      <w:r w:rsidRPr="008C2E31">
        <w:rPr>
          <w:rFonts w:ascii="Times New Roman" w:hAnsi="Times New Roman" w:cs="Times New Roman"/>
          <w:sz w:val="28"/>
          <w:szCs w:val="28"/>
          <w:u w:val="single"/>
        </w:rPr>
        <w:t>об’ємом 2 мл, темне скло,</w:t>
      </w:r>
      <w:r w:rsidRPr="008C2E31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комплект </w:t>
      </w:r>
      <w:proofErr w:type="spellStart"/>
      <w:r w:rsidRPr="008C2E31">
        <w:rPr>
          <w:rFonts w:ascii="Times New Roman" w:hAnsi="Times New Roman" w:cs="Times New Roman"/>
          <w:spacing w:val="-1"/>
          <w:sz w:val="28"/>
          <w:szCs w:val="28"/>
          <w:u w:val="single"/>
        </w:rPr>
        <w:t>віал</w:t>
      </w:r>
      <w:proofErr w:type="spellEnd"/>
      <w:r w:rsidRPr="008C2E31">
        <w:rPr>
          <w:rFonts w:ascii="Times New Roman" w:hAnsi="Times New Roman" w:cs="Times New Roman"/>
          <w:spacing w:val="-1"/>
          <w:sz w:val="28"/>
          <w:szCs w:val="28"/>
          <w:u w:val="single"/>
          <w:lang w:val="ru-RU"/>
        </w:rPr>
        <w:t xml:space="preserve"> </w:t>
      </w:r>
      <w:r w:rsidRPr="008C2E31">
        <w:rPr>
          <w:rFonts w:ascii="Times New Roman" w:hAnsi="Times New Roman" w:cs="Times New Roman"/>
          <w:sz w:val="28"/>
          <w:szCs w:val="28"/>
          <w:u w:val="single"/>
        </w:rPr>
        <w:t xml:space="preserve">зі вставкою 300 </w:t>
      </w:r>
      <w:proofErr w:type="spellStart"/>
      <w:r w:rsidRPr="008C2E31">
        <w:rPr>
          <w:rFonts w:ascii="Times New Roman" w:hAnsi="Times New Roman" w:cs="Times New Roman"/>
          <w:sz w:val="28"/>
          <w:szCs w:val="28"/>
          <w:u w:val="single"/>
        </w:rPr>
        <w:t>мкл</w:t>
      </w:r>
      <w:proofErr w:type="spellEnd"/>
      <w:r w:rsidRPr="008C2E31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8C2E31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прозорі скляні </w:t>
      </w:r>
      <w:proofErr w:type="spellStart"/>
      <w:r w:rsidRPr="008C2E31">
        <w:rPr>
          <w:rFonts w:ascii="Times New Roman" w:hAnsi="Times New Roman" w:cs="Times New Roman"/>
          <w:spacing w:val="-1"/>
          <w:sz w:val="28"/>
          <w:szCs w:val="28"/>
          <w:u w:val="single"/>
        </w:rPr>
        <w:t>віали</w:t>
      </w:r>
      <w:proofErr w:type="spellEnd"/>
      <w:r w:rsidRPr="008C2E31">
        <w:rPr>
          <w:rFonts w:ascii="Times New Roman" w:hAnsi="Times New Roman" w:cs="Times New Roman"/>
          <w:spacing w:val="-1"/>
          <w:sz w:val="28"/>
          <w:szCs w:val="28"/>
          <w:u w:val="single"/>
        </w:rPr>
        <w:t xml:space="preserve"> </w:t>
      </w:r>
      <w:r w:rsidRPr="008C2E31">
        <w:rPr>
          <w:rFonts w:ascii="Times New Roman" w:hAnsi="Times New Roman" w:cs="Times New Roman"/>
          <w:sz w:val="28"/>
          <w:szCs w:val="28"/>
          <w:u w:val="single"/>
        </w:rPr>
        <w:t xml:space="preserve">зі вставкою N11-0.2 </w:t>
      </w:r>
      <w:r w:rsidRPr="008C2E31">
        <w:rPr>
          <w:rFonts w:ascii="Times New Roman" w:hAnsi="Times New Roman" w:cs="Times New Roman"/>
          <w:spacing w:val="-1"/>
          <w:sz w:val="28"/>
          <w:szCs w:val="28"/>
          <w:u w:val="single"/>
        </w:rPr>
        <w:t>та комплект витратних матеріалів</w:t>
      </w:r>
    </w:p>
    <w:p w:rsidR="005F4B16" w:rsidRPr="008C2E31" w:rsidRDefault="005F4B16" w:rsidP="005F4B16">
      <w:pPr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8C2E31">
        <w:rPr>
          <w:rFonts w:ascii="Times New Roman" w:hAnsi="Times New Roman" w:cs="Times New Roman"/>
          <w:spacing w:val="-1"/>
          <w:sz w:val="24"/>
          <w:szCs w:val="24"/>
        </w:rPr>
        <w:t>(номенклатурна позиція предмета закупівлі)</w:t>
      </w:r>
    </w:p>
    <w:p w:rsidR="005F4B16" w:rsidRPr="008C2E31" w:rsidRDefault="005F4B16" w:rsidP="005F4B16">
      <w:pPr>
        <w:jc w:val="both"/>
        <w:rPr>
          <w:rFonts w:ascii="Cambria Math" w:hAnsi="Cambria Math"/>
          <w:spacing w:val="-1"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"/>
        <w:gridCol w:w="3132"/>
        <w:gridCol w:w="3100"/>
        <w:gridCol w:w="2588"/>
      </w:tblGrid>
      <w:tr w:rsidR="005F4B16" w:rsidRPr="008C2E31" w:rsidTr="00852477">
        <w:tc>
          <w:tcPr>
            <w:tcW w:w="814" w:type="dxa"/>
            <w:vAlign w:val="center"/>
          </w:tcPr>
          <w:p w:rsidR="005F4B16" w:rsidRPr="008C2E31" w:rsidRDefault="005F4B16" w:rsidP="00852477">
            <w:pPr>
              <w:ind w:left="-24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C2E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№</w:t>
            </w:r>
          </w:p>
          <w:p w:rsidR="005F4B16" w:rsidRPr="008C2E31" w:rsidRDefault="005F4B16" w:rsidP="00852477">
            <w:pPr>
              <w:ind w:left="-24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C2E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п/п</w:t>
            </w:r>
          </w:p>
        </w:tc>
        <w:tc>
          <w:tcPr>
            <w:tcW w:w="3132" w:type="dxa"/>
            <w:vAlign w:val="center"/>
          </w:tcPr>
          <w:p w:rsidR="005F4B16" w:rsidRPr="008C2E31" w:rsidRDefault="005F4B16" w:rsidP="00852477">
            <w:pPr>
              <w:ind w:left="-24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C2E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3100" w:type="dxa"/>
            <w:vAlign w:val="center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C2E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Параметри технічних (якісних) характеристик </w:t>
            </w:r>
            <w:proofErr w:type="spellStart"/>
            <w:r w:rsidRPr="008C2E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предме</w:t>
            </w:r>
            <w:proofErr w:type="spellEnd"/>
            <w:r w:rsidRPr="008C2E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та закупівлі</w:t>
            </w:r>
          </w:p>
        </w:tc>
        <w:tc>
          <w:tcPr>
            <w:tcW w:w="2588" w:type="dxa"/>
            <w:vAlign w:val="center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C2E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5F4B16" w:rsidRPr="008C2E31" w:rsidTr="00852477">
        <w:tc>
          <w:tcPr>
            <w:tcW w:w="814" w:type="dxa"/>
            <w:vAlign w:val="center"/>
          </w:tcPr>
          <w:p w:rsidR="005F4B16" w:rsidRPr="008C2E31" w:rsidRDefault="005F4B16" w:rsidP="00852477">
            <w:pPr>
              <w:ind w:left="-24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C2E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</w:t>
            </w:r>
          </w:p>
        </w:tc>
        <w:tc>
          <w:tcPr>
            <w:tcW w:w="3132" w:type="dxa"/>
            <w:vAlign w:val="center"/>
          </w:tcPr>
          <w:p w:rsidR="005F4B16" w:rsidRPr="008C2E31" w:rsidRDefault="005F4B16" w:rsidP="00852477">
            <w:pPr>
              <w:ind w:left="-24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C2E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2</w:t>
            </w:r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C2E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8C2E3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4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  <w:szCs w:val="24"/>
              </w:rPr>
            </w:pPr>
            <w:r w:rsidRPr="008C2E31">
              <w:rPr>
                <w:rFonts w:ascii="Times New Roman" w:hAnsi="Times New Roman" w:cs="Times New Roman"/>
                <w:spacing w:val="-1"/>
                <w:szCs w:val="24"/>
              </w:rPr>
              <w:t>1.1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spacing w:line="246" w:lineRule="auto"/>
              <w:ind w:left="-24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8C2E31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 xml:space="preserve">комплект </w:t>
            </w:r>
            <w:proofErr w:type="spellStart"/>
            <w:proofErr w:type="gramStart"/>
            <w:r w:rsidRPr="008C2E31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віал</w:t>
            </w:r>
            <w:proofErr w:type="spellEnd"/>
            <w:r w:rsidRPr="008C2E31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 xml:space="preserve">:  </w:t>
            </w:r>
            <w:proofErr w:type="spellStart"/>
            <w:r w:rsidRPr="008C2E31">
              <w:rPr>
                <w:rFonts w:ascii="Times New Roman" w:hAnsi="Times New Roman" w:cs="Times New Roman"/>
                <w:szCs w:val="24"/>
                <w:lang w:val="ru-RU"/>
              </w:rPr>
              <w:t>об’ємом</w:t>
            </w:r>
            <w:proofErr w:type="spellEnd"/>
            <w:proofErr w:type="gramEnd"/>
            <w:r w:rsidRPr="008C2E31">
              <w:rPr>
                <w:rFonts w:ascii="Times New Roman" w:hAnsi="Times New Roman" w:cs="Times New Roman"/>
                <w:szCs w:val="24"/>
                <w:lang w:val="ru-RU"/>
              </w:rPr>
              <w:t xml:space="preserve"> 2 мл, </w:t>
            </w:r>
            <w:r w:rsidRPr="008C2E31">
              <w:rPr>
                <w:rFonts w:ascii="Times New Roman" w:hAnsi="Times New Roman" w:cs="Times New Roman"/>
                <w:szCs w:val="24"/>
              </w:rPr>
              <w:t>N</w:t>
            </w:r>
            <w:r w:rsidRPr="008C2E31">
              <w:rPr>
                <w:rFonts w:ascii="Times New Roman" w:hAnsi="Times New Roman" w:cs="Times New Roman"/>
                <w:szCs w:val="24"/>
                <w:lang w:val="ru-RU"/>
              </w:rPr>
              <w:t xml:space="preserve">9, </w:t>
            </w:r>
            <w:proofErr w:type="spellStart"/>
            <w:r w:rsidRPr="008C2E31">
              <w:rPr>
                <w:rFonts w:ascii="Times New Roman" w:hAnsi="Times New Roman" w:cs="Times New Roman"/>
                <w:szCs w:val="24"/>
                <w:lang w:val="ru-RU"/>
              </w:rPr>
              <w:t>прозоре</w:t>
            </w:r>
            <w:proofErr w:type="spellEnd"/>
            <w:r w:rsidRPr="008C2E31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  <w:szCs w:val="24"/>
                <w:lang w:val="ru-RU"/>
              </w:rPr>
              <w:t>скло</w:t>
            </w:r>
            <w:proofErr w:type="spellEnd"/>
            <w:r w:rsidRPr="008C2E31">
              <w:rPr>
                <w:rFonts w:ascii="Times New Roman" w:hAnsi="Times New Roman" w:cs="Times New Roman"/>
                <w:szCs w:val="24"/>
                <w:lang w:val="ru-RU"/>
              </w:rPr>
              <w:t>;</w:t>
            </w:r>
            <w:r w:rsidRPr="008C2E31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 xml:space="preserve">  </w:t>
            </w:r>
            <w:proofErr w:type="spellStart"/>
            <w:r w:rsidRPr="008C2E31">
              <w:rPr>
                <w:rFonts w:ascii="Times New Roman" w:hAnsi="Times New Roman" w:cs="Times New Roman"/>
                <w:szCs w:val="24"/>
                <w:lang w:val="ru-RU"/>
              </w:rPr>
              <w:t>об’ємом</w:t>
            </w:r>
            <w:proofErr w:type="spellEnd"/>
            <w:r w:rsidRPr="008C2E31">
              <w:rPr>
                <w:rFonts w:ascii="Times New Roman" w:hAnsi="Times New Roman" w:cs="Times New Roman"/>
                <w:szCs w:val="24"/>
                <w:lang w:val="ru-RU"/>
              </w:rPr>
              <w:t xml:space="preserve"> 2 мл, </w:t>
            </w:r>
            <w:proofErr w:type="spellStart"/>
            <w:r w:rsidRPr="008C2E31">
              <w:rPr>
                <w:rFonts w:ascii="Times New Roman" w:hAnsi="Times New Roman" w:cs="Times New Roman"/>
                <w:szCs w:val="24"/>
                <w:lang w:val="ru-RU"/>
              </w:rPr>
              <w:t>темне</w:t>
            </w:r>
            <w:proofErr w:type="spellEnd"/>
            <w:r w:rsidRPr="008C2E31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  <w:szCs w:val="24"/>
                <w:lang w:val="ru-RU"/>
              </w:rPr>
              <w:t>скло</w:t>
            </w:r>
            <w:proofErr w:type="spellEnd"/>
            <w:r w:rsidRPr="008C2E31">
              <w:rPr>
                <w:rFonts w:ascii="Times New Roman" w:hAnsi="Times New Roman" w:cs="Times New Roman"/>
                <w:szCs w:val="24"/>
                <w:lang w:val="ru-RU"/>
              </w:rPr>
              <w:t>;</w:t>
            </w:r>
            <w:r w:rsidRPr="008C2E31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  <w:szCs w:val="24"/>
                <w:lang w:val="ru-RU"/>
              </w:rPr>
              <w:t>зі</w:t>
            </w:r>
            <w:proofErr w:type="spellEnd"/>
            <w:r w:rsidRPr="008C2E31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  <w:szCs w:val="24"/>
                <w:lang w:val="ru-RU"/>
              </w:rPr>
              <w:t>вставкою</w:t>
            </w:r>
            <w:proofErr w:type="spellEnd"/>
            <w:r w:rsidRPr="008C2E31">
              <w:rPr>
                <w:rFonts w:ascii="Times New Roman" w:hAnsi="Times New Roman" w:cs="Times New Roman"/>
                <w:szCs w:val="24"/>
                <w:lang w:val="ru-RU"/>
              </w:rPr>
              <w:t xml:space="preserve"> 300 </w:t>
            </w:r>
            <w:proofErr w:type="spellStart"/>
            <w:r w:rsidRPr="008C2E31">
              <w:rPr>
                <w:rFonts w:ascii="Times New Roman" w:hAnsi="Times New Roman" w:cs="Times New Roman"/>
                <w:szCs w:val="24"/>
                <w:lang w:val="ru-RU"/>
              </w:rPr>
              <w:t>мкл</w:t>
            </w:r>
            <w:proofErr w:type="spellEnd"/>
            <w:r w:rsidRPr="008C2E31">
              <w:rPr>
                <w:rFonts w:ascii="Times New Roman" w:hAnsi="Times New Roman" w:cs="Times New Roman"/>
                <w:szCs w:val="24"/>
                <w:lang w:val="ru-RU"/>
              </w:rPr>
              <w:t>;</w:t>
            </w:r>
            <w:r w:rsidRPr="008C2E31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прозорі</w:t>
            </w:r>
            <w:proofErr w:type="spellEnd"/>
            <w:r w:rsidRPr="008C2E31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скляні</w:t>
            </w:r>
            <w:proofErr w:type="spellEnd"/>
            <w:r w:rsidRPr="008C2E31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>віали</w:t>
            </w:r>
            <w:proofErr w:type="spellEnd"/>
            <w:r w:rsidRPr="008C2E31">
              <w:rPr>
                <w:rFonts w:ascii="Times New Roman" w:hAnsi="Times New Roman" w:cs="Times New Roman"/>
                <w:spacing w:val="-1"/>
                <w:szCs w:val="24"/>
                <w:lang w:val="ru-RU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  <w:szCs w:val="24"/>
                <w:lang w:val="ru-RU"/>
              </w:rPr>
              <w:t>зі</w:t>
            </w:r>
            <w:proofErr w:type="spellEnd"/>
            <w:r w:rsidRPr="008C2E31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  <w:szCs w:val="24"/>
                <w:lang w:val="ru-RU"/>
              </w:rPr>
              <w:t>вставкою</w:t>
            </w:r>
            <w:proofErr w:type="spellEnd"/>
            <w:r w:rsidRPr="008C2E31">
              <w:rPr>
                <w:rFonts w:ascii="Times New Roman" w:hAnsi="Times New Roman" w:cs="Times New Roman"/>
                <w:szCs w:val="24"/>
                <w:lang w:val="ru-RU"/>
              </w:rPr>
              <w:t xml:space="preserve"> </w:t>
            </w:r>
            <w:r w:rsidRPr="008C2E31">
              <w:rPr>
                <w:rFonts w:ascii="Times New Roman" w:hAnsi="Times New Roman" w:cs="Times New Roman"/>
                <w:szCs w:val="24"/>
              </w:rPr>
              <w:t>N</w:t>
            </w:r>
            <w:r w:rsidRPr="008C2E31">
              <w:rPr>
                <w:rFonts w:ascii="Times New Roman" w:hAnsi="Times New Roman" w:cs="Times New Roman"/>
                <w:szCs w:val="24"/>
                <w:lang w:val="ru-RU"/>
              </w:rPr>
              <w:t>11-0.2</w:t>
            </w:r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  <w:szCs w:val="24"/>
              </w:rPr>
            </w:pPr>
            <w:r w:rsidRPr="008C2E31">
              <w:rPr>
                <w:rFonts w:ascii="Times New Roman" w:hAnsi="Times New Roman" w:cs="Times New Roman"/>
                <w:spacing w:val="-2"/>
                <w:szCs w:val="24"/>
              </w:rPr>
              <w:t>призначені</w:t>
            </w:r>
            <w:r w:rsidRPr="008C2E31">
              <w:rPr>
                <w:rFonts w:ascii="Times New Roman" w:hAnsi="Times New Roman" w:cs="Times New Roman"/>
                <w:spacing w:val="29"/>
                <w:szCs w:val="24"/>
              </w:rPr>
              <w:t xml:space="preserve"> </w:t>
            </w:r>
            <w:r w:rsidRPr="008C2E31">
              <w:rPr>
                <w:rFonts w:ascii="Times New Roman" w:hAnsi="Times New Roman" w:cs="Times New Roman"/>
                <w:spacing w:val="-3"/>
                <w:szCs w:val="24"/>
              </w:rPr>
              <w:t>для</w:t>
            </w:r>
            <w:r w:rsidRPr="008C2E31">
              <w:rPr>
                <w:rFonts w:ascii="Times New Roman" w:hAnsi="Times New Roman" w:cs="Times New Roman"/>
                <w:spacing w:val="28"/>
                <w:szCs w:val="24"/>
              </w:rPr>
              <w:t xml:space="preserve"> </w:t>
            </w:r>
            <w:r w:rsidRPr="008C2E31">
              <w:rPr>
                <w:rFonts w:ascii="Times New Roman" w:hAnsi="Times New Roman" w:cs="Times New Roman"/>
                <w:spacing w:val="-2"/>
                <w:szCs w:val="24"/>
              </w:rPr>
              <w:t>вирішення</w:t>
            </w:r>
            <w:r w:rsidRPr="008C2E31">
              <w:rPr>
                <w:rFonts w:ascii="Times New Roman" w:hAnsi="Times New Roman" w:cs="Times New Roman"/>
                <w:spacing w:val="32"/>
                <w:szCs w:val="24"/>
              </w:rPr>
              <w:t xml:space="preserve"> </w:t>
            </w:r>
            <w:r w:rsidRPr="008C2E31">
              <w:rPr>
                <w:rFonts w:ascii="Times New Roman" w:hAnsi="Times New Roman" w:cs="Times New Roman"/>
                <w:spacing w:val="-2"/>
                <w:szCs w:val="24"/>
              </w:rPr>
              <w:t>аналітичних</w:t>
            </w:r>
            <w:r w:rsidRPr="008C2E31">
              <w:rPr>
                <w:rFonts w:ascii="Times New Roman" w:hAnsi="Times New Roman" w:cs="Times New Roman"/>
                <w:spacing w:val="28"/>
                <w:szCs w:val="24"/>
              </w:rPr>
              <w:t xml:space="preserve"> </w:t>
            </w:r>
            <w:r w:rsidRPr="008C2E31">
              <w:rPr>
                <w:rFonts w:ascii="Times New Roman" w:hAnsi="Times New Roman" w:cs="Times New Roman"/>
                <w:spacing w:val="-2"/>
                <w:szCs w:val="24"/>
              </w:rPr>
              <w:t>задач</w:t>
            </w:r>
            <w:r w:rsidRPr="008C2E31">
              <w:rPr>
                <w:rFonts w:ascii="Times New Roman" w:hAnsi="Times New Roman" w:cs="Times New Roman"/>
                <w:spacing w:val="27"/>
                <w:szCs w:val="24"/>
              </w:rPr>
              <w:t xml:space="preserve"> </w:t>
            </w:r>
            <w:r w:rsidRPr="008C2E31">
              <w:rPr>
                <w:rFonts w:ascii="Times New Roman" w:hAnsi="Times New Roman" w:cs="Times New Roman"/>
                <w:szCs w:val="24"/>
              </w:rPr>
              <w:t>в</w:t>
            </w:r>
            <w:r w:rsidRPr="008C2E31">
              <w:rPr>
                <w:rFonts w:ascii="Times New Roman" w:hAnsi="Times New Roman" w:cs="Times New Roman"/>
                <w:spacing w:val="51"/>
                <w:w w:val="101"/>
                <w:szCs w:val="24"/>
              </w:rPr>
              <w:t xml:space="preserve"> </w:t>
            </w:r>
            <w:r w:rsidRPr="008C2E31">
              <w:rPr>
                <w:rFonts w:ascii="Times New Roman" w:hAnsi="Times New Roman" w:cs="Times New Roman"/>
                <w:spacing w:val="-2"/>
                <w:szCs w:val="24"/>
              </w:rPr>
              <w:t>області</w:t>
            </w:r>
            <w:r w:rsidRPr="008C2E3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C2E31">
              <w:rPr>
                <w:rFonts w:ascii="Times New Roman" w:hAnsi="Times New Roman" w:cs="Times New Roman"/>
                <w:spacing w:val="-2"/>
                <w:szCs w:val="24"/>
              </w:rPr>
              <w:t>криміналістичних</w:t>
            </w:r>
            <w:r w:rsidRPr="008C2E31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8C2E31">
              <w:rPr>
                <w:rFonts w:ascii="Times New Roman" w:hAnsi="Times New Roman" w:cs="Times New Roman"/>
                <w:spacing w:val="-2"/>
                <w:szCs w:val="24"/>
              </w:rPr>
              <w:t>досліджень,</w:t>
            </w:r>
            <w:r w:rsidRPr="008C2E31">
              <w:rPr>
                <w:rFonts w:ascii="Times New Roman" w:hAnsi="Times New Roman" w:cs="Times New Roman"/>
                <w:szCs w:val="24"/>
              </w:rPr>
              <w:t xml:space="preserve"> а </w:t>
            </w:r>
            <w:r w:rsidRPr="008C2E31">
              <w:rPr>
                <w:rFonts w:ascii="Times New Roman" w:hAnsi="Times New Roman" w:cs="Times New Roman"/>
                <w:spacing w:val="-2"/>
                <w:szCs w:val="24"/>
              </w:rPr>
              <w:t>саме</w:t>
            </w:r>
            <w:r w:rsidRPr="008C2E31">
              <w:rPr>
                <w:rFonts w:ascii="Times New Roman" w:hAnsi="Times New Roman" w:cs="Times New Roman"/>
                <w:spacing w:val="41"/>
                <w:w w:val="101"/>
                <w:szCs w:val="24"/>
              </w:rPr>
              <w:t xml:space="preserve"> </w:t>
            </w:r>
            <w:r w:rsidRPr="008C2E31">
              <w:rPr>
                <w:rFonts w:ascii="Times New Roman" w:hAnsi="Times New Roman" w:cs="Times New Roman"/>
                <w:spacing w:val="-2"/>
                <w:szCs w:val="24"/>
              </w:rPr>
              <w:t xml:space="preserve">зберігання дозованих проб  </w:t>
            </w:r>
            <w:r w:rsidRPr="008C2E31">
              <w:rPr>
                <w:rFonts w:ascii="Times New Roman" w:hAnsi="Times New Roman" w:cs="Times New Roman"/>
                <w:szCs w:val="24"/>
              </w:rPr>
              <w:t xml:space="preserve"> та об</w:t>
            </w:r>
            <w:r w:rsidRPr="008C2E31">
              <w:rPr>
                <w:rFonts w:ascii="Times New Roman" w:hAnsi="Times New Roman" w:cs="Times New Roman"/>
                <w:szCs w:val="24"/>
                <w:lang w:val="ru-RU"/>
              </w:rPr>
              <w:t>’</w:t>
            </w:r>
            <w:proofErr w:type="spellStart"/>
            <w:r w:rsidRPr="008C2E31">
              <w:rPr>
                <w:rFonts w:ascii="Times New Roman" w:hAnsi="Times New Roman" w:cs="Times New Roman"/>
                <w:szCs w:val="24"/>
              </w:rPr>
              <w:t>єктів</w:t>
            </w:r>
            <w:proofErr w:type="spellEnd"/>
            <w:r w:rsidRPr="008C2E31">
              <w:rPr>
                <w:rFonts w:ascii="Times New Roman" w:hAnsi="Times New Roman" w:cs="Times New Roman"/>
                <w:szCs w:val="24"/>
              </w:rPr>
              <w:t xml:space="preserve"> дослідження, що перебувають у рідкому стані, об’ємом до 2 мл</w:t>
            </w:r>
            <w:r w:rsidRPr="008C2E31">
              <w:rPr>
                <w:rFonts w:ascii="Times New Roman" w:hAnsi="Times New Roman" w:cs="Times New Roman"/>
                <w:spacing w:val="-2"/>
                <w:szCs w:val="24"/>
              </w:rPr>
              <w:t xml:space="preserve"> при проведенні </w:t>
            </w:r>
            <w:proofErr w:type="spellStart"/>
            <w:r w:rsidRPr="008C2E31">
              <w:rPr>
                <w:rFonts w:ascii="Times New Roman" w:hAnsi="Times New Roman" w:cs="Times New Roman"/>
                <w:spacing w:val="-2"/>
                <w:szCs w:val="24"/>
              </w:rPr>
              <w:t>пробопідготовки</w:t>
            </w:r>
            <w:proofErr w:type="spellEnd"/>
            <w:r w:rsidRPr="008C2E31">
              <w:rPr>
                <w:rFonts w:ascii="Times New Roman" w:hAnsi="Times New Roman" w:cs="Times New Roman"/>
                <w:spacing w:val="-2"/>
                <w:szCs w:val="24"/>
              </w:rPr>
              <w:t xml:space="preserve">, </w:t>
            </w:r>
            <w:proofErr w:type="spellStart"/>
            <w:r w:rsidRPr="008C2E31">
              <w:rPr>
                <w:rFonts w:ascii="Times New Roman" w:hAnsi="Times New Roman" w:cs="Times New Roman"/>
                <w:spacing w:val="-2"/>
                <w:szCs w:val="24"/>
              </w:rPr>
              <w:t>дозуванн</w:t>
            </w:r>
            <w:proofErr w:type="spellEnd"/>
            <w:r w:rsidRPr="008C2E31">
              <w:rPr>
                <w:rFonts w:ascii="Times New Roman" w:hAnsi="Times New Roman" w:cs="Times New Roman"/>
                <w:spacing w:val="-2"/>
                <w:szCs w:val="24"/>
                <w:lang w:val="ru-RU"/>
              </w:rPr>
              <w:t>і</w:t>
            </w:r>
            <w:r w:rsidRPr="008C2E31">
              <w:rPr>
                <w:rFonts w:ascii="Times New Roman" w:hAnsi="Times New Roman" w:cs="Times New Roman"/>
                <w:spacing w:val="-2"/>
                <w:szCs w:val="24"/>
              </w:rPr>
              <w:t xml:space="preserve"> готових проб та об’єктів дослідження  з метою встановлення  якісного</w:t>
            </w:r>
            <w:r w:rsidRPr="008C2E31">
              <w:rPr>
                <w:rFonts w:ascii="Times New Roman" w:hAnsi="Times New Roman" w:cs="Times New Roman"/>
                <w:spacing w:val="29"/>
                <w:szCs w:val="24"/>
              </w:rPr>
              <w:t xml:space="preserve"> </w:t>
            </w:r>
            <w:r w:rsidRPr="008C2E31">
              <w:rPr>
                <w:rFonts w:ascii="Times New Roman" w:hAnsi="Times New Roman" w:cs="Times New Roman"/>
                <w:szCs w:val="24"/>
              </w:rPr>
              <w:t>та</w:t>
            </w:r>
            <w:r w:rsidRPr="008C2E31">
              <w:rPr>
                <w:rFonts w:ascii="Times New Roman" w:hAnsi="Times New Roman" w:cs="Times New Roman"/>
                <w:spacing w:val="31"/>
                <w:szCs w:val="24"/>
              </w:rPr>
              <w:t xml:space="preserve"> </w:t>
            </w:r>
            <w:r w:rsidRPr="008C2E31">
              <w:rPr>
                <w:rFonts w:ascii="Times New Roman" w:hAnsi="Times New Roman" w:cs="Times New Roman"/>
                <w:spacing w:val="-2"/>
                <w:szCs w:val="24"/>
              </w:rPr>
              <w:t>кількісного</w:t>
            </w:r>
            <w:r w:rsidRPr="008C2E31">
              <w:rPr>
                <w:rFonts w:ascii="Times New Roman" w:hAnsi="Times New Roman" w:cs="Times New Roman"/>
                <w:spacing w:val="43"/>
                <w:szCs w:val="24"/>
              </w:rPr>
              <w:t xml:space="preserve"> </w:t>
            </w:r>
            <w:r w:rsidRPr="008C2E31">
              <w:rPr>
                <w:rFonts w:ascii="Times New Roman" w:hAnsi="Times New Roman" w:cs="Times New Roman"/>
                <w:spacing w:val="-2"/>
                <w:szCs w:val="24"/>
              </w:rPr>
              <w:t>складу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Cambria Math" w:hAnsi="Cambria Math"/>
                <w:spacing w:val="-1"/>
                <w:sz w:val="28"/>
                <w:szCs w:val="28"/>
              </w:rPr>
            </w:pP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  <w:szCs w:val="23"/>
              </w:rPr>
            </w:pPr>
            <w:r w:rsidRPr="008C2E31">
              <w:rPr>
                <w:rFonts w:ascii="Times New Roman" w:hAnsi="Times New Roman" w:cs="Times New Roman"/>
                <w:spacing w:val="-1"/>
                <w:szCs w:val="23"/>
              </w:rPr>
              <w:t>1.2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spacing w:line="246" w:lineRule="auto"/>
              <w:ind w:left="-24"/>
              <w:jc w:val="both"/>
              <w:rPr>
                <w:rFonts w:ascii="Times New Roman" w:hAnsi="Times New Roman" w:cs="Times New Roman"/>
                <w:spacing w:val="-2"/>
                <w:szCs w:val="23"/>
                <w:lang w:val="uk-UA"/>
              </w:rPr>
            </w:pPr>
            <w:proofErr w:type="spellStart"/>
            <w:r w:rsidRPr="008C2E31">
              <w:rPr>
                <w:rFonts w:ascii="Times New Roman" w:hAnsi="Times New Roman" w:cs="Times New Roman"/>
                <w:spacing w:val="-1"/>
                <w:szCs w:val="23"/>
                <w:lang w:val="uk-UA"/>
              </w:rPr>
              <w:t>Віали</w:t>
            </w:r>
            <w:proofErr w:type="spellEnd"/>
            <w:r w:rsidRPr="008C2E31">
              <w:rPr>
                <w:rFonts w:ascii="Times New Roman" w:hAnsi="Times New Roman" w:cs="Times New Roman"/>
                <w:spacing w:val="-1"/>
                <w:szCs w:val="23"/>
                <w:lang w:val="uk-UA"/>
              </w:rPr>
              <w:t xml:space="preserve"> та витратні матеріали,</w:t>
            </w:r>
            <w:r w:rsidRPr="008C2E31">
              <w:rPr>
                <w:rFonts w:ascii="Times New Roman" w:hAnsi="Times New Roman" w:cs="Times New Roman"/>
                <w:spacing w:val="50"/>
                <w:szCs w:val="23"/>
                <w:lang w:val="uk-UA"/>
              </w:rPr>
              <w:t xml:space="preserve"> </w:t>
            </w:r>
            <w:r w:rsidRPr="008C2E31">
              <w:rPr>
                <w:rFonts w:ascii="Times New Roman" w:hAnsi="Times New Roman" w:cs="Times New Roman"/>
                <w:spacing w:val="-1"/>
                <w:szCs w:val="23"/>
                <w:lang w:val="uk-UA"/>
              </w:rPr>
              <w:t>які</w:t>
            </w:r>
            <w:r w:rsidRPr="008C2E31">
              <w:rPr>
                <w:rFonts w:ascii="Times New Roman" w:hAnsi="Times New Roman" w:cs="Times New Roman"/>
                <w:spacing w:val="47"/>
                <w:szCs w:val="23"/>
                <w:lang w:val="uk-UA"/>
              </w:rPr>
              <w:t xml:space="preserve"> </w:t>
            </w:r>
            <w:r w:rsidRPr="008C2E31">
              <w:rPr>
                <w:rFonts w:ascii="Times New Roman" w:hAnsi="Times New Roman" w:cs="Times New Roman"/>
                <w:spacing w:val="-2"/>
                <w:szCs w:val="23"/>
                <w:lang w:val="uk-UA"/>
              </w:rPr>
              <w:t>постачаються,</w:t>
            </w:r>
            <w:r w:rsidRPr="008C2E31">
              <w:rPr>
                <w:rFonts w:ascii="Times New Roman" w:hAnsi="Times New Roman" w:cs="Times New Roman"/>
                <w:spacing w:val="1"/>
                <w:szCs w:val="23"/>
                <w:lang w:val="uk-UA"/>
              </w:rPr>
              <w:t xml:space="preserve"> </w:t>
            </w:r>
            <w:r w:rsidRPr="008C2E31">
              <w:rPr>
                <w:rFonts w:ascii="Times New Roman" w:hAnsi="Times New Roman" w:cs="Times New Roman"/>
                <w:spacing w:val="-2"/>
                <w:szCs w:val="23"/>
                <w:lang w:val="uk-UA"/>
              </w:rPr>
              <w:t>повинні</w:t>
            </w:r>
            <w:r w:rsidRPr="008C2E31">
              <w:rPr>
                <w:rFonts w:ascii="Times New Roman" w:hAnsi="Times New Roman" w:cs="Times New Roman"/>
                <w:spacing w:val="50"/>
                <w:szCs w:val="23"/>
                <w:lang w:val="uk-UA"/>
              </w:rPr>
              <w:t xml:space="preserve"> </w:t>
            </w:r>
            <w:r w:rsidRPr="008C2E31">
              <w:rPr>
                <w:rFonts w:ascii="Times New Roman" w:hAnsi="Times New Roman" w:cs="Times New Roman"/>
                <w:spacing w:val="-2"/>
                <w:szCs w:val="23"/>
                <w:lang w:val="uk-UA"/>
              </w:rPr>
              <w:t>бути</w:t>
            </w:r>
            <w:r w:rsidRPr="008C2E31">
              <w:rPr>
                <w:rFonts w:ascii="Times New Roman" w:hAnsi="Times New Roman" w:cs="Times New Roman"/>
                <w:spacing w:val="49"/>
                <w:szCs w:val="23"/>
                <w:lang w:val="uk-UA"/>
              </w:rPr>
              <w:t xml:space="preserve"> </w:t>
            </w:r>
            <w:r w:rsidRPr="008C2E31">
              <w:rPr>
                <w:rFonts w:ascii="Times New Roman" w:hAnsi="Times New Roman" w:cs="Times New Roman"/>
                <w:szCs w:val="23"/>
                <w:lang w:val="uk-UA"/>
              </w:rPr>
              <w:t>такими,</w:t>
            </w:r>
            <w:r w:rsidRPr="008C2E31">
              <w:rPr>
                <w:rFonts w:ascii="Times New Roman" w:hAnsi="Times New Roman" w:cs="Times New Roman"/>
                <w:spacing w:val="51"/>
                <w:szCs w:val="23"/>
                <w:lang w:val="uk-UA"/>
              </w:rPr>
              <w:t xml:space="preserve"> </w:t>
            </w:r>
            <w:r w:rsidRPr="008C2E31">
              <w:rPr>
                <w:rFonts w:ascii="Times New Roman" w:hAnsi="Times New Roman" w:cs="Times New Roman"/>
                <w:szCs w:val="23"/>
                <w:lang w:val="uk-UA"/>
              </w:rPr>
              <w:t>що</w:t>
            </w:r>
            <w:r w:rsidRPr="008C2E31">
              <w:rPr>
                <w:rFonts w:ascii="Times New Roman" w:hAnsi="Times New Roman" w:cs="Times New Roman"/>
                <w:spacing w:val="50"/>
                <w:szCs w:val="23"/>
                <w:lang w:val="uk-UA"/>
              </w:rPr>
              <w:t xml:space="preserve"> </w:t>
            </w:r>
            <w:r w:rsidRPr="008C2E31">
              <w:rPr>
                <w:rFonts w:ascii="Times New Roman" w:hAnsi="Times New Roman" w:cs="Times New Roman"/>
                <w:szCs w:val="23"/>
                <w:lang w:val="uk-UA"/>
              </w:rPr>
              <w:t>не</w:t>
            </w:r>
            <w:r w:rsidRPr="008C2E31">
              <w:rPr>
                <w:rFonts w:ascii="Times New Roman" w:hAnsi="Times New Roman" w:cs="Times New Roman"/>
                <w:spacing w:val="29"/>
                <w:w w:val="101"/>
                <w:szCs w:val="23"/>
                <w:lang w:val="uk-UA"/>
              </w:rPr>
              <w:t xml:space="preserve"> </w:t>
            </w:r>
            <w:r w:rsidRPr="008C2E31">
              <w:rPr>
                <w:rFonts w:ascii="Times New Roman" w:hAnsi="Times New Roman" w:cs="Times New Roman"/>
                <w:spacing w:val="-2"/>
                <w:szCs w:val="23"/>
                <w:lang w:val="uk-UA"/>
              </w:rPr>
              <w:t>використовувались</w:t>
            </w:r>
            <w:r w:rsidRPr="008C2E31">
              <w:rPr>
                <w:rFonts w:ascii="Times New Roman" w:hAnsi="Times New Roman" w:cs="Times New Roman"/>
                <w:szCs w:val="23"/>
                <w:lang w:val="uk-UA"/>
              </w:rPr>
              <w:t xml:space="preserve"> </w:t>
            </w:r>
            <w:r w:rsidRPr="008C2E31">
              <w:rPr>
                <w:rFonts w:ascii="Times New Roman" w:hAnsi="Times New Roman" w:cs="Times New Roman"/>
                <w:spacing w:val="-2"/>
                <w:szCs w:val="23"/>
                <w:lang w:val="uk-UA"/>
              </w:rPr>
              <w:t>раніше</w:t>
            </w:r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2"/>
                <w:szCs w:val="23"/>
              </w:rPr>
            </w:pPr>
            <w:r w:rsidRPr="008C2E31">
              <w:rPr>
                <w:rFonts w:ascii="Times New Roman" w:hAnsi="Times New Roman" w:cs="Times New Roman"/>
                <w:spacing w:val="-2"/>
                <w:szCs w:val="23"/>
              </w:rPr>
              <w:t>2020-2021</w:t>
            </w:r>
            <w:r w:rsidRPr="008C2E31">
              <w:rPr>
                <w:rFonts w:ascii="Times New Roman" w:hAnsi="Times New Roman" w:cs="Times New Roman"/>
                <w:szCs w:val="23"/>
              </w:rPr>
              <w:t xml:space="preserve"> </w:t>
            </w:r>
            <w:r w:rsidRPr="008C2E31">
              <w:rPr>
                <w:rFonts w:ascii="Times New Roman" w:hAnsi="Times New Roman" w:cs="Times New Roman"/>
                <w:spacing w:val="-1"/>
                <w:szCs w:val="23"/>
              </w:rPr>
              <w:t>року</w:t>
            </w:r>
            <w:r w:rsidRPr="008C2E31">
              <w:rPr>
                <w:rFonts w:ascii="Times New Roman" w:hAnsi="Times New Roman" w:cs="Times New Roman"/>
                <w:spacing w:val="41"/>
                <w:w w:val="101"/>
                <w:szCs w:val="23"/>
              </w:rPr>
              <w:t xml:space="preserve"> </w:t>
            </w:r>
            <w:r w:rsidRPr="008C2E31">
              <w:rPr>
                <w:rFonts w:ascii="Times New Roman" w:hAnsi="Times New Roman" w:cs="Times New Roman"/>
                <w:spacing w:val="-2"/>
                <w:szCs w:val="23"/>
              </w:rPr>
              <w:t>виробництва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Cambria Math" w:hAnsi="Cambria Math"/>
                <w:spacing w:val="-1"/>
                <w:sz w:val="28"/>
                <w:szCs w:val="28"/>
              </w:rPr>
            </w:pP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  <w:szCs w:val="23"/>
              </w:rPr>
            </w:pPr>
            <w:r w:rsidRPr="008C2E31">
              <w:rPr>
                <w:rFonts w:ascii="Times New Roman" w:hAnsi="Times New Roman" w:cs="Times New Roman"/>
                <w:spacing w:val="-1"/>
                <w:szCs w:val="23"/>
              </w:rPr>
              <w:t>1.3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spacing w:line="247" w:lineRule="auto"/>
              <w:ind w:left="-24"/>
              <w:jc w:val="both"/>
              <w:rPr>
                <w:rFonts w:ascii="Times New Roman" w:hAnsi="Times New Roman" w:cs="Times New Roman"/>
                <w:szCs w:val="23"/>
                <w:lang w:val="uk-UA"/>
              </w:rPr>
            </w:pPr>
            <w:r w:rsidRPr="008C2E31">
              <w:rPr>
                <w:rFonts w:ascii="Times New Roman" w:hAnsi="Times New Roman" w:cs="Times New Roman"/>
                <w:spacing w:val="-2"/>
                <w:szCs w:val="23"/>
                <w:lang w:val="uk-UA"/>
              </w:rPr>
              <w:t>Комплектація</w:t>
            </w:r>
            <w:r w:rsidRPr="008C2E31">
              <w:rPr>
                <w:rFonts w:ascii="Times New Roman" w:hAnsi="Times New Roman" w:cs="Times New Roman"/>
                <w:spacing w:val="3"/>
                <w:szCs w:val="23"/>
                <w:lang w:val="uk-UA"/>
              </w:rPr>
              <w:t xml:space="preserve"> </w:t>
            </w:r>
            <w:r w:rsidRPr="008C2E31">
              <w:rPr>
                <w:rFonts w:ascii="Times New Roman" w:hAnsi="Times New Roman" w:cs="Times New Roman"/>
                <w:spacing w:val="-2"/>
                <w:szCs w:val="23"/>
                <w:lang w:val="uk-UA"/>
              </w:rPr>
              <w:t xml:space="preserve">набору </w:t>
            </w:r>
            <w:proofErr w:type="spellStart"/>
            <w:r w:rsidRPr="008C2E31">
              <w:rPr>
                <w:rFonts w:ascii="Times New Roman" w:hAnsi="Times New Roman" w:cs="Times New Roman"/>
                <w:spacing w:val="-2"/>
                <w:szCs w:val="23"/>
                <w:lang w:val="uk-UA"/>
              </w:rPr>
              <w:t>віал</w:t>
            </w:r>
            <w:proofErr w:type="spellEnd"/>
            <w:r w:rsidRPr="008C2E31">
              <w:rPr>
                <w:rFonts w:ascii="Times New Roman" w:hAnsi="Times New Roman" w:cs="Times New Roman"/>
                <w:spacing w:val="-2"/>
                <w:szCs w:val="23"/>
                <w:lang w:val="uk-UA"/>
              </w:rPr>
              <w:t>:</w:t>
            </w:r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  <w:szCs w:val="23"/>
              </w:rPr>
            </w:pPr>
            <w:proofErr w:type="spellStart"/>
            <w:r w:rsidRPr="008C2E31">
              <w:rPr>
                <w:rFonts w:ascii="Times New Roman" w:hAnsi="Times New Roman" w:cs="Times New Roman"/>
                <w:szCs w:val="23"/>
              </w:rPr>
              <w:t>віали</w:t>
            </w:r>
            <w:proofErr w:type="spellEnd"/>
            <w:r w:rsidRPr="008C2E31">
              <w:rPr>
                <w:rFonts w:ascii="Times New Roman" w:hAnsi="Times New Roman" w:cs="Times New Roman"/>
                <w:szCs w:val="23"/>
              </w:rPr>
              <w:t xml:space="preserve"> 2 мл, N9, прозоре скло, кришки з </w:t>
            </w:r>
            <w:proofErr w:type="spellStart"/>
            <w:r w:rsidRPr="008C2E31">
              <w:rPr>
                <w:rFonts w:ascii="Times New Roman" w:hAnsi="Times New Roman" w:cs="Times New Roman"/>
                <w:szCs w:val="23"/>
              </w:rPr>
              <w:t>септами</w:t>
            </w:r>
            <w:proofErr w:type="spellEnd"/>
            <w:r w:rsidRPr="008C2E31">
              <w:rPr>
                <w:rFonts w:ascii="Times New Roman" w:hAnsi="Times New Roman" w:cs="Times New Roman"/>
                <w:szCs w:val="23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  <w:szCs w:val="23"/>
              </w:rPr>
              <w:t>Sil</w:t>
            </w:r>
            <w:proofErr w:type="spellEnd"/>
            <w:r w:rsidRPr="008C2E31">
              <w:rPr>
                <w:rFonts w:ascii="Times New Roman" w:hAnsi="Times New Roman" w:cs="Times New Roman"/>
                <w:szCs w:val="23"/>
              </w:rPr>
              <w:t xml:space="preserve">/PTFE;  </w:t>
            </w:r>
            <w:proofErr w:type="spellStart"/>
            <w:r w:rsidRPr="008C2E31">
              <w:rPr>
                <w:rFonts w:ascii="Times New Roman" w:hAnsi="Times New Roman" w:cs="Times New Roman"/>
                <w:szCs w:val="23"/>
              </w:rPr>
              <w:t>віали</w:t>
            </w:r>
            <w:proofErr w:type="spellEnd"/>
            <w:r w:rsidRPr="008C2E31">
              <w:rPr>
                <w:rFonts w:ascii="Times New Roman" w:hAnsi="Times New Roman" w:cs="Times New Roman"/>
                <w:szCs w:val="23"/>
              </w:rPr>
              <w:t xml:space="preserve"> 2 мл, темне скло, кришки що загвинчуються з </w:t>
            </w:r>
            <w:proofErr w:type="spellStart"/>
            <w:r w:rsidRPr="008C2E31">
              <w:rPr>
                <w:rFonts w:ascii="Times New Roman" w:hAnsi="Times New Roman" w:cs="Times New Roman"/>
                <w:szCs w:val="23"/>
              </w:rPr>
              <w:lastRenderedPageBreak/>
              <w:t>септами</w:t>
            </w:r>
            <w:proofErr w:type="spellEnd"/>
            <w:r w:rsidRPr="008C2E31">
              <w:rPr>
                <w:rFonts w:ascii="Times New Roman" w:hAnsi="Times New Roman" w:cs="Times New Roman"/>
                <w:szCs w:val="23"/>
              </w:rPr>
              <w:t xml:space="preserve">; </w:t>
            </w:r>
            <w:r w:rsidRPr="008C2E31">
              <w:rPr>
                <w:rFonts w:ascii="Times New Roman" w:hAnsi="Times New Roman" w:cs="Times New Roman"/>
                <w:b/>
                <w:szCs w:val="23"/>
              </w:rPr>
              <w:t xml:space="preserve"> </w:t>
            </w:r>
            <w:r w:rsidRPr="008C2E31">
              <w:rPr>
                <w:rFonts w:ascii="Times New Roman" w:hAnsi="Times New Roman" w:cs="Times New Roman"/>
                <w:szCs w:val="23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  <w:szCs w:val="23"/>
              </w:rPr>
              <w:t>віали</w:t>
            </w:r>
            <w:proofErr w:type="spellEnd"/>
            <w:r w:rsidRPr="008C2E31">
              <w:rPr>
                <w:rFonts w:ascii="Times New Roman" w:hAnsi="Times New Roman" w:cs="Times New Roman"/>
                <w:szCs w:val="23"/>
              </w:rPr>
              <w:t xml:space="preserve"> зі вставкою, що обмежує об'єм,  300 </w:t>
            </w:r>
            <w:proofErr w:type="spellStart"/>
            <w:r w:rsidRPr="008C2E31">
              <w:rPr>
                <w:rFonts w:ascii="Times New Roman" w:hAnsi="Times New Roman" w:cs="Times New Roman"/>
                <w:szCs w:val="23"/>
              </w:rPr>
              <w:t>мкл</w:t>
            </w:r>
            <w:proofErr w:type="spellEnd"/>
            <w:r w:rsidRPr="008C2E31">
              <w:rPr>
                <w:rFonts w:ascii="Times New Roman" w:hAnsi="Times New Roman" w:cs="Times New Roman"/>
                <w:szCs w:val="23"/>
              </w:rPr>
              <w:t xml:space="preserve">, кришки з </w:t>
            </w:r>
            <w:proofErr w:type="spellStart"/>
            <w:r w:rsidRPr="008C2E31">
              <w:rPr>
                <w:rFonts w:ascii="Times New Roman" w:hAnsi="Times New Roman" w:cs="Times New Roman"/>
                <w:szCs w:val="23"/>
              </w:rPr>
              <w:t>септами</w:t>
            </w:r>
            <w:proofErr w:type="spellEnd"/>
            <w:r w:rsidRPr="008C2E31">
              <w:rPr>
                <w:rFonts w:ascii="Times New Roman" w:hAnsi="Times New Roman" w:cs="Times New Roman"/>
                <w:szCs w:val="23"/>
              </w:rPr>
              <w:t xml:space="preserve">; </w:t>
            </w:r>
            <w:r w:rsidRPr="008C2E31">
              <w:rPr>
                <w:rFonts w:ascii="Times New Roman" w:hAnsi="Times New Roman" w:cs="Times New Roman"/>
                <w:b/>
                <w:szCs w:val="23"/>
              </w:rPr>
              <w:t xml:space="preserve"> </w:t>
            </w:r>
            <w:r w:rsidRPr="008C2E31">
              <w:rPr>
                <w:rFonts w:ascii="Times New Roman" w:hAnsi="Times New Roman" w:cs="Times New Roman"/>
                <w:szCs w:val="23"/>
              </w:rPr>
              <w:t xml:space="preserve"> прозорі скляні </w:t>
            </w:r>
            <w:proofErr w:type="spellStart"/>
            <w:r w:rsidRPr="008C2E31">
              <w:rPr>
                <w:rFonts w:ascii="Times New Roman" w:hAnsi="Times New Roman" w:cs="Times New Roman"/>
                <w:szCs w:val="23"/>
              </w:rPr>
              <w:t>віали</w:t>
            </w:r>
            <w:proofErr w:type="spellEnd"/>
            <w:r w:rsidRPr="008C2E31">
              <w:rPr>
                <w:rFonts w:ascii="Times New Roman" w:hAnsi="Times New Roman" w:cs="Times New Roman"/>
                <w:szCs w:val="23"/>
              </w:rPr>
              <w:t xml:space="preserve"> зі вставкою N11-0.2, SR, k,11,6x32 мм та</w:t>
            </w:r>
            <w:r w:rsidRPr="008C2E31">
              <w:rPr>
                <w:rFonts w:ascii="Times New Roman" w:hAnsi="Times New Roman" w:cs="Times New Roman"/>
                <w:spacing w:val="-2"/>
                <w:szCs w:val="23"/>
              </w:rPr>
              <w:t xml:space="preserve"> комплект</w:t>
            </w:r>
            <w:r w:rsidRPr="008C2E31">
              <w:rPr>
                <w:rFonts w:ascii="Times New Roman" w:hAnsi="Times New Roman" w:cs="Times New Roman"/>
                <w:spacing w:val="37"/>
                <w:w w:val="102"/>
                <w:szCs w:val="23"/>
              </w:rPr>
              <w:t xml:space="preserve"> </w:t>
            </w:r>
            <w:r w:rsidRPr="008C2E31">
              <w:rPr>
                <w:rFonts w:ascii="Times New Roman" w:hAnsi="Times New Roman" w:cs="Times New Roman"/>
                <w:spacing w:val="-2"/>
                <w:szCs w:val="23"/>
              </w:rPr>
              <w:t>витратних</w:t>
            </w:r>
            <w:r w:rsidRPr="008C2E31">
              <w:rPr>
                <w:rFonts w:ascii="Times New Roman" w:hAnsi="Times New Roman" w:cs="Times New Roman"/>
                <w:spacing w:val="54"/>
                <w:szCs w:val="23"/>
              </w:rPr>
              <w:t xml:space="preserve"> </w:t>
            </w:r>
            <w:r w:rsidRPr="008C2E31">
              <w:rPr>
                <w:rFonts w:ascii="Times New Roman" w:hAnsi="Times New Roman" w:cs="Times New Roman"/>
                <w:spacing w:val="-2"/>
                <w:szCs w:val="23"/>
              </w:rPr>
              <w:t>матеріалів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Cambria Math" w:hAnsi="Cambria Math"/>
                <w:spacing w:val="-1"/>
                <w:sz w:val="28"/>
                <w:szCs w:val="28"/>
              </w:rPr>
            </w:pP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2.1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ind w:left="-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2E31">
              <w:rPr>
                <w:rFonts w:ascii="Times New Roman" w:hAnsi="Times New Roman" w:cs="Times New Roman"/>
                <w:b/>
                <w:lang w:val="uk-UA"/>
              </w:rPr>
              <w:t>Комплект</w:t>
            </w:r>
            <w:r w:rsidRPr="008C2E31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  <w:b/>
                <w:lang w:val="uk-UA"/>
              </w:rPr>
              <w:t>віали</w:t>
            </w:r>
            <w:proofErr w:type="spellEnd"/>
            <w:r w:rsidRPr="008C2E31">
              <w:rPr>
                <w:rFonts w:ascii="Times New Roman" w:hAnsi="Times New Roman" w:cs="Times New Roman"/>
                <w:b/>
                <w:lang w:val="uk-UA"/>
              </w:rPr>
              <w:t xml:space="preserve"> 2 мл, </w:t>
            </w:r>
            <w:r w:rsidRPr="008C2E31">
              <w:rPr>
                <w:rFonts w:ascii="Times New Roman" w:hAnsi="Times New Roman" w:cs="Times New Roman"/>
                <w:b/>
              </w:rPr>
              <w:t>N</w:t>
            </w:r>
            <w:r w:rsidRPr="008C2E31">
              <w:rPr>
                <w:rFonts w:ascii="Times New Roman" w:hAnsi="Times New Roman" w:cs="Times New Roman"/>
                <w:b/>
                <w:lang w:val="uk-UA"/>
              </w:rPr>
              <w:t xml:space="preserve">9, прозоре скло, кришки з </w:t>
            </w:r>
            <w:proofErr w:type="spellStart"/>
            <w:r w:rsidRPr="008C2E31">
              <w:rPr>
                <w:rFonts w:ascii="Times New Roman" w:hAnsi="Times New Roman" w:cs="Times New Roman"/>
                <w:b/>
                <w:lang w:val="uk-UA"/>
              </w:rPr>
              <w:t>септами</w:t>
            </w:r>
            <w:proofErr w:type="spellEnd"/>
            <w:r w:rsidRPr="008C2E31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  <w:b/>
              </w:rPr>
              <w:t>Sil</w:t>
            </w:r>
            <w:proofErr w:type="spellEnd"/>
            <w:r w:rsidRPr="008C2E31">
              <w:rPr>
                <w:rFonts w:ascii="Times New Roman" w:hAnsi="Times New Roman" w:cs="Times New Roman"/>
                <w:b/>
                <w:lang w:val="uk-UA"/>
              </w:rPr>
              <w:t>/</w:t>
            </w:r>
            <w:r w:rsidRPr="008C2E31">
              <w:rPr>
                <w:rFonts w:ascii="Times New Roman" w:hAnsi="Times New Roman" w:cs="Times New Roman"/>
                <w:b/>
              </w:rPr>
              <w:t>PTFE</w:t>
            </w:r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2.1.1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b/>
                <w:spacing w:val="-2"/>
                <w:lang w:val="ru-RU"/>
              </w:rPr>
            </w:pP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Об’єм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</w:rPr>
              <w:t>2 мл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</w:rPr>
              <w:t xml:space="preserve">Зберігання проб об’ємом 2 мл </w:t>
            </w:r>
            <w:r w:rsidRPr="008C2E31">
              <w:rPr>
                <w:rFonts w:ascii="Times New Roman" w:hAnsi="Times New Roman" w:cs="Times New Roman"/>
                <w:spacing w:val="-2"/>
              </w:rPr>
              <w:t xml:space="preserve"> при проведенні </w:t>
            </w:r>
            <w:proofErr w:type="spellStart"/>
            <w:r w:rsidRPr="008C2E31">
              <w:rPr>
                <w:rFonts w:ascii="Times New Roman" w:hAnsi="Times New Roman" w:cs="Times New Roman"/>
                <w:spacing w:val="-2"/>
              </w:rPr>
              <w:t>пробопідготовки</w:t>
            </w:r>
            <w:proofErr w:type="spellEnd"/>
            <w:r w:rsidRPr="008C2E31">
              <w:rPr>
                <w:rFonts w:ascii="Times New Roman" w:hAnsi="Times New Roman" w:cs="Times New Roman"/>
                <w:spacing w:val="-2"/>
              </w:rPr>
              <w:t xml:space="preserve">, </w:t>
            </w:r>
            <w:proofErr w:type="spellStart"/>
            <w:r w:rsidRPr="008C2E31">
              <w:rPr>
                <w:rFonts w:ascii="Times New Roman" w:hAnsi="Times New Roman" w:cs="Times New Roman"/>
                <w:spacing w:val="-2"/>
              </w:rPr>
              <w:t>дозуванн</w:t>
            </w:r>
            <w:proofErr w:type="spellEnd"/>
            <w:r w:rsidRPr="008C2E31">
              <w:rPr>
                <w:rFonts w:ascii="Times New Roman" w:hAnsi="Times New Roman" w:cs="Times New Roman"/>
                <w:spacing w:val="-2"/>
                <w:lang w:val="ru-RU"/>
              </w:rPr>
              <w:t>і</w:t>
            </w:r>
            <w:r w:rsidRPr="008C2E31">
              <w:rPr>
                <w:rFonts w:ascii="Times New Roman" w:hAnsi="Times New Roman" w:cs="Times New Roman"/>
                <w:spacing w:val="-2"/>
              </w:rPr>
              <w:t xml:space="preserve"> готових проб та об’єктів дослідження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2.1.2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spacing w:line="246" w:lineRule="auto"/>
              <w:ind w:left="-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2E31">
              <w:rPr>
                <w:rFonts w:ascii="Times New Roman" w:hAnsi="Times New Roman" w:cs="Times New Roman"/>
                <w:lang w:val="uk-UA"/>
              </w:rPr>
              <w:t>Тип</w:t>
            </w:r>
            <w:r w:rsidRPr="008C2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</w:rPr>
              <w:t>різ</w:t>
            </w:r>
            <w:proofErr w:type="spellEnd"/>
            <w:r w:rsidRPr="008C2E31">
              <w:rPr>
                <w:rFonts w:ascii="Times New Roman" w:hAnsi="Times New Roman" w:cs="Times New Roman"/>
                <w:lang w:val="uk-UA"/>
              </w:rPr>
              <w:t>ь</w:t>
            </w:r>
            <w:proofErr w:type="spellStart"/>
            <w:r w:rsidRPr="008C2E31">
              <w:rPr>
                <w:rFonts w:ascii="Times New Roman" w:hAnsi="Times New Roman" w:cs="Times New Roman"/>
              </w:rPr>
              <w:t>блення</w:t>
            </w:r>
            <w:proofErr w:type="spellEnd"/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</w:rPr>
              <w:t>N9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дозволяє використовувати кришки з гвинтовим різьбленням</w:t>
            </w:r>
            <w:r w:rsidRPr="008C2E31">
              <w:rPr>
                <w:rFonts w:ascii="Times New Roman" w:hAnsi="Times New Roman" w:cs="Times New Roman"/>
                <w:spacing w:val="-1"/>
                <w:lang w:val="ru-RU"/>
              </w:rPr>
              <w:t xml:space="preserve"> для </w:t>
            </w:r>
            <w:r w:rsidRPr="008C2E31">
              <w:rPr>
                <w:rFonts w:ascii="Times New Roman" w:hAnsi="Times New Roman" w:cs="Times New Roman"/>
                <w:spacing w:val="-1"/>
              </w:rPr>
              <w:t>герметичного зберігання проб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2.1.3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spacing w:line="246" w:lineRule="auto"/>
              <w:ind w:left="-24"/>
              <w:jc w:val="both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Матеріал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</w:rPr>
              <w:t>прозоре скло</w:t>
            </w:r>
            <w:r w:rsidRPr="008C2E31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</w:rPr>
              <w:t xml:space="preserve">Зберігання інертних до скла проб, що не потребують додаткового захисту від </w:t>
            </w:r>
            <w:proofErr w:type="spellStart"/>
            <w:r w:rsidRPr="008C2E31">
              <w:rPr>
                <w:rFonts w:ascii="Times New Roman" w:hAnsi="Times New Roman" w:cs="Times New Roman"/>
              </w:rPr>
              <w:t>ультр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>а</w:t>
            </w:r>
            <w:r w:rsidRPr="008C2E31">
              <w:rPr>
                <w:rFonts w:ascii="Times New Roman" w:hAnsi="Times New Roman" w:cs="Times New Roman"/>
              </w:rPr>
              <w:t>фіолетового проміння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2.1.4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Кришки</w:t>
            </w:r>
            <w:proofErr w:type="spellEnd"/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</w:rPr>
              <w:t xml:space="preserve">з </w:t>
            </w:r>
            <w:proofErr w:type="spellStart"/>
            <w:r w:rsidRPr="008C2E31">
              <w:rPr>
                <w:rFonts w:ascii="Times New Roman" w:hAnsi="Times New Roman" w:cs="Times New Roman"/>
              </w:rPr>
              <w:t>септами</w:t>
            </w:r>
            <w:proofErr w:type="spellEnd"/>
            <w:r w:rsidRPr="008C2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</w:rPr>
              <w:t>Sil</w:t>
            </w:r>
            <w:proofErr w:type="spellEnd"/>
            <w:r w:rsidRPr="008C2E31">
              <w:rPr>
                <w:rFonts w:ascii="Times New Roman" w:hAnsi="Times New Roman" w:cs="Times New Roman"/>
              </w:rPr>
              <w:t>/PTFE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 xml:space="preserve">Матеріал </w:t>
            </w:r>
            <w:proofErr w:type="spellStart"/>
            <w:r w:rsidRPr="008C2E31">
              <w:rPr>
                <w:rFonts w:ascii="Times New Roman" w:hAnsi="Times New Roman" w:cs="Times New Roman"/>
                <w:spacing w:val="-1"/>
              </w:rPr>
              <w:t>септ</w:t>
            </w:r>
            <w:proofErr w:type="spellEnd"/>
            <w:r w:rsidRPr="008C2E31">
              <w:rPr>
                <w:rFonts w:ascii="Times New Roman" w:hAnsi="Times New Roman" w:cs="Times New Roman"/>
                <w:spacing w:val="-1"/>
              </w:rPr>
              <w:t xml:space="preserve"> силікон/тефлон є стійкими до більшості органічних </w:t>
            </w:r>
            <w:proofErr w:type="spellStart"/>
            <w:r w:rsidRPr="008C2E31">
              <w:rPr>
                <w:rFonts w:ascii="Times New Roman" w:hAnsi="Times New Roman" w:cs="Times New Roman"/>
                <w:spacing w:val="-1"/>
              </w:rPr>
              <w:t>сполук</w:t>
            </w:r>
            <w:proofErr w:type="spellEnd"/>
            <w:r w:rsidRPr="008C2E31">
              <w:rPr>
                <w:rFonts w:ascii="Times New Roman" w:hAnsi="Times New Roman" w:cs="Times New Roman"/>
                <w:spacing w:val="-1"/>
              </w:rPr>
              <w:t xml:space="preserve"> та дозволяє використовувати при проведенні приготування проб наступні розчинники – ацетон, спирти, </w:t>
            </w:r>
            <w:proofErr w:type="spellStart"/>
            <w:r w:rsidRPr="008C2E31">
              <w:rPr>
                <w:rFonts w:ascii="Times New Roman" w:hAnsi="Times New Roman" w:cs="Times New Roman"/>
                <w:spacing w:val="-1"/>
              </w:rPr>
              <w:t>ацетонітрил</w:t>
            </w:r>
            <w:proofErr w:type="spellEnd"/>
            <w:r w:rsidRPr="008C2E31">
              <w:rPr>
                <w:rFonts w:ascii="Times New Roman" w:hAnsi="Times New Roman" w:cs="Times New Roman"/>
                <w:spacing w:val="-1"/>
              </w:rPr>
              <w:t>, бензол, гексан, піридин, толуол, хлороформ та інші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2.2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ind w:left="-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2E31">
              <w:rPr>
                <w:rFonts w:ascii="Times New Roman" w:hAnsi="Times New Roman" w:cs="Times New Roman"/>
                <w:b/>
                <w:lang w:val="uk-UA"/>
              </w:rPr>
              <w:t xml:space="preserve">Комплект </w:t>
            </w:r>
            <w:proofErr w:type="spellStart"/>
            <w:r w:rsidRPr="008C2E31">
              <w:rPr>
                <w:rFonts w:ascii="Times New Roman" w:hAnsi="Times New Roman" w:cs="Times New Roman"/>
                <w:b/>
                <w:lang w:val="uk-UA"/>
              </w:rPr>
              <w:t>віал</w:t>
            </w:r>
            <w:proofErr w:type="spellEnd"/>
            <w:r w:rsidRPr="008C2E31">
              <w:rPr>
                <w:rFonts w:ascii="Times New Roman" w:hAnsi="Times New Roman" w:cs="Times New Roman"/>
                <w:b/>
                <w:lang w:val="uk-UA"/>
              </w:rPr>
              <w:t xml:space="preserve"> 2 мл, темне скло, кришки, що загвинчуються з </w:t>
            </w:r>
            <w:proofErr w:type="spellStart"/>
            <w:r w:rsidRPr="008C2E31">
              <w:rPr>
                <w:rFonts w:ascii="Times New Roman" w:hAnsi="Times New Roman" w:cs="Times New Roman"/>
                <w:b/>
                <w:lang w:val="uk-UA"/>
              </w:rPr>
              <w:t>септами</w:t>
            </w:r>
            <w:proofErr w:type="spellEnd"/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Cambria Math" w:hAnsi="Cambria Math"/>
                <w:spacing w:val="-1"/>
                <w:sz w:val="28"/>
                <w:szCs w:val="28"/>
              </w:rPr>
            </w:pP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Cambria Math" w:hAnsi="Cambria Math"/>
                <w:spacing w:val="-1"/>
                <w:sz w:val="28"/>
                <w:szCs w:val="28"/>
              </w:rPr>
            </w:pP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2.2.1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b/>
                <w:spacing w:val="-2"/>
                <w:lang w:val="ru-RU"/>
              </w:rPr>
            </w:pP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Об’єм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</w:rPr>
              <w:t>2 мл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</w:rPr>
              <w:t xml:space="preserve">Зберігання проб об’ємом 2 мл </w:t>
            </w:r>
            <w:r w:rsidRPr="008C2E31">
              <w:rPr>
                <w:rFonts w:ascii="Times New Roman" w:hAnsi="Times New Roman" w:cs="Times New Roman"/>
                <w:spacing w:val="-2"/>
              </w:rPr>
              <w:t xml:space="preserve"> при проведенні </w:t>
            </w:r>
            <w:proofErr w:type="spellStart"/>
            <w:r w:rsidRPr="008C2E31">
              <w:rPr>
                <w:rFonts w:ascii="Times New Roman" w:hAnsi="Times New Roman" w:cs="Times New Roman"/>
                <w:spacing w:val="-2"/>
              </w:rPr>
              <w:t>пробопідготовки</w:t>
            </w:r>
            <w:proofErr w:type="spellEnd"/>
            <w:r w:rsidRPr="008C2E31">
              <w:rPr>
                <w:rFonts w:ascii="Times New Roman" w:hAnsi="Times New Roman" w:cs="Times New Roman"/>
                <w:spacing w:val="-2"/>
              </w:rPr>
              <w:t xml:space="preserve">, </w:t>
            </w:r>
            <w:proofErr w:type="spellStart"/>
            <w:r w:rsidRPr="008C2E31">
              <w:rPr>
                <w:rFonts w:ascii="Times New Roman" w:hAnsi="Times New Roman" w:cs="Times New Roman"/>
                <w:spacing w:val="-2"/>
              </w:rPr>
              <w:t>дозуванн</w:t>
            </w:r>
            <w:proofErr w:type="spellEnd"/>
            <w:r w:rsidRPr="008C2E31">
              <w:rPr>
                <w:rFonts w:ascii="Times New Roman" w:hAnsi="Times New Roman" w:cs="Times New Roman"/>
                <w:spacing w:val="-2"/>
                <w:lang w:val="ru-RU"/>
              </w:rPr>
              <w:t>і</w:t>
            </w:r>
            <w:r w:rsidRPr="008C2E31">
              <w:rPr>
                <w:rFonts w:ascii="Times New Roman" w:hAnsi="Times New Roman" w:cs="Times New Roman"/>
                <w:spacing w:val="-2"/>
              </w:rPr>
              <w:t xml:space="preserve"> готових проб та об’єктів дослідження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2.2.2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spacing w:line="246" w:lineRule="auto"/>
              <w:ind w:left="-24"/>
              <w:jc w:val="both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Матеріал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</w:rPr>
              <w:t>темне скло</w:t>
            </w:r>
            <w:r w:rsidRPr="008C2E31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</w:rPr>
              <w:t xml:space="preserve">Зберігання інертних до скла проб, що </w:t>
            </w:r>
            <w:r w:rsidRPr="008C2E31">
              <w:rPr>
                <w:rFonts w:ascii="Times New Roman" w:hAnsi="Times New Roman" w:cs="Times New Roman"/>
              </w:rPr>
              <w:lastRenderedPageBreak/>
              <w:t xml:space="preserve">потребують додаткового захисту від </w:t>
            </w:r>
            <w:proofErr w:type="spellStart"/>
            <w:r w:rsidRPr="008C2E31">
              <w:rPr>
                <w:rFonts w:ascii="Times New Roman" w:hAnsi="Times New Roman" w:cs="Times New Roman"/>
              </w:rPr>
              <w:t>ультр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>а</w:t>
            </w:r>
            <w:r w:rsidRPr="008C2E31">
              <w:rPr>
                <w:rFonts w:ascii="Times New Roman" w:hAnsi="Times New Roman" w:cs="Times New Roman"/>
              </w:rPr>
              <w:t>фіолетового проміння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lastRenderedPageBreak/>
              <w:t>2.2.3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Кришки</w:t>
            </w:r>
            <w:proofErr w:type="spellEnd"/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</w:rPr>
              <w:t xml:space="preserve">загвинчуються з </w:t>
            </w:r>
            <w:proofErr w:type="spellStart"/>
            <w:r w:rsidRPr="008C2E31">
              <w:rPr>
                <w:rFonts w:ascii="Times New Roman" w:hAnsi="Times New Roman" w:cs="Times New Roman"/>
              </w:rPr>
              <w:t>септами</w:t>
            </w:r>
            <w:proofErr w:type="spellEnd"/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 xml:space="preserve">Матеріал </w:t>
            </w:r>
            <w:proofErr w:type="spellStart"/>
            <w:r w:rsidRPr="008C2E31">
              <w:rPr>
                <w:rFonts w:ascii="Times New Roman" w:hAnsi="Times New Roman" w:cs="Times New Roman"/>
                <w:spacing w:val="-1"/>
              </w:rPr>
              <w:t>септ</w:t>
            </w:r>
            <w:proofErr w:type="spellEnd"/>
            <w:r w:rsidRPr="008C2E31">
              <w:rPr>
                <w:rFonts w:ascii="Times New Roman" w:hAnsi="Times New Roman" w:cs="Times New Roman"/>
                <w:spacing w:val="-1"/>
              </w:rPr>
              <w:t xml:space="preserve"> є стійкими до більшості органічних </w:t>
            </w:r>
            <w:proofErr w:type="spellStart"/>
            <w:r w:rsidRPr="008C2E31">
              <w:rPr>
                <w:rFonts w:ascii="Times New Roman" w:hAnsi="Times New Roman" w:cs="Times New Roman"/>
                <w:spacing w:val="-1"/>
              </w:rPr>
              <w:t>сполук</w:t>
            </w:r>
            <w:proofErr w:type="spellEnd"/>
            <w:r w:rsidRPr="008C2E31">
              <w:rPr>
                <w:rFonts w:ascii="Times New Roman" w:hAnsi="Times New Roman" w:cs="Times New Roman"/>
                <w:spacing w:val="-1"/>
              </w:rPr>
              <w:t xml:space="preserve"> та дозволяє використовувати при проведенні приготуванні проби наступні розчинники – ацетон, спирти, </w:t>
            </w:r>
            <w:proofErr w:type="spellStart"/>
            <w:r w:rsidRPr="008C2E31">
              <w:rPr>
                <w:rFonts w:ascii="Times New Roman" w:hAnsi="Times New Roman" w:cs="Times New Roman"/>
                <w:spacing w:val="-1"/>
              </w:rPr>
              <w:t>ацетонітрил</w:t>
            </w:r>
            <w:proofErr w:type="spellEnd"/>
            <w:r w:rsidRPr="008C2E31">
              <w:rPr>
                <w:rFonts w:ascii="Times New Roman" w:hAnsi="Times New Roman" w:cs="Times New Roman"/>
                <w:spacing w:val="-1"/>
              </w:rPr>
              <w:t>, бензол, гексан, піридин, толуол, хлороформ та інші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2.3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ind w:left="-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2E31">
              <w:rPr>
                <w:rFonts w:ascii="Times New Roman" w:hAnsi="Times New Roman" w:cs="Times New Roman"/>
                <w:b/>
                <w:lang w:val="uk-UA"/>
              </w:rPr>
              <w:t xml:space="preserve">Комплект </w:t>
            </w:r>
            <w:proofErr w:type="spellStart"/>
            <w:r w:rsidRPr="008C2E31">
              <w:rPr>
                <w:rFonts w:ascii="Times New Roman" w:hAnsi="Times New Roman" w:cs="Times New Roman"/>
                <w:b/>
                <w:lang w:val="uk-UA"/>
              </w:rPr>
              <w:t>віал</w:t>
            </w:r>
            <w:proofErr w:type="spellEnd"/>
            <w:r w:rsidRPr="008C2E31">
              <w:rPr>
                <w:rFonts w:ascii="Times New Roman" w:hAnsi="Times New Roman" w:cs="Times New Roman"/>
                <w:b/>
                <w:lang w:val="uk-UA"/>
              </w:rPr>
              <w:t xml:space="preserve"> зі вставкою, що обмежує об'єм,  300 </w:t>
            </w:r>
            <w:proofErr w:type="spellStart"/>
            <w:r w:rsidRPr="008C2E31">
              <w:rPr>
                <w:rFonts w:ascii="Times New Roman" w:hAnsi="Times New Roman" w:cs="Times New Roman"/>
                <w:b/>
                <w:lang w:val="uk-UA"/>
              </w:rPr>
              <w:t>мкл</w:t>
            </w:r>
            <w:proofErr w:type="spellEnd"/>
            <w:r w:rsidRPr="008C2E31">
              <w:rPr>
                <w:rFonts w:ascii="Times New Roman" w:hAnsi="Times New Roman" w:cs="Times New Roman"/>
                <w:b/>
                <w:lang w:val="uk-UA"/>
              </w:rPr>
              <w:t xml:space="preserve">, кришки з </w:t>
            </w:r>
            <w:proofErr w:type="spellStart"/>
            <w:r w:rsidRPr="008C2E31">
              <w:rPr>
                <w:rFonts w:ascii="Times New Roman" w:hAnsi="Times New Roman" w:cs="Times New Roman"/>
                <w:b/>
                <w:lang w:val="uk-UA"/>
              </w:rPr>
              <w:t>септами</w:t>
            </w:r>
            <w:proofErr w:type="spellEnd"/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2.3.1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b/>
                <w:spacing w:val="-2"/>
                <w:lang w:val="ru-RU"/>
              </w:rPr>
            </w:pP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Об’єм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lang w:val="en-US"/>
              </w:rPr>
              <w:t>300</w:t>
            </w:r>
            <w:r w:rsidRPr="008C2E31">
              <w:rPr>
                <w:rFonts w:ascii="Times New Roman" w:hAnsi="Times New Roman" w:cs="Times New Roman"/>
              </w:rPr>
              <w:t xml:space="preserve"> м</w:t>
            </w:r>
            <w:r w:rsidRPr="008C2E31">
              <w:rPr>
                <w:rFonts w:ascii="Times New Roman" w:hAnsi="Times New Roman" w:cs="Times New Roman"/>
                <w:lang w:val="en-US"/>
              </w:rPr>
              <w:t>к</w:t>
            </w:r>
            <w:r w:rsidRPr="008C2E31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</w:rPr>
              <w:t xml:space="preserve">Дослідження дозованих проб наявність, яких не перевищує об’єм 300 </w:t>
            </w:r>
            <w:proofErr w:type="spellStart"/>
            <w:r w:rsidRPr="008C2E31">
              <w:rPr>
                <w:rFonts w:ascii="Times New Roman" w:hAnsi="Times New Roman" w:cs="Times New Roman"/>
              </w:rPr>
              <w:t>мкл</w:t>
            </w:r>
            <w:proofErr w:type="spellEnd"/>
            <w:r w:rsidRPr="008C2E31">
              <w:rPr>
                <w:rFonts w:ascii="Times New Roman" w:hAnsi="Times New Roman" w:cs="Times New Roman"/>
              </w:rPr>
              <w:t xml:space="preserve">, що унеможливлює використання </w:t>
            </w:r>
            <w:proofErr w:type="spellStart"/>
            <w:r w:rsidRPr="008C2E31">
              <w:rPr>
                <w:rFonts w:ascii="Times New Roman" w:hAnsi="Times New Roman" w:cs="Times New Roman"/>
              </w:rPr>
              <w:t>віал</w:t>
            </w:r>
            <w:proofErr w:type="spellEnd"/>
            <w:r w:rsidRPr="008C2E31">
              <w:rPr>
                <w:rFonts w:ascii="Times New Roman" w:hAnsi="Times New Roman" w:cs="Times New Roman"/>
              </w:rPr>
              <w:t xml:space="preserve">  об’ємом 2 мл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2.3.2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spacing w:line="246" w:lineRule="auto"/>
              <w:ind w:left="-24"/>
              <w:jc w:val="both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Матеріал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</w:rPr>
              <w:t>прозоре скло</w:t>
            </w:r>
            <w:r w:rsidRPr="008C2E31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</w:rPr>
              <w:t xml:space="preserve">Зберігання інертних до скла проб, що не потребують додаткового захисту від </w:t>
            </w:r>
            <w:proofErr w:type="spellStart"/>
            <w:r w:rsidRPr="008C2E31">
              <w:rPr>
                <w:rFonts w:ascii="Times New Roman" w:hAnsi="Times New Roman" w:cs="Times New Roman"/>
              </w:rPr>
              <w:t>ультр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>а</w:t>
            </w:r>
            <w:r w:rsidRPr="008C2E31">
              <w:rPr>
                <w:rFonts w:ascii="Times New Roman" w:hAnsi="Times New Roman" w:cs="Times New Roman"/>
              </w:rPr>
              <w:t>фіолетового проміння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2.3.3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Кришки</w:t>
            </w:r>
            <w:proofErr w:type="spellEnd"/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</w:rPr>
              <w:t xml:space="preserve">з </w:t>
            </w:r>
            <w:proofErr w:type="spellStart"/>
            <w:r w:rsidRPr="008C2E31">
              <w:rPr>
                <w:rFonts w:ascii="Times New Roman" w:hAnsi="Times New Roman" w:cs="Times New Roman"/>
              </w:rPr>
              <w:t>септами</w:t>
            </w:r>
            <w:proofErr w:type="spellEnd"/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 xml:space="preserve">Матеріал </w:t>
            </w:r>
            <w:proofErr w:type="spellStart"/>
            <w:r w:rsidRPr="008C2E31">
              <w:rPr>
                <w:rFonts w:ascii="Times New Roman" w:hAnsi="Times New Roman" w:cs="Times New Roman"/>
                <w:spacing w:val="-1"/>
              </w:rPr>
              <w:t>септ</w:t>
            </w:r>
            <w:proofErr w:type="spellEnd"/>
            <w:r w:rsidRPr="008C2E31">
              <w:rPr>
                <w:rFonts w:ascii="Times New Roman" w:hAnsi="Times New Roman" w:cs="Times New Roman"/>
                <w:spacing w:val="-1"/>
              </w:rPr>
              <w:t xml:space="preserve"> є стійкими до більшості органічних </w:t>
            </w:r>
            <w:proofErr w:type="spellStart"/>
            <w:r w:rsidRPr="008C2E31">
              <w:rPr>
                <w:rFonts w:ascii="Times New Roman" w:hAnsi="Times New Roman" w:cs="Times New Roman"/>
                <w:spacing w:val="-1"/>
              </w:rPr>
              <w:t>сполук</w:t>
            </w:r>
            <w:proofErr w:type="spellEnd"/>
            <w:r w:rsidRPr="008C2E31">
              <w:rPr>
                <w:rFonts w:ascii="Times New Roman" w:hAnsi="Times New Roman" w:cs="Times New Roman"/>
                <w:spacing w:val="-1"/>
              </w:rPr>
              <w:t xml:space="preserve"> та дозволяє використовувати при проведенні приготуванні проби наступні розчинники – ацетон, спирти, </w:t>
            </w:r>
            <w:proofErr w:type="spellStart"/>
            <w:r w:rsidRPr="008C2E31">
              <w:rPr>
                <w:rFonts w:ascii="Times New Roman" w:hAnsi="Times New Roman" w:cs="Times New Roman"/>
                <w:spacing w:val="-1"/>
              </w:rPr>
              <w:t>ацетонітрил</w:t>
            </w:r>
            <w:proofErr w:type="spellEnd"/>
            <w:r w:rsidRPr="008C2E31">
              <w:rPr>
                <w:rFonts w:ascii="Times New Roman" w:hAnsi="Times New Roman" w:cs="Times New Roman"/>
                <w:spacing w:val="-1"/>
              </w:rPr>
              <w:t>, бензол, гексан, піридин, толуол, хлороформ та інші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2.4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ind w:left="-24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2E31">
              <w:rPr>
                <w:rFonts w:ascii="Times New Roman" w:hAnsi="Times New Roman" w:cs="Times New Roman"/>
                <w:b/>
                <w:lang w:val="uk-UA"/>
              </w:rPr>
              <w:t xml:space="preserve">Прозорі скляні </w:t>
            </w:r>
            <w:proofErr w:type="spellStart"/>
            <w:r w:rsidRPr="008C2E31">
              <w:rPr>
                <w:rFonts w:ascii="Times New Roman" w:hAnsi="Times New Roman" w:cs="Times New Roman"/>
                <w:b/>
                <w:lang w:val="uk-UA"/>
              </w:rPr>
              <w:t>віали</w:t>
            </w:r>
            <w:proofErr w:type="spellEnd"/>
            <w:r w:rsidRPr="008C2E31">
              <w:rPr>
                <w:rFonts w:ascii="Times New Roman" w:hAnsi="Times New Roman" w:cs="Times New Roman"/>
                <w:b/>
                <w:lang w:val="uk-UA"/>
              </w:rPr>
              <w:t xml:space="preserve"> зі вставкою N11-0.2, SR, k,11,6x32 мм</w:t>
            </w:r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2.4.1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b/>
                <w:spacing w:val="-2"/>
                <w:lang w:val="ru-RU"/>
              </w:rPr>
            </w:pP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Об’єм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lang w:val="en-US"/>
              </w:rPr>
              <w:t>200</w:t>
            </w:r>
            <w:r w:rsidRPr="008C2E31">
              <w:rPr>
                <w:rFonts w:ascii="Times New Roman" w:hAnsi="Times New Roman" w:cs="Times New Roman"/>
              </w:rPr>
              <w:t xml:space="preserve"> м</w:t>
            </w:r>
            <w:r w:rsidRPr="008C2E31">
              <w:rPr>
                <w:rFonts w:ascii="Times New Roman" w:hAnsi="Times New Roman" w:cs="Times New Roman"/>
                <w:lang w:val="en-US"/>
              </w:rPr>
              <w:t>к</w:t>
            </w:r>
            <w:r w:rsidRPr="008C2E31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</w:rPr>
              <w:t xml:space="preserve">Дослідження дозованих проб  об’єм, яких не перевищує  200 </w:t>
            </w:r>
            <w:proofErr w:type="spellStart"/>
            <w:r w:rsidRPr="008C2E31">
              <w:rPr>
                <w:rFonts w:ascii="Times New Roman" w:hAnsi="Times New Roman" w:cs="Times New Roman"/>
              </w:rPr>
              <w:t>мкл</w:t>
            </w:r>
            <w:proofErr w:type="spellEnd"/>
            <w:r w:rsidRPr="008C2E31">
              <w:rPr>
                <w:rFonts w:ascii="Times New Roman" w:hAnsi="Times New Roman" w:cs="Times New Roman"/>
              </w:rPr>
              <w:t xml:space="preserve">, що унеможливлює використання </w:t>
            </w:r>
            <w:proofErr w:type="spellStart"/>
            <w:r w:rsidRPr="008C2E31">
              <w:rPr>
                <w:rFonts w:ascii="Times New Roman" w:hAnsi="Times New Roman" w:cs="Times New Roman"/>
              </w:rPr>
              <w:t>віал</w:t>
            </w:r>
            <w:proofErr w:type="spellEnd"/>
            <w:r w:rsidRPr="008C2E31">
              <w:rPr>
                <w:rFonts w:ascii="Times New Roman" w:hAnsi="Times New Roman" w:cs="Times New Roman"/>
              </w:rPr>
              <w:t xml:space="preserve">  зі </w:t>
            </w:r>
            <w:r w:rsidRPr="008C2E31">
              <w:rPr>
                <w:rFonts w:ascii="Times New Roman" w:hAnsi="Times New Roman" w:cs="Times New Roman"/>
              </w:rPr>
              <w:lastRenderedPageBreak/>
              <w:t xml:space="preserve">вставками об’ємом 300 </w:t>
            </w:r>
            <w:proofErr w:type="spellStart"/>
            <w:r w:rsidRPr="008C2E31">
              <w:rPr>
                <w:rFonts w:ascii="Times New Roman" w:hAnsi="Times New Roman" w:cs="Times New Roman"/>
              </w:rPr>
              <w:t>мкл</w:t>
            </w:r>
            <w:proofErr w:type="spellEnd"/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lastRenderedPageBreak/>
              <w:t>2.4.2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spacing w:line="246" w:lineRule="auto"/>
              <w:ind w:left="-24"/>
              <w:jc w:val="both"/>
              <w:rPr>
                <w:rFonts w:ascii="Times New Roman" w:hAnsi="Times New Roman" w:cs="Times New Roman"/>
                <w:spacing w:val="-2"/>
                <w:lang w:val="uk-UA"/>
              </w:rPr>
            </w:pP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Матеріал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</w:rPr>
              <w:t>прозоре скло</w:t>
            </w:r>
            <w:r w:rsidRPr="008C2E31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</w:rPr>
              <w:t xml:space="preserve">Зберігання інертних до скла проб, що не потребують додаткового захисту від </w:t>
            </w:r>
            <w:proofErr w:type="spellStart"/>
            <w:r w:rsidRPr="008C2E31">
              <w:rPr>
                <w:rFonts w:ascii="Times New Roman" w:hAnsi="Times New Roman" w:cs="Times New Roman"/>
              </w:rPr>
              <w:t>ультр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>а</w:t>
            </w:r>
            <w:r w:rsidRPr="008C2E31">
              <w:rPr>
                <w:rFonts w:ascii="Times New Roman" w:hAnsi="Times New Roman" w:cs="Times New Roman"/>
              </w:rPr>
              <w:t>фіолетового проміння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2.5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8C2E31">
              <w:rPr>
                <w:rFonts w:ascii="Times New Roman" w:hAnsi="Times New Roman" w:cs="Times New Roman"/>
                <w:b/>
                <w:spacing w:val="-2"/>
                <w:lang w:val="uk-UA"/>
              </w:rPr>
              <w:t>К</w:t>
            </w:r>
            <w:proofErr w:type="spellStart"/>
            <w:r w:rsidRPr="008C2E31">
              <w:rPr>
                <w:rFonts w:ascii="Times New Roman" w:hAnsi="Times New Roman" w:cs="Times New Roman"/>
                <w:b/>
                <w:spacing w:val="-2"/>
              </w:rPr>
              <w:t>омплект</w:t>
            </w:r>
            <w:proofErr w:type="spellEnd"/>
            <w:r w:rsidRPr="008C2E31">
              <w:rPr>
                <w:rFonts w:ascii="Times New Roman" w:hAnsi="Times New Roman" w:cs="Times New Roman"/>
                <w:b/>
                <w:spacing w:val="37"/>
                <w:w w:val="102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  <w:b/>
                <w:spacing w:val="-2"/>
              </w:rPr>
              <w:t>витратних</w:t>
            </w:r>
            <w:proofErr w:type="spellEnd"/>
            <w:r w:rsidRPr="008C2E31">
              <w:rPr>
                <w:rFonts w:ascii="Times New Roman" w:hAnsi="Times New Roman" w:cs="Times New Roman"/>
                <w:b/>
                <w:spacing w:val="54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  <w:b/>
                <w:spacing w:val="-2"/>
              </w:rPr>
              <w:t>матеріалів</w:t>
            </w:r>
            <w:proofErr w:type="spellEnd"/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2.5.1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2E31">
              <w:rPr>
                <w:rFonts w:ascii="Times New Roman" w:hAnsi="Times New Roman" w:cs="Times New Roman"/>
                <w:lang w:val="uk-UA"/>
              </w:rPr>
              <w:t xml:space="preserve">Кришки до </w:t>
            </w:r>
            <w:proofErr w:type="spellStart"/>
            <w:r w:rsidRPr="008C2E31">
              <w:rPr>
                <w:rFonts w:ascii="Times New Roman" w:hAnsi="Times New Roman" w:cs="Times New Roman"/>
                <w:lang w:val="uk-UA"/>
              </w:rPr>
              <w:t>віал</w:t>
            </w:r>
            <w:proofErr w:type="spellEnd"/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</w:rPr>
            </w:pPr>
            <w:r w:rsidRPr="008C2E31">
              <w:rPr>
                <w:rFonts w:ascii="Times New Roman" w:hAnsi="Times New Roman" w:cs="Times New Roman"/>
              </w:rPr>
              <w:t xml:space="preserve">прозорі N11, під кришку, що </w:t>
            </w:r>
            <w:proofErr w:type="spellStart"/>
            <w:r w:rsidRPr="008C2E31">
              <w:rPr>
                <w:rFonts w:ascii="Times New Roman" w:hAnsi="Times New Roman" w:cs="Times New Roman"/>
              </w:rPr>
              <w:t>заклацується</w:t>
            </w:r>
            <w:proofErr w:type="spellEnd"/>
            <w:r w:rsidRPr="008C2E3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C2E31">
              <w:rPr>
                <w:rFonts w:ascii="Times New Roman" w:hAnsi="Times New Roman" w:cs="Times New Roman"/>
              </w:rPr>
              <w:t>септа</w:t>
            </w:r>
            <w:proofErr w:type="spellEnd"/>
            <w:r w:rsidRPr="008C2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</w:rPr>
              <w:t>Sil</w:t>
            </w:r>
            <w:proofErr w:type="spellEnd"/>
            <w:r w:rsidRPr="008C2E31">
              <w:rPr>
                <w:rFonts w:ascii="Times New Roman" w:hAnsi="Times New Roman" w:cs="Times New Roman"/>
              </w:rPr>
              <w:t>/PTFE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 xml:space="preserve">Герметизація </w:t>
            </w:r>
            <w:proofErr w:type="spellStart"/>
            <w:r w:rsidRPr="008C2E31">
              <w:rPr>
                <w:rFonts w:ascii="Times New Roman" w:hAnsi="Times New Roman" w:cs="Times New Roman"/>
                <w:spacing w:val="-1"/>
              </w:rPr>
              <w:t>віал</w:t>
            </w:r>
            <w:proofErr w:type="spellEnd"/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2.5.2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lang w:val="ru-RU"/>
              </w:rPr>
            </w:pPr>
            <w:r w:rsidRPr="008C2E31">
              <w:rPr>
                <w:rFonts w:ascii="Times New Roman" w:hAnsi="Times New Roman" w:cs="Times New Roman"/>
                <w:lang w:val="ru-RU"/>
              </w:rPr>
              <w:t>Вставки</w:t>
            </w:r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обмежує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об'єм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віали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 xml:space="preserve"> до 0,1 мл, 5,7 </w:t>
            </w:r>
            <w:r w:rsidRPr="008C2E31">
              <w:rPr>
                <w:rFonts w:ascii="Times New Roman" w:hAnsi="Times New Roman" w:cs="Times New Roman"/>
              </w:rPr>
              <w:t>x</w:t>
            </w:r>
            <w:r w:rsidRPr="008C2E31">
              <w:rPr>
                <w:rFonts w:ascii="Times New Roman" w:hAnsi="Times New Roman" w:cs="Times New Roman"/>
                <w:lang w:val="ru-RU"/>
              </w:rPr>
              <w:t xml:space="preserve"> 29 мм, </w:t>
            </w: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прозоре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скло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 xml:space="preserve">, з </w:t>
            </w: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накінечником</w:t>
            </w:r>
            <w:proofErr w:type="spellEnd"/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</w:rPr>
            </w:pPr>
            <w:r w:rsidRPr="008C2E31">
              <w:rPr>
                <w:rFonts w:ascii="Times New Roman" w:hAnsi="Times New Roman" w:cs="Times New Roman"/>
              </w:rPr>
              <w:t>Дослідження дозованих проб наявність, яких не перевищує</w:t>
            </w:r>
          </w:p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</w:rPr>
              <w:t xml:space="preserve"> об’єм 100 </w:t>
            </w:r>
            <w:proofErr w:type="spellStart"/>
            <w:r w:rsidRPr="008C2E31">
              <w:rPr>
                <w:rFonts w:ascii="Times New Roman" w:hAnsi="Times New Roman" w:cs="Times New Roman"/>
              </w:rPr>
              <w:t>мкл</w:t>
            </w:r>
            <w:proofErr w:type="spellEnd"/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2.5.3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Промивалка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</w:rPr>
              <w:t>Vitsafe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 xml:space="preserve"> 500 мл для </w:t>
            </w: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гексану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 xml:space="preserve">, з широким горлом ПП </w:t>
            </w:r>
            <w:proofErr w:type="spellStart"/>
            <w:r w:rsidRPr="008C2E31">
              <w:rPr>
                <w:rFonts w:ascii="Times New Roman" w:hAnsi="Times New Roman" w:cs="Times New Roman"/>
              </w:rPr>
              <w:t>Vitlab</w:t>
            </w:r>
            <w:proofErr w:type="spellEnd"/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</w:rPr>
            </w:pPr>
            <w:r w:rsidRPr="008C2E31">
              <w:rPr>
                <w:rFonts w:ascii="Times New Roman" w:hAnsi="Times New Roman" w:cs="Times New Roman"/>
              </w:rPr>
              <w:t xml:space="preserve">об’єм </w:t>
            </w:r>
            <w:r w:rsidRPr="008C2E31">
              <w:rPr>
                <w:rFonts w:ascii="Times New Roman" w:hAnsi="Times New Roman" w:cs="Times New Roman"/>
                <w:lang w:val="ru-RU"/>
              </w:rPr>
              <w:t>500 мл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 xml:space="preserve">для зберігання гексану </w:t>
            </w:r>
            <w:r w:rsidRPr="008C2E31">
              <w:rPr>
                <w:rFonts w:ascii="Times New Roman" w:hAnsi="Times New Roman" w:cs="Times New Roman"/>
                <w:spacing w:val="-1"/>
                <w:lang w:val="ru-RU"/>
              </w:rPr>
              <w:t xml:space="preserve">для </w:t>
            </w:r>
            <w:r w:rsidRPr="008C2E31">
              <w:rPr>
                <w:rFonts w:ascii="Times New Roman" w:hAnsi="Times New Roman" w:cs="Times New Roman"/>
                <w:spacing w:val="-1"/>
              </w:rPr>
              <w:t xml:space="preserve">використання останнього у якості промивних вод при запобіганні контамінації </w:t>
            </w:r>
            <w:proofErr w:type="spellStart"/>
            <w:r w:rsidRPr="008C2E31">
              <w:rPr>
                <w:rFonts w:ascii="Times New Roman" w:hAnsi="Times New Roman" w:cs="Times New Roman"/>
                <w:spacing w:val="-1"/>
              </w:rPr>
              <w:t>аналітів</w:t>
            </w:r>
            <w:proofErr w:type="spellEnd"/>
            <w:r w:rsidRPr="008C2E31">
              <w:rPr>
                <w:rFonts w:ascii="Times New Roman" w:hAnsi="Times New Roman" w:cs="Times New Roman"/>
                <w:spacing w:val="-1"/>
              </w:rPr>
              <w:t xml:space="preserve"> на аналітичному обладнанні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2.5.4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Пробірка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центрифужна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 xml:space="preserve"> град. ПП з </w:t>
            </w: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кришкою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підставою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 xml:space="preserve"> 50 мл 30х115мм (</w:t>
            </w:r>
            <w:r w:rsidRPr="008C2E31">
              <w:rPr>
                <w:rFonts w:ascii="Times New Roman" w:hAnsi="Times New Roman" w:cs="Times New Roman"/>
              </w:rPr>
              <w:t>Kartell</w:t>
            </w:r>
            <w:r w:rsidRPr="008C2E31">
              <w:rPr>
                <w:rFonts w:ascii="Times New Roman" w:hAnsi="Times New Roman" w:cs="Times New Roman"/>
                <w:lang w:val="ru-RU"/>
              </w:rPr>
              <w:t>), уп.100 шт.</w:t>
            </w:r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</w:rPr>
            </w:pPr>
            <w:r w:rsidRPr="008C2E31">
              <w:rPr>
                <w:rFonts w:ascii="Times New Roman" w:hAnsi="Times New Roman" w:cs="Times New Roman"/>
              </w:rPr>
              <w:t xml:space="preserve">об’єм </w:t>
            </w:r>
            <w:r w:rsidRPr="008C2E31">
              <w:rPr>
                <w:rFonts w:ascii="Times New Roman" w:hAnsi="Times New Roman" w:cs="Times New Roman"/>
                <w:lang w:val="ru-RU"/>
              </w:rPr>
              <w:t>50 мл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дозволяє використовувати метод центрифугування при підготовці зразків</w:t>
            </w:r>
            <w:r w:rsidRPr="008C2E31">
              <w:rPr>
                <w:rFonts w:ascii="Times New Roman" w:hAnsi="Times New Roman" w:cs="Times New Roman"/>
              </w:rPr>
              <w:t xml:space="preserve"> об’ємом </w:t>
            </w:r>
            <w:r w:rsidRPr="008C2E31">
              <w:rPr>
                <w:rFonts w:ascii="Times New Roman" w:hAnsi="Times New Roman" w:cs="Times New Roman"/>
                <w:lang w:val="ru-RU"/>
              </w:rPr>
              <w:t>50 мл</w:t>
            </w:r>
            <w:r w:rsidRPr="008C2E31">
              <w:rPr>
                <w:rFonts w:ascii="Times New Roman" w:hAnsi="Times New Roman" w:cs="Times New Roman"/>
                <w:spacing w:val="-1"/>
              </w:rPr>
              <w:t xml:space="preserve"> для аналізу із їх наступним дозуванням у </w:t>
            </w:r>
            <w:proofErr w:type="spellStart"/>
            <w:r w:rsidRPr="008C2E31">
              <w:rPr>
                <w:rFonts w:ascii="Times New Roman" w:hAnsi="Times New Roman" w:cs="Times New Roman"/>
                <w:spacing w:val="-1"/>
              </w:rPr>
              <w:t>віали</w:t>
            </w:r>
            <w:proofErr w:type="spellEnd"/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2.5.5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Пробірка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центрифужна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 xml:space="preserve"> град. ПП з </w:t>
            </w: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кришкою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 xml:space="preserve"> 15 мл 17х120мм, </w:t>
            </w:r>
            <w:proofErr w:type="gramStart"/>
            <w:r w:rsidRPr="008C2E31">
              <w:rPr>
                <w:rFonts w:ascii="Times New Roman" w:hAnsi="Times New Roman" w:cs="Times New Roman"/>
                <w:lang w:val="ru-RU"/>
              </w:rPr>
              <w:t>стер.,</w:t>
            </w:r>
            <w:proofErr w:type="gramEnd"/>
            <w:r w:rsidRPr="008C2E3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Італія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уп</w:t>
            </w:r>
            <w:proofErr w:type="spellEnd"/>
            <w:r w:rsidRPr="008C2E31">
              <w:rPr>
                <w:rFonts w:ascii="Times New Roman" w:hAnsi="Times New Roman" w:cs="Times New Roman"/>
                <w:lang w:val="ru-RU"/>
              </w:rPr>
              <w:t>. 50 шт.</w:t>
            </w:r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</w:rPr>
            </w:pPr>
            <w:r w:rsidRPr="008C2E31">
              <w:rPr>
                <w:rFonts w:ascii="Times New Roman" w:hAnsi="Times New Roman" w:cs="Times New Roman"/>
              </w:rPr>
              <w:t>об’єм 1</w:t>
            </w:r>
            <w:r w:rsidRPr="008C2E31">
              <w:rPr>
                <w:rFonts w:ascii="Times New Roman" w:hAnsi="Times New Roman" w:cs="Times New Roman"/>
                <w:lang w:val="ru-RU"/>
              </w:rPr>
              <w:t>5 мл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дозволяє використовувати метод центрифугування при підготовці зразків</w:t>
            </w:r>
            <w:r w:rsidRPr="008C2E31">
              <w:rPr>
                <w:rFonts w:ascii="Times New Roman" w:hAnsi="Times New Roman" w:cs="Times New Roman"/>
              </w:rPr>
              <w:t xml:space="preserve"> об’ємом 1</w:t>
            </w:r>
            <w:r w:rsidRPr="008C2E31">
              <w:rPr>
                <w:rFonts w:ascii="Times New Roman" w:hAnsi="Times New Roman" w:cs="Times New Roman"/>
                <w:lang w:val="ru-RU"/>
              </w:rPr>
              <w:t>5 мл</w:t>
            </w:r>
            <w:r w:rsidRPr="008C2E31">
              <w:rPr>
                <w:rFonts w:ascii="Times New Roman" w:hAnsi="Times New Roman" w:cs="Times New Roman"/>
                <w:spacing w:val="-1"/>
              </w:rPr>
              <w:t xml:space="preserve"> для аналізу із їх наступним дозуванням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2.5.6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C2E31">
              <w:rPr>
                <w:rFonts w:ascii="Times New Roman" w:hAnsi="Times New Roman" w:cs="Times New Roman"/>
              </w:rPr>
              <w:t>Мікропобірка</w:t>
            </w:r>
            <w:proofErr w:type="spellEnd"/>
            <w:r w:rsidRPr="008C2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</w:rPr>
              <w:t>Еппендорф</w:t>
            </w:r>
            <w:proofErr w:type="spellEnd"/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C2E31">
              <w:rPr>
                <w:rFonts w:ascii="Times New Roman" w:hAnsi="Times New Roman" w:cs="Times New Roman"/>
                <w:lang w:val="ru-RU"/>
              </w:rPr>
              <w:t>об'ємом</w:t>
            </w:r>
            <w:proofErr w:type="spellEnd"/>
            <w:r w:rsidRPr="008C2E31">
              <w:rPr>
                <w:rFonts w:ascii="Times New Roman" w:hAnsi="Times New Roman" w:cs="Times New Roman"/>
              </w:rPr>
              <w:t xml:space="preserve"> 2,0 мл з градуюванням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</w:rPr>
              <w:t xml:space="preserve">Дослідження дозованих проб об’ємом 2 мл, для яких необхідно попередньо </w:t>
            </w:r>
            <w:r w:rsidRPr="008C2E31">
              <w:rPr>
                <w:rFonts w:ascii="Times New Roman" w:hAnsi="Times New Roman" w:cs="Times New Roman"/>
                <w:spacing w:val="-1"/>
              </w:rPr>
              <w:t>використати метод центрифугування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2.5.7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C2E31">
              <w:rPr>
                <w:rFonts w:ascii="Times New Roman" w:hAnsi="Times New Roman" w:cs="Times New Roman"/>
              </w:rPr>
              <w:t>Штатив</w:t>
            </w:r>
            <w:proofErr w:type="spellEnd"/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</w:rPr>
            </w:pPr>
            <w:r w:rsidRPr="008C2E31">
              <w:rPr>
                <w:rFonts w:ascii="Times New Roman" w:hAnsi="Times New Roman" w:cs="Times New Roman"/>
              </w:rPr>
              <w:t xml:space="preserve">для розміщення 72 </w:t>
            </w:r>
            <w:proofErr w:type="spellStart"/>
            <w:r w:rsidRPr="008C2E31">
              <w:rPr>
                <w:rFonts w:ascii="Times New Roman" w:hAnsi="Times New Roman" w:cs="Times New Roman"/>
              </w:rPr>
              <w:t>шт</w:t>
            </w:r>
            <w:proofErr w:type="spellEnd"/>
            <w:r w:rsidRPr="008C2E31">
              <w:rPr>
                <w:rFonts w:ascii="Times New Roman" w:hAnsi="Times New Roman" w:cs="Times New Roman"/>
              </w:rPr>
              <w:t xml:space="preserve"> пробірок </w:t>
            </w:r>
            <w:proofErr w:type="spellStart"/>
            <w:r w:rsidRPr="008C2E31">
              <w:rPr>
                <w:rFonts w:ascii="Times New Roman" w:hAnsi="Times New Roman" w:cs="Times New Roman"/>
              </w:rPr>
              <w:t>Еппендорфа</w:t>
            </w:r>
            <w:proofErr w:type="spellEnd"/>
            <w:r w:rsidRPr="008C2E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Тимчасове зберігання дозованих проб у вертикальному положенні</w:t>
            </w:r>
            <w:r w:rsidRPr="008C2E31">
              <w:rPr>
                <w:rFonts w:ascii="Times New Roman" w:hAnsi="Times New Roman" w:cs="Times New Roman"/>
              </w:rPr>
              <w:t xml:space="preserve"> об’ємом 2 мл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lastRenderedPageBreak/>
              <w:t>2.5.8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C2E31">
              <w:rPr>
                <w:rFonts w:ascii="Times New Roman" w:hAnsi="Times New Roman" w:cs="Times New Roman"/>
              </w:rPr>
              <w:t>Кружка</w:t>
            </w:r>
            <w:proofErr w:type="spellEnd"/>
            <w:r w:rsidRPr="008C2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</w:rPr>
              <w:t>мірна</w:t>
            </w:r>
            <w:proofErr w:type="spellEnd"/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</w:rPr>
            </w:pPr>
            <w:r w:rsidRPr="008C2E31">
              <w:rPr>
                <w:rFonts w:ascii="Times New Roman" w:hAnsi="Times New Roman" w:cs="Times New Roman"/>
              </w:rPr>
              <w:t>з ручкою із синьою шкалою, висока п/пропілен  50 мл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 xml:space="preserve">Відбір органічних розчинників та кислот, що реагують зі склом для їхнього дозування у лабораторний посуд порціями по </w:t>
            </w:r>
            <w:r w:rsidRPr="008C2E31">
              <w:rPr>
                <w:rFonts w:ascii="Times New Roman" w:hAnsi="Times New Roman" w:cs="Times New Roman"/>
              </w:rPr>
              <w:t>50 мл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2.5.9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C2E31">
              <w:rPr>
                <w:rFonts w:ascii="Times New Roman" w:hAnsi="Times New Roman" w:cs="Times New Roman"/>
              </w:rPr>
              <w:t>Кружка</w:t>
            </w:r>
            <w:proofErr w:type="spellEnd"/>
            <w:r w:rsidRPr="008C2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</w:rPr>
              <w:t>мірна</w:t>
            </w:r>
            <w:proofErr w:type="spellEnd"/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</w:rPr>
            </w:pPr>
            <w:r w:rsidRPr="008C2E31">
              <w:rPr>
                <w:rFonts w:ascii="Times New Roman" w:hAnsi="Times New Roman" w:cs="Times New Roman"/>
              </w:rPr>
              <w:t>з ручкою із синьою шкалою, висока п/пропілен 100 мл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Відбір органічних розчинників та кислот, що реагують зі склом для їхнього дозування у лабораторний посуд порціями по 10</w:t>
            </w:r>
            <w:r w:rsidRPr="008C2E31">
              <w:rPr>
                <w:rFonts w:ascii="Times New Roman" w:hAnsi="Times New Roman" w:cs="Times New Roman"/>
              </w:rPr>
              <w:t>0 мл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2.5.10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C2E31">
              <w:rPr>
                <w:rFonts w:ascii="Times New Roman" w:hAnsi="Times New Roman" w:cs="Times New Roman"/>
              </w:rPr>
              <w:t>Кружка</w:t>
            </w:r>
            <w:proofErr w:type="spellEnd"/>
            <w:r w:rsidRPr="008C2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</w:rPr>
              <w:t>мірна</w:t>
            </w:r>
            <w:proofErr w:type="spellEnd"/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</w:rPr>
            </w:pPr>
            <w:r w:rsidRPr="008C2E31">
              <w:rPr>
                <w:rFonts w:ascii="Times New Roman" w:hAnsi="Times New Roman" w:cs="Times New Roman"/>
              </w:rPr>
              <w:t>з ручкою із синьою шкалою, висока п/пропілен 500 мл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Відбір органічних розчинників та кислот, що реагують зі склом для їхнього дозування у лабораторний посуд порціями по 50</w:t>
            </w:r>
            <w:r w:rsidRPr="008C2E31">
              <w:rPr>
                <w:rFonts w:ascii="Times New Roman" w:hAnsi="Times New Roman" w:cs="Times New Roman"/>
              </w:rPr>
              <w:t>0 мл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2.5.11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2E31">
              <w:rPr>
                <w:rFonts w:ascii="Times New Roman" w:hAnsi="Times New Roman" w:cs="Times New Roman"/>
                <w:lang w:val="uk-UA"/>
              </w:rPr>
              <w:t xml:space="preserve">Колба </w:t>
            </w:r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</w:rPr>
            </w:pPr>
            <w:r w:rsidRPr="008C2E31">
              <w:rPr>
                <w:rFonts w:ascii="Times New Roman" w:hAnsi="Times New Roman" w:cs="Times New Roman"/>
              </w:rPr>
              <w:t xml:space="preserve">конічна </w:t>
            </w:r>
            <w:proofErr w:type="spellStart"/>
            <w:r w:rsidRPr="008C2E31">
              <w:rPr>
                <w:rFonts w:ascii="Times New Roman" w:hAnsi="Times New Roman" w:cs="Times New Roman"/>
              </w:rPr>
              <w:t>Ерленмейера</w:t>
            </w:r>
            <w:proofErr w:type="spellEnd"/>
            <w:r w:rsidRPr="008C2E31">
              <w:rPr>
                <w:rFonts w:ascii="Times New Roman" w:hAnsi="Times New Roman" w:cs="Times New Roman"/>
              </w:rPr>
              <w:t xml:space="preserve"> поліпропілен 250 мл з гвинтовою кришкою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 xml:space="preserve">Зберігання агресивних  до скла розчинів </w:t>
            </w:r>
            <w:r w:rsidRPr="008C2E31">
              <w:rPr>
                <w:rFonts w:ascii="Times New Roman" w:hAnsi="Times New Roman" w:cs="Times New Roman"/>
              </w:rPr>
              <w:t xml:space="preserve"> об’ємом 250 мл</w:t>
            </w:r>
            <w:r w:rsidRPr="008C2E31">
              <w:rPr>
                <w:rFonts w:ascii="Times New Roman" w:hAnsi="Times New Roman" w:cs="Times New Roman"/>
                <w:spacing w:val="-1"/>
              </w:rPr>
              <w:t xml:space="preserve"> при проведенні дозування, унеможливлюючи випаровування та зміну складу за рахунок герметичності створеної гвинтовою кришкою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2.5.12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2E31">
              <w:rPr>
                <w:rFonts w:ascii="Times New Roman" w:hAnsi="Times New Roman" w:cs="Times New Roman"/>
                <w:lang w:val="uk-UA"/>
              </w:rPr>
              <w:t xml:space="preserve">Колба </w:t>
            </w:r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</w:rPr>
            </w:pPr>
            <w:r w:rsidRPr="008C2E31">
              <w:rPr>
                <w:rFonts w:ascii="Times New Roman" w:hAnsi="Times New Roman" w:cs="Times New Roman"/>
              </w:rPr>
              <w:t xml:space="preserve">конічна </w:t>
            </w:r>
            <w:proofErr w:type="spellStart"/>
            <w:r w:rsidRPr="008C2E31">
              <w:rPr>
                <w:rFonts w:ascii="Times New Roman" w:hAnsi="Times New Roman" w:cs="Times New Roman"/>
              </w:rPr>
              <w:t>Ерленмейера</w:t>
            </w:r>
            <w:proofErr w:type="spellEnd"/>
            <w:r w:rsidRPr="008C2E31">
              <w:rPr>
                <w:rFonts w:ascii="Times New Roman" w:hAnsi="Times New Roman" w:cs="Times New Roman"/>
              </w:rPr>
              <w:t xml:space="preserve"> поліпропілен 500 мл з гвинтовою кришкою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 xml:space="preserve">Зберігання агресивних  до скла розчинів </w:t>
            </w:r>
            <w:r w:rsidRPr="008C2E31">
              <w:rPr>
                <w:rFonts w:ascii="Times New Roman" w:hAnsi="Times New Roman" w:cs="Times New Roman"/>
              </w:rPr>
              <w:t xml:space="preserve"> об’ємом 500 мл</w:t>
            </w:r>
            <w:r w:rsidRPr="008C2E31">
              <w:rPr>
                <w:rFonts w:ascii="Times New Roman" w:hAnsi="Times New Roman" w:cs="Times New Roman"/>
                <w:spacing w:val="-1"/>
              </w:rPr>
              <w:t xml:space="preserve"> при проведенні дозування, унеможливлюючи випаровування та зміну складу за рахунок герметичності створеної гвинтовою кришкою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2.5.13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lang w:val="uk-UA"/>
              </w:rPr>
            </w:pPr>
            <w:r w:rsidRPr="008C2E31">
              <w:rPr>
                <w:rFonts w:ascii="Times New Roman" w:hAnsi="Times New Roman" w:cs="Times New Roman"/>
                <w:lang w:val="uk-UA"/>
              </w:rPr>
              <w:t xml:space="preserve">Колба </w:t>
            </w:r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</w:rPr>
            </w:pPr>
            <w:r w:rsidRPr="008C2E31">
              <w:rPr>
                <w:rFonts w:ascii="Times New Roman" w:hAnsi="Times New Roman" w:cs="Times New Roman"/>
              </w:rPr>
              <w:t xml:space="preserve">конічна </w:t>
            </w:r>
            <w:proofErr w:type="spellStart"/>
            <w:r w:rsidRPr="008C2E31">
              <w:rPr>
                <w:rFonts w:ascii="Times New Roman" w:hAnsi="Times New Roman" w:cs="Times New Roman"/>
              </w:rPr>
              <w:t>Ерленмейера</w:t>
            </w:r>
            <w:proofErr w:type="spellEnd"/>
            <w:r w:rsidRPr="008C2E31">
              <w:rPr>
                <w:rFonts w:ascii="Times New Roman" w:hAnsi="Times New Roman" w:cs="Times New Roman"/>
              </w:rPr>
              <w:t xml:space="preserve"> поліпропілен 1000 мл з гвинтовою кришкою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 xml:space="preserve">Зберігання агресивних  до скла розчинів </w:t>
            </w:r>
            <w:r w:rsidRPr="008C2E31">
              <w:rPr>
                <w:rFonts w:ascii="Times New Roman" w:hAnsi="Times New Roman" w:cs="Times New Roman"/>
              </w:rPr>
              <w:t xml:space="preserve"> об’ємом 1000 мл</w:t>
            </w:r>
            <w:r w:rsidRPr="008C2E31">
              <w:rPr>
                <w:rFonts w:ascii="Times New Roman" w:hAnsi="Times New Roman" w:cs="Times New Roman"/>
                <w:spacing w:val="-1"/>
              </w:rPr>
              <w:t xml:space="preserve"> при проведенні дозування, унеможливлюючи випаровування та зміну складу за рахунок герметичності створеної гвинтовою кришкою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2.5.14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C2E31">
              <w:rPr>
                <w:rFonts w:ascii="Times New Roman" w:hAnsi="Times New Roman" w:cs="Times New Roman"/>
              </w:rPr>
              <w:t>Колба</w:t>
            </w:r>
            <w:proofErr w:type="spellEnd"/>
            <w:r w:rsidRPr="008C2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</w:rPr>
              <w:t>мірна</w:t>
            </w:r>
            <w:proofErr w:type="spellEnd"/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</w:rPr>
            </w:pPr>
            <w:r w:rsidRPr="008C2E31">
              <w:rPr>
                <w:rFonts w:ascii="Times New Roman" w:hAnsi="Times New Roman" w:cs="Times New Roman"/>
              </w:rPr>
              <w:t xml:space="preserve">п/пропілен з гвинт. кришкою 1000 мл 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 xml:space="preserve">Приготування розчинів заданої концентрації </w:t>
            </w:r>
            <w:proofErr w:type="spellStart"/>
            <w:r w:rsidRPr="008C2E31">
              <w:rPr>
                <w:rFonts w:ascii="Times New Roman" w:hAnsi="Times New Roman" w:cs="Times New Roman"/>
                <w:spacing w:val="-1"/>
              </w:rPr>
              <w:t>аналіту</w:t>
            </w:r>
            <w:proofErr w:type="spellEnd"/>
            <w:r w:rsidRPr="008C2E31">
              <w:rPr>
                <w:rFonts w:ascii="Times New Roman" w:hAnsi="Times New Roman" w:cs="Times New Roman"/>
                <w:spacing w:val="-1"/>
              </w:rPr>
              <w:t xml:space="preserve"> та їх зберігання для подальшого </w:t>
            </w:r>
            <w:r w:rsidRPr="008C2E31">
              <w:rPr>
                <w:rFonts w:ascii="Times New Roman" w:hAnsi="Times New Roman" w:cs="Times New Roman"/>
                <w:spacing w:val="-1"/>
              </w:rPr>
              <w:lastRenderedPageBreak/>
              <w:t>дозування при проведенні досліджень, створених на основі агресивних до скла речовин загальним</w:t>
            </w:r>
            <w:r w:rsidRPr="008C2E31">
              <w:rPr>
                <w:rFonts w:ascii="Times New Roman" w:hAnsi="Times New Roman" w:cs="Times New Roman"/>
              </w:rPr>
              <w:t xml:space="preserve"> об’ємом 1000 мл</w:t>
            </w:r>
            <w:r w:rsidRPr="008C2E31">
              <w:rPr>
                <w:rFonts w:ascii="Times New Roman" w:hAnsi="Times New Roman" w:cs="Times New Roman"/>
                <w:spacing w:val="-1"/>
              </w:rPr>
              <w:t>,  унеможливлена зміна концентрації  за рахунок герметичності створеної гвинтовою кришкою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lastRenderedPageBreak/>
              <w:t>2.5.1</w:t>
            </w:r>
            <w:r>
              <w:rPr>
                <w:rFonts w:ascii="Times New Roman" w:hAnsi="Times New Roman" w:cs="Times New Roman"/>
                <w:spacing w:val="-1"/>
                <w:lang w:val="en-US"/>
              </w:rPr>
              <w:t>5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C2E31">
              <w:rPr>
                <w:rFonts w:ascii="Times New Roman" w:hAnsi="Times New Roman" w:cs="Times New Roman"/>
              </w:rPr>
              <w:t>Колба</w:t>
            </w:r>
            <w:proofErr w:type="spellEnd"/>
            <w:r w:rsidRPr="008C2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</w:rPr>
              <w:t>мірна</w:t>
            </w:r>
            <w:proofErr w:type="spellEnd"/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</w:rPr>
            </w:pPr>
            <w:r w:rsidRPr="008C2E31">
              <w:rPr>
                <w:rFonts w:ascii="Times New Roman" w:hAnsi="Times New Roman" w:cs="Times New Roman"/>
              </w:rPr>
              <w:t xml:space="preserve">п/пропілен з гвинт. кришкою 500 мл 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 xml:space="preserve">Приготування розчинів заданої концентрації </w:t>
            </w:r>
            <w:proofErr w:type="spellStart"/>
            <w:r w:rsidRPr="008C2E31">
              <w:rPr>
                <w:rFonts w:ascii="Times New Roman" w:hAnsi="Times New Roman" w:cs="Times New Roman"/>
                <w:spacing w:val="-1"/>
              </w:rPr>
              <w:t>аналіту</w:t>
            </w:r>
            <w:proofErr w:type="spellEnd"/>
            <w:r w:rsidRPr="008C2E31">
              <w:rPr>
                <w:rFonts w:ascii="Times New Roman" w:hAnsi="Times New Roman" w:cs="Times New Roman"/>
                <w:spacing w:val="-1"/>
              </w:rPr>
              <w:t xml:space="preserve"> та їх зберігання для подальшого дозування при проведенні досліджень, створених на основі агресивних до скла речовин загальним</w:t>
            </w:r>
            <w:r w:rsidRPr="008C2E31">
              <w:rPr>
                <w:rFonts w:ascii="Times New Roman" w:hAnsi="Times New Roman" w:cs="Times New Roman"/>
              </w:rPr>
              <w:t xml:space="preserve"> об’ємом 500 мл</w:t>
            </w:r>
            <w:r w:rsidRPr="008C2E31">
              <w:rPr>
                <w:rFonts w:ascii="Times New Roman" w:hAnsi="Times New Roman" w:cs="Times New Roman"/>
                <w:spacing w:val="-1"/>
              </w:rPr>
              <w:t>,  унеможливлена зміна концентрації  за рахунок герметичності створеної гвинтовою кришкою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2.5.1</w:t>
            </w:r>
            <w:r>
              <w:rPr>
                <w:rFonts w:ascii="Times New Roman" w:hAnsi="Times New Roman" w:cs="Times New Roman"/>
                <w:spacing w:val="-1"/>
                <w:lang w:val="en-US"/>
              </w:rPr>
              <w:t>6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C2E31">
              <w:rPr>
                <w:rFonts w:ascii="Times New Roman" w:hAnsi="Times New Roman" w:cs="Times New Roman"/>
              </w:rPr>
              <w:t>Колба</w:t>
            </w:r>
            <w:proofErr w:type="spellEnd"/>
            <w:r w:rsidRPr="008C2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</w:rPr>
              <w:t>мірна</w:t>
            </w:r>
            <w:proofErr w:type="spellEnd"/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</w:rPr>
            </w:pPr>
            <w:r w:rsidRPr="008C2E31">
              <w:rPr>
                <w:rFonts w:ascii="Times New Roman" w:hAnsi="Times New Roman" w:cs="Times New Roman"/>
              </w:rPr>
              <w:t xml:space="preserve">п/пропілен з гвинт. кришкою 100 мл 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 xml:space="preserve">Приготування розчинів заданої концентрації </w:t>
            </w:r>
            <w:proofErr w:type="spellStart"/>
            <w:r w:rsidRPr="008C2E31">
              <w:rPr>
                <w:rFonts w:ascii="Times New Roman" w:hAnsi="Times New Roman" w:cs="Times New Roman"/>
                <w:spacing w:val="-1"/>
              </w:rPr>
              <w:t>аналіту</w:t>
            </w:r>
            <w:proofErr w:type="spellEnd"/>
            <w:r w:rsidRPr="008C2E31">
              <w:rPr>
                <w:rFonts w:ascii="Times New Roman" w:hAnsi="Times New Roman" w:cs="Times New Roman"/>
                <w:spacing w:val="-1"/>
              </w:rPr>
              <w:t xml:space="preserve"> та їх зберігання для подальшого дозування при проведенні досліджень, створених на основі агресивних до скла речовин загальним</w:t>
            </w:r>
            <w:r w:rsidRPr="008C2E31">
              <w:rPr>
                <w:rFonts w:ascii="Times New Roman" w:hAnsi="Times New Roman" w:cs="Times New Roman"/>
              </w:rPr>
              <w:t xml:space="preserve"> об’ємом 100 мл</w:t>
            </w:r>
            <w:r w:rsidRPr="008C2E31">
              <w:rPr>
                <w:rFonts w:ascii="Times New Roman" w:hAnsi="Times New Roman" w:cs="Times New Roman"/>
                <w:spacing w:val="-1"/>
              </w:rPr>
              <w:t>, унеможливлена зміна концентрації за рахунок герметичності створеної гвинтовою кришкою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2.5.</w:t>
            </w:r>
            <w:r>
              <w:rPr>
                <w:rFonts w:ascii="Times New Roman" w:hAnsi="Times New Roman" w:cs="Times New Roman"/>
                <w:spacing w:val="-1"/>
                <w:lang w:val="en-US"/>
              </w:rPr>
              <w:t>17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C2E31">
              <w:rPr>
                <w:rFonts w:ascii="Times New Roman" w:hAnsi="Times New Roman" w:cs="Times New Roman"/>
              </w:rPr>
              <w:t>Колба</w:t>
            </w:r>
            <w:proofErr w:type="spellEnd"/>
            <w:r w:rsidRPr="008C2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</w:rPr>
              <w:t>мірна</w:t>
            </w:r>
            <w:proofErr w:type="spellEnd"/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</w:rPr>
            </w:pPr>
            <w:r w:rsidRPr="008C2E31">
              <w:rPr>
                <w:rFonts w:ascii="Times New Roman" w:hAnsi="Times New Roman" w:cs="Times New Roman"/>
              </w:rPr>
              <w:t xml:space="preserve">п/пропілен з гвинт. кришкою 50 мл 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 xml:space="preserve">Приготування розчинів заданої концентрації </w:t>
            </w:r>
            <w:proofErr w:type="spellStart"/>
            <w:r w:rsidRPr="008C2E31">
              <w:rPr>
                <w:rFonts w:ascii="Times New Roman" w:hAnsi="Times New Roman" w:cs="Times New Roman"/>
                <w:spacing w:val="-1"/>
              </w:rPr>
              <w:t>аналіту</w:t>
            </w:r>
            <w:proofErr w:type="spellEnd"/>
            <w:r w:rsidRPr="008C2E31">
              <w:rPr>
                <w:rFonts w:ascii="Times New Roman" w:hAnsi="Times New Roman" w:cs="Times New Roman"/>
                <w:spacing w:val="-1"/>
              </w:rPr>
              <w:t xml:space="preserve"> та їх зберігання для подальшого дозування при проведенні досліджень, створених на основі агресивних до скла речовин загальним</w:t>
            </w:r>
            <w:r w:rsidRPr="008C2E31">
              <w:rPr>
                <w:rFonts w:ascii="Times New Roman" w:hAnsi="Times New Roman" w:cs="Times New Roman"/>
              </w:rPr>
              <w:t xml:space="preserve"> об’ємом 50 мл</w:t>
            </w:r>
            <w:r w:rsidRPr="008C2E31">
              <w:rPr>
                <w:rFonts w:ascii="Times New Roman" w:hAnsi="Times New Roman" w:cs="Times New Roman"/>
                <w:spacing w:val="-1"/>
              </w:rPr>
              <w:t xml:space="preserve">,  унеможливлена зміна концентрації  за рахунок </w:t>
            </w:r>
            <w:r w:rsidRPr="008C2E31">
              <w:rPr>
                <w:rFonts w:ascii="Times New Roman" w:hAnsi="Times New Roman" w:cs="Times New Roman"/>
                <w:spacing w:val="-1"/>
              </w:rPr>
              <w:lastRenderedPageBreak/>
              <w:t>герметичності створеної гвинтовою кришкою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156723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  <w:lang w:val="en-US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lastRenderedPageBreak/>
              <w:t>2.5.1</w:t>
            </w:r>
            <w:r>
              <w:rPr>
                <w:rFonts w:ascii="Times New Roman" w:hAnsi="Times New Roman" w:cs="Times New Roman"/>
                <w:spacing w:val="-1"/>
                <w:lang w:val="en-US"/>
              </w:rPr>
              <w:t>8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C2E31">
              <w:rPr>
                <w:rFonts w:ascii="Times New Roman" w:hAnsi="Times New Roman" w:cs="Times New Roman"/>
              </w:rPr>
              <w:t>Колба</w:t>
            </w:r>
            <w:proofErr w:type="spellEnd"/>
            <w:r w:rsidRPr="008C2E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2E31">
              <w:rPr>
                <w:rFonts w:ascii="Times New Roman" w:hAnsi="Times New Roman" w:cs="Times New Roman"/>
              </w:rPr>
              <w:t>мірна</w:t>
            </w:r>
            <w:proofErr w:type="spellEnd"/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</w:rPr>
            </w:pPr>
            <w:r w:rsidRPr="008C2E31">
              <w:rPr>
                <w:rFonts w:ascii="Times New Roman" w:hAnsi="Times New Roman" w:cs="Times New Roman"/>
              </w:rPr>
              <w:t xml:space="preserve">п/пропілен з гвинт. кришкою 25 мл 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 xml:space="preserve">Приготування розчинів заданої концентрації </w:t>
            </w:r>
            <w:proofErr w:type="spellStart"/>
            <w:r w:rsidRPr="008C2E31">
              <w:rPr>
                <w:rFonts w:ascii="Times New Roman" w:hAnsi="Times New Roman" w:cs="Times New Roman"/>
                <w:spacing w:val="-1"/>
              </w:rPr>
              <w:t>аналіту</w:t>
            </w:r>
            <w:proofErr w:type="spellEnd"/>
            <w:r w:rsidRPr="008C2E31">
              <w:rPr>
                <w:rFonts w:ascii="Times New Roman" w:hAnsi="Times New Roman" w:cs="Times New Roman"/>
                <w:spacing w:val="-1"/>
              </w:rPr>
              <w:t xml:space="preserve"> та їх зберігання для подальшого дозування при проведенні досліджень, створених на основі агресивних до скла речовин загальним</w:t>
            </w:r>
            <w:r w:rsidRPr="008C2E31">
              <w:rPr>
                <w:rFonts w:ascii="Times New Roman" w:hAnsi="Times New Roman" w:cs="Times New Roman"/>
              </w:rPr>
              <w:t xml:space="preserve"> об’ємом 25 мл</w:t>
            </w:r>
            <w:r w:rsidRPr="008C2E31">
              <w:rPr>
                <w:rFonts w:ascii="Times New Roman" w:hAnsi="Times New Roman" w:cs="Times New Roman"/>
                <w:spacing w:val="-1"/>
              </w:rPr>
              <w:t>,  унеможливлена зміна концентрації  за рахунок герметичності створеної гвинтовою кришкою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2.5.</w:t>
            </w:r>
            <w:r>
              <w:rPr>
                <w:rFonts w:ascii="Times New Roman" w:hAnsi="Times New Roman" w:cs="Times New Roman"/>
                <w:spacing w:val="-1"/>
                <w:lang w:val="en-US"/>
              </w:rPr>
              <w:t>19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C2E31">
              <w:rPr>
                <w:rFonts w:ascii="Times New Roman" w:hAnsi="Times New Roman" w:cs="Times New Roman"/>
              </w:rPr>
              <w:t>Воронка</w:t>
            </w:r>
            <w:proofErr w:type="spellEnd"/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</w:rPr>
            </w:pPr>
            <w:r w:rsidRPr="008C2E31">
              <w:rPr>
                <w:rFonts w:ascii="Times New Roman" w:hAnsi="Times New Roman" w:cs="Times New Roman"/>
              </w:rPr>
              <w:t xml:space="preserve">п/пропілен D=50 мм L=85 мм 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для переливання розчинів на основі агресивних до скла речовин</w:t>
            </w:r>
          </w:p>
        </w:tc>
      </w:tr>
      <w:tr w:rsidR="005F4B16" w:rsidRPr="008C2E31" w:rsidTr="00852477">
        <w:tc>
          <w:tcPr>
            <w:tcW w:w="814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2.5.2</w:t>
            </w:r>
            <w:r>
              <w:rPr>
                <w:rFonts w:ascii="Times New Roman" w:hAnsi="Times New Roman" w:cs="Times New Roman"/>
                <w:spacing w:val="-1"/>
                <w:lang w:val="en-US"/>
              </w:rPr>
              <w:t>0</w:t>
            </w:r>
          </w:p>
        </w:tc>
        <w:tc>
          <w:tcPr>
            <w:tcW w:w="3132" w:type="dxa"/>
          </w:tcPr>
          <w:p w:rsidR="005F4B16" w:rsidRPr="008C2E31" w:rsidRDefault="005F4B16" w:rsidP="00852477">
            <w:pPr>
              <w:pStyle w:val="TableParagraph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8C2E31">
              <w:rPr>
                <w:rFonts w:ascii="Times New Roman" w:hAnsi="Times New Roman" w:cs="Times New Roman"/>
              </w:rPr>
              <w:t>Воронка</w:t>
            </w:r>
            <w:proofErr w:type="spellEnd"/>
          </w:p>
        </w:tc>
        <w:tc>
          <w:tcPr>
            <w:tcW w:w="3100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</w:rPr>
            </w:pPr>
            <w:r w:rsidRPr="008C2E31">
              <w:rPr>
                <w:rFonts w:ascii="Times New Roman" w:hAnsi="Times New Roman" w:cs="Times New Roman"/>
              </w:rPr>
              <w:t xml:space="preserve">п/пропілен D=40 мм L=65 мм </w:t>
            </w:r>
          </w:p>
        </w:tc>
        <w:tc>
          <w:tcPr>
            <w:tcW w:w="2588" w:type="dxa"/>
          </w:tcPr>
          <w:p w:rsidR="005F4B16" w:rsidRPr="008C2E31" w:rsidRDefault="005F4B16" w:rsidP="00852477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C2E31">
              <w:rPr>
                <w:rFonts w:ascii="Times New Roman" w:hAnsi="Times New Roman" w:cs="Times New Roman"/>
                <w:spacing w:val="-1"/>
              </w:rPr>
              <w:t>для переливання розчинів на основі агресивних до скла речовин</w:t>
            </w:r>
          </w:p>
        </w:tc>
      </w:tr>
    </w:tbl>
    <w:p w:rsidR="005F4B16" w:rsidRPr="008C2E31" w:rsidRDefault="005F4B16" w:rsidP="005F4B16">
      <w:pPr>
        <w:pStyle w:val="1"/>
        <w:tabs>
          <w:tab w:val="left" w:pos="1069"/>
        </w:tabs>
        <w:spacing w:after="0" w:line="240" w:lineRule="auto"/>
        <w:jc w:val="both"/>
        <w:rPr>
          <w:sz w:val="28"/>
          <w:szCs w:val="28"/>
        </w:rPr>
      </w:pPr>
    </w:p>
    <w:p w:rsidR="005F4B16" w:rsidRPr="008C2E31" w:rsidRDefault="005F4B16" w:rsidP="005F4B16">
      <w:pPr>
        <w:pStyle w:val="1"/>
        <w:tabs>
          <w:tab w:val="left" w:pos="1069"/>
        </w:tabs>
        <w:spacing w:after="0" w:line="240" w:lineRule="auto"/>
        <w:jc w:val="both"/>
        <w:rPr>
          <w:sz w:val="28"/>
          <w:szCs w:val="28"/>
        </w:rPr>
      </w:pPr>
    </w:p>
    <w:p w:rsidR="005F4B16" w:rsidRPr="00EE77FE" w:rsidRDefault="005F4B16" w:rsidP="005F4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5F4B16" w:rsidRPr="00EE77FE" w:rsidRDefault="005F4B16" w:rsidP="005F4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E77F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Обґрунтування </w:t>
      </w:r>
    </w:p>
    <w:p w:rsidR="005F4B16" w:rsidRPr="00EE77FE" w:rsidRDefault="005F4B16" w:rsidP="005F4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E77F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5F4B16" w:rsidRPr="00EE77FE" w:rsidRDefault="005F4B16" w:rsidP="005F4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EE77FE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предмета закупівлі</w:t>
      </w:r>
    </w:p>
    <w:p w:rsidR="005F4B16" w:rsidRDefault="005F4B16" w:rsidP="005F4B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B16">
        <w:rPr>
          <w:rFonts w:ascii="Times New Roman" w:eastAsia="Times New Roman" w:hAnsi="Times New Roman" w:cs="Times New Roman"/>
          <w:b/>
          <w:sz w:val="28"/>
          <w:szCs w:val="28"/>
        </w:rPr>
        <w:t>Код ДК 021:2015 – 33190000-8 Медичне обладнання та вироби медичного призначення різні (витратні матеріали для проведення лабораторних фізико-хімічних досліджень)</w:t>
      </w:r>
    </w:p>
    <w:p w:rsidR="005F4B16" w:rsidRDefault="005F4B16" w:rsidP="005F4B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6"/>
          <w:szCs w:val="28"/>
          <w:lang w:val="ru-RU"/>
        </w:rPr>
      </w:pPr>
    </w:p>
    <w:p w:rsidR="005F4B16" w:rsidRPr="008C2E31" w:rsidRDefault="005F4B16" w:rsidP="005F4B16">
      <w:pPr>
        <w:pStyle w:val="1"/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2E31">
        <w:rPr>
          <w:rFonts w:ascii="Times New Roman" w:hAnsi="Times New Roman" w:cs="Times New Roman"/>
          <w:b/>
          <w:sz w:val="28"/>
          <w:szCs w:val="28"/>
        </w:rPr>
        <w:t>(номер / </w:t>
      </w:r>
      <w:proofErr w:type="spellStart"/>
      <w:r w:rsidRPr="008C2E31">
        <w:rPr>
          <w:rFonts w:ascii="Times New Roman" w:hAnsi="Times New Roman" w:cs="Times New Roman"/>
          <w:b/>
          <w:sz w:val="28"/>
          <w:szCs w:val="28"/>
        </w:rPr>
        <w:t>ідентифікатор</w:t>
      </w:r>
      <w:proofErr w:type="spellEnd"/>
      <w:r w:rsidRPr="008C2E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2E31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D01" w:rsidRPr="00F01D01">
        <w:rPr>
          <w:rFonts w:ascii="Times New Roman" w:hAnsi="Times New Roman" w:cs="Times New Roman"/>
          <w:b/>
          <w:sz w:val="28"/>
          <w:szCs w:val="28"/>
        </w:rPr>
        <w:t>UA-2021-11-16-002479-a</w:t>
      </w:r>
      <w:bookmarkStart w:id="0" w:name="_GoBack"/>
      <w:bookmarkEnd w:id="0"/>
      <w:r w:rsidRPr="008C2E31">
        <w:rPr>
          <w:rFonts w:ascii="Times New Roman" w:hAnsi="Times New Roman" w:cs="Times New Roman"/>
          <w:b/>
          <w:sz w:val="28"/>
          <w:szCs w:val="28"/>
        </w:rPr>
        <w:t>)</w:t>
      </w:r>
    </w:p>
    <w:p w:rsidR="005F4B16" w:rsidRDefault="005F4B16" w:rsidP="005F4B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6"/>
          <w:szCs w:val="28"/>
          <w:lang w:val="ru-RU"/>
        </w:rPr>
      </w:pPr>
    </w:p>
    <w:p w:rsidR="005F4B16" w:rsidRPr="005F4B16" w:rsidRDefault="005F4B16" w:rsidP="005F4B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16"/>
          <w:szCs w:val="28"/>
          <w:lang w:val="ru-RU"/>
        </w:rPr>
      </w:pPr>
    </w:p>
    <w:p w:rsidR="005F4B16" w:rsidRPr="00EE77FE" w:rsidRDefault="005F4B16" w:rsidP="005F4B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u w:val="single"/>
        </w:rPr>
      </w:pPr>
      <w:r w:rsidRPr="00EE77FE">
        <w:rPr>
          <w:rFonts w:ascii="Times New Roman" w:eastAsia="Times New Roman" w:hAnsi="Times New Roman" w:cs="Times New Roman"/>
          <w:sz w:val="28"/>
          <w:szCs w:val="28"/>
          <w:u w:val="single"/>
        </w:rPr>
        <w:t>190172,21 грн</w:t>
      </w:r>
    </w:p>
    <w:p w:rsidR="005F4B16" w:rsidRPr="00EE77FE" w:rsidRDefault="005F4B16" w:rsidP="005F4B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77FE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EE77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4B16" w:rsidRPr="00EE77FE" w:rsidRDefault="005F4B16" w:rsidP="005F4B1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098"/>
        <w:gridCol w:w="2409"/>
        <w:gridCol w:w="4452"/>
      </w:tblGrid>
      <w:tr w:rsidR="005F4B16" w:rsidRPr="00EE77FE" w:rsidTr="00852477">
        <w:trPr>
          <w:cantSplit/>
          <w:trHeight w:val="628"/>
        </w:trPr>
        <w:tc>
          <w:tcPr>
            <w:tcW w:w="704" w:type="dxa"/>
            <w:shd w:val="clear" w:color="auto" w:fill="auto"/>
            <w:vAlign w:val="center"/>
          </w:tcPr>
          <w:p w:rsidR="005F4B16" w:rsidRPr="00EE77FE" w:rsidRDefault="005F4B16" w:rsidP="008524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77FE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5F4B16" w:rsidRPr="00EE77FE" w:rsidRDefault="005F4B16" w:rsidP="0085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E77FE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F4B16" w:rsidRPr="00EE77FE" w:rsidRDefault="005F4B16" w:rsidP="0085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E77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Розмір бюджетного призначення</w:t>
            </w:r>
            <w:r w:rsidRPr="00EE77FE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F4B16" w:rsidRPr="00EE77FE" w:rsidRDefault="005F4B16" w:rsidP="0085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E77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Очікувана вартість предмета закупівлі</w:t>
            </w:r>
            <w:r w:rsidRPr="00EE77FE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uk-UA"/>
              </w:rPr>
              <w:t>**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5F4B16" w:rsidRPr="00EE77FE" w:rsidRDefault="005F4B16" w:rsidP="0085247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E77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Обґрунтування розміру очікуваної вартості</w:t>
            </w:r>
            <w:r w:rsidRPr="00EE77FE">
              <w:rPr>
                <w:rFonts w:ascii="Times New Roman" w:eastAsia="Times New Roman" w:hAnsi="Times New Roman" w:cs="Times New Roman"/>
                <w:bCs/>
                <w:sz w:val="28"/>
                <w:szCs w:val="28"/>
                <w:vertAlign w:val="superscript"/>
                <w:lang w:eastAsia="uk-UA"/>
              </w:rPr>
              <w:t>***</w:t>
            </w:r>
          </w:p>
        </w:tc>
      </w:tr>
      <w:tr w:rsidR="005F4B16" w:rsidRPr="00EE77FE" w:rsidTr="00852477">
        <w:trPr>
          <w:trHeight w:val="107"/>
        </w:trPr>
        <w:tc>
          <w:tcPr>
            <w:tcW w:w="704" w:type="dxa"/>
            <w:shd w:val="clear" w:color="auto" w:fill="auto"/>
            <w:vAlign w:val="center"/>
          </w:tcPr>
          <w:p w:rsidR="005F4B16" w:rsidRPr="00EE77FE" w:rsidRDefault="005F4B16" w:rsidP="0085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uk-UA"/>
              </w:rPr>
            </w:pPr>
            <w:r w:rsidRPr="00EE77F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F4B16" w:rsidRPr="00EE77FE" w:rsidRDefault="005F4B16" w:rsidP="0085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uk-UA"/>
              </w:rPr>
            </w:pPr>
            <w:r w:rsidRPr="00EE77F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F4B16" w:rsidRPr="00EE77FE" w:rsidRDefault="005F4B16" w:rsidP="0085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uk-UA"/>
              </w:rPr>
            </w:pPr>
            <w:r w:rsidRPr="00EE77F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5F4B16" w:rsidRPr="00EE77FE" w:rsidRDefault="005F4B16" w:rsidP="0085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uk-UA"/>
              </w:rPr>
            </w:pPr>
            <w:r w:rsidRPr="00EE77FE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eastAsia="uk-UA"/>
              </w:rPr>
              <w:t>4</w:t>
            </w:r>
          </w:p>
        </w:tc>
      </w:tr>
      <w:tr w:rsidR="005F4B16" w:rsidRPr="00EE77FE" w:rsidTr="00852477">
        <w:trPr>
          <w:trHeight w:val="148"/>
        </w:trPr>
        <w:tc>
          <w:tcPr>
            <w:tcW w:w="704" w:type="dxa"/>
            <w:shd w:val="clear" w:color="auto" w:fill="auto"/>
            <w:vAlign w:val="center"/>
          </w:tcPr>
          <w:p w:rsidR="005F4B16" w:rsidRPr="00EE77FE" w:rsidRDefault="005F4B16" w:rsidP="0085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E77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5F4B16" w:rsidRPr="00EE77FE" w:rsidRDefault="005F4B16" w:rsidP="0085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E77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190805,64 грн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F4B16" w:rsidRPr="00EE77FE" w:rsidRDefault="005F4B16" w:rsidP="0085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EE77F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190172,21</w:t>
            </w:r>
            <w:r w:rsidRPr="00EE77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грн</w:t>
            </w:r>
          </w:p>
        </w:tc>
        <w:tc>
          <w:tcPr>
            <w:tcW w:w="4452" w:type="dxa"/>
            <w:shd w:val="clear" w:color="auto" w:fill="auto"/>
            <w:vAlign w:val="center"/>
          </w:tcPr>
          <w:p w:rsidR="005F4B16" w:rsidRPr="00EE77FE" w:rsidRDefault="005F4B16" w:rsidP="008524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uk-UA"/>
              </w:rPr>
            </w:pPr>
            <w:r w:rsidRPr="00EE77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Визначення очікуваної вартості проводилось на підставі даних ринку методом порівняння ринкових цін шляхом аналізу торгів в системі прозоро згідно п. 2 «Способи отримання інформації про ціну товарів та послуг», розділу 3 </w:t>
            </w:r>
            <w:r w:rsidRPr="00EE77F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«Методи визначення очікуваної вартості», </w:t>
            </w:r>
            <w:r w:rsidRPr="00EE77FE">
              <w:rPr>
                <w:rFonts w:ascii="Times New Roman" w:eastAsia="Times New Roman" w:hAnsi="Times New Roman" w:cs="Times New Roman"/>
                <w:spacing w:val="-4"/>
                <w:sz w:val="20"/>
                <w:szCs w:val="24"/>
                <w:lang w:eastAsia="uk-UA"/>
              </w:rPr>
              <w:t>наказу Мінекономіки від 18.02.2020 № 275.</w:t>
            </w:r>
          </w:p>
        </w:tc>
      </w:tr>
    </w:tbl>
    <w:p w:rsidR="005F4B16" w:rsidRPr="00EE77FE" w:rsidRDefault="005F4B16" w:rsidP="005F4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28"/>
          <w:lang w:eastAsia="uk-UA"/>
        </w:rPr>
      </w:pPr>
    </w:p>
    <w:sectPr w:rsidR="005F4B16" w:rsidRPr="00EE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16"/>
    <w:rsid w:val="00076914"/>
    <w:rsid w:val="00315D75"/>
    <w:rsid w:val="005F4B16"/>
    <w:rsid w:val="0099436E"/>
    <w:rsid w:val="00F0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18520-B6F0-4A06-A8AA-4D330391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B16"/>
    <w:rPr>
      <w:rFonts w:ascii="Liberation Serif" w:eastAsia="Liberation Serif" w:hAnsi="Liberation Serif" w:cs="Cambria Math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F4B16"/>
    <w:rPr>
      <w:rFonts w:eastAsia="Cambria Math"/>
      <w:sz w:val="26"/>
      <w:szCs w:val="26"/>
    </w:rPr>
  </w:style>
  <w:style w:type="paragraph" w:customStyle="1" w:styleId="1">
    <w:name w:val="Основной текст1"/>
    <w:basedOn w:val="a"/>
    <w:link w:val="a3"/>
    <w:rsid w:val="005F4B16"/>
    <w:pPr>
      <w:widowControl w:val="0"/>
      <w:spacing w:after="560" w:line="276" w:lineRule="auto"/>
      <w:ind w:firstLine="400"/>
    </w:pPr>
    <w:rPr>
      <w:rFonts w:asciiTheme="minorHAnsi" w:eastAsia="Cambria Math" w:hAnsiTheme="minorHAnsi" w:cstheme="minorBidi"/>
      <w:sz w:val="26"/>
      <w:szCs w:val="26"/>
      <w:lang w:val="ru-RU"/>
    </w:rPr>
  </w:style>
  <w:style w:type="paragraph" w:customStyle="1" w:styleId="TableParagraph">
    <w:name w:val="Table Paragraph"/>
    <w:basedOn w:val="a"/>
    <w:uiPriority w:val="99"/>
    <w:rsid w:val="005F4B16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2</cp:revision>
  <dcterms:created xsi:type="dcterms:W3CDTF">2021-11-17T08:06:00Z</dcterms:created>
  <dcterms:modified xsi:type="dcterms:W3CDTF">2021-11-17T08:06:00Z</dcterms:modified>
</cp:coreProperties>
</file>