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05C9" w14:textId="77777777" w:rsidR="00D23F78" w:rsidRPr="00222F6C" w:rsidRDefault="00D23F78" w:rsidP="00D23F78">
      <w:pPr>
        <w:spacing w:after="0" w:line="240" w:lineRule="auto"/>
        <w:jc w:val="center"/>
        <w:rPr>
          <w:rFonts w:ascii="Times New Roman" w:eastAsia="Times New Roman" w:hAnsi="Times New Roman"/>
          <w:b/>
          <w:sz w:val="28"/>
          <w:szCs w:val="24"/>
          <w:lang w:val="uk-UA" w:eastAsia="ru-RU"/>
        </w:rPr>
      </w:pPr>
      <w:r w:rsidRPr="00222F6C">
        <w:rPr>
          <w:rFonts w:ascii="Times New Roman" w:eastAsia="Times New Roman" w:hAnsi="Times New Roman"/>
          <w:b/>
          <w:sz w:val="28"/>
          <w:szCs w:val="24"/>
          <w:lang w:val="uk-UA" w:eastAsia="ru-RU"/>
        </w:rPr>
        <w:t>Обґрунтування</w:t>
      </w:r>
    </w:p>
    <w:p w14:paraId="1DEEEDC0" w14:textId="77777777" w:rsidR="00D23F78" w:rsidRPr="00222F6C" w:rsidRDefault="00D23F78" w:rsidP="00D23F78">
      <w:pPr>
        <w:spacing w:after="0" w:line="240" w:lineRule="auto"/>
        <w:jc w:val="center"/>
        <w:rPr>
          <w:rFonts w:ascii="Times New Roman" w:eastAsia="Times New Roman" w:hAnsi="Times New Roman"/>
          <w:b/>
          <w:caps/>
          <w:sz w:val="28"/>
          <w:szCs w:val="24"/>
          <w:lang w:val="uk-UA" w:eastAsia="ru-RU"/>
        </w:rPr>
      </w:pPr>
      <w:r w:rsidRPr="00222F6C">
        <w:rPr>
          <w:rFonts w:ascii="Times New Roman" w:eastAsia="Times New Roman" w:hAnsi="Times New Roman"/>
          <w:b/>
          <w:sz w:val="28"/>
          <w:szCs w:val="24"/>
          <w:lang w:val="uk-UA" w:eastAsia="ru-RU"/>
        </w:rPr>
        <w:t xml:space="preserve"> технічних та якісних характеристик предмета закупівлі</w:t>
      </w:r>
    </w:p>
    <w:p w14:paraId="0FD08BE5" w14:textId="77777777" w:rsidR="004205CF" w:rsidRPr="004205CF" w:rsidRDefault="004205CF" w:rsidP="004205CF">
      <w:pPr>
        <w:spacing w:after="0" w:line="240" w:lineRule="auto"/>
        <w:jc w:val="center"/>
        <w:rPr>
          <w:rFonts w:ascii="Times New Roman" w:hAnsi="Times New Roman"/>
          <w:b/>
          <w:bCs/>
          <w:sz w:val="28"/>
          <w:szCs w:val="28"/>
          <w:lang w:val="uk-UA"/>
        </w:rPr>
      </w:pPr>
      <w:r w:rsidRPr="004205CF">
        <w:rPr>
          <w:rFonts w:ascii="Times New Roman" w:hAnsi="Times New Roman"/>
          <w:b/>
          <w:bCs/>
          <w:sz w:val="28"/>
          <w:szCs w:val="28"/>
          <w:lang w:val="uk-UA"/>
        </w:rPr>
        <w:t>Код ДК 021:2015 42990000-2 Машини спеціального призначення різні (А</w:t>
      </w:r>
      <w:bookmarkStart w:id="0" w:name="_GoBack"/>
      <w:bookmarkEnd w:id="0"/>
      <w:r w:rsidRPr="004205CF">
        <w:rPr>
          <w:rFonts w:ascii="Times New Roman" w:hAnsi="Times New Roman"/>
          <w:b/>
          <w:bCs/>
          <w:sz w:val="28"/>
          <w:szCs w:val="28"/>
          <w:lang w:val="uk-UA"/>
        </w:rPr>
        <w:t xml:space="preserve">втоматична механічна ступка в комплекті) </w:t>
      </w:r>
    </w:p>
    <w:p w14:paraId="55A91E05" w14:textId="0D16DA53" w:rsidR="00D23F78" w:rsidRPr="004205CF" w:rsidRDefault="004205CF" w:rsidP="00D23F78">
      <w:pPr>
        <w:spacing w:after="0" w:line="240" w:lineRule="auto"/>
        <w:jc w:val="center"/>
        <w:rPr>
          <w:rFonts w:ascii="Times New Roman" w:hAnsi="Times New Roman"/>
          <w:lang w:val="uk-UA"/>
        </w:rPr>
      </w:pPr>
      <w:r w:rsidRPr="004205CF">
        <w:rPr>
          <w:rFonts w:ascii="Times New Roman" w:hAnsi="Times New Roman"/>
          <w:lang w:val="uk-UA"/>
        </w:rPr>
        <w:t>(назва предмета закупівлі)</w:t>
      </w:r>
    </w:p>
    <w:p w14:paraId="75D09375" w14:textId="77777777" w:rsidR="004205CF" w:rsidRDefault="004205CF" w:rsidP="00D23F78">
      <w:pPr>
        <w:spacing w:after="0" w:line="240" w:lineRule="auto"/>
        <w:jc w:val="center"/>
        <w:rPr>
          <w:rFonts w:ascii="Times New Roman" w:hAnsi="Times New Roman"/>
          <w:b/>
          <w:sz w:val="28"/>
          <w:szCs w:val="28"/>
          <w:lang w:val="uk-UA"/>
        </w:rPr>
      </w:pPr>
    </w:p>
    <w:p w14:paraId="4D9EA7DB" w14:textId="0F5858ED" w:rsidR="004205CF" w:rsidRPr="008F7393" w:rsidRDefault="004205CF" w:rsidP="004205CF">
      <w:pPr>
        <w:pStyle w:val="1"/>
        <w:spacing w:after="0" w:line="240" w:lineRule="auto"/>
        <w:ind w:firstLine="0"/>
        <w:jc w:val="center"/>
        <w:rPr>
          <w:rFonts w:ascii="Times New Roman" w:hAnsi="Times New Roman"/>
          <w:sz w:val="28"/>
          <w:szCs w:val="28"/>
        </w:rPr>
      </w:pPr>
      <w:r>
        <w:rPr>
          <w:rFonts w:ascii="Times New Roman" w:hAnsi="Times New Roman"/>
          <w:b/>
          <w:sz w:val="28"/>
          <w:szCs w:val="28"/>
        </w:rPr>
        <w:t>(</w:t>
      </w:r>
      <w:r w:rsidRPr="008F7393">
        <w:rPr>
          <w:rFonts w:ascii="Times New Roman" w:hAnsi="Times New Roman"/>
          <w:b/>
          <w:sz w:val="28"/>
          <w:szCs w:val="28"/>
        </w:rPr>
        <w:t>номер</w:t>
      </w:r>
      <w:r w:rsidRPr="0088313C">
        <w:rPr>
          <w:rFonts w:ascii="Times New Roman" w:hAnsi="Times New Roman"/>
          <w:b/>
          <w:sz w:val="28"/>
          <w:szCs w:val="28"/>
        </w:rPr>
        <w:t> </w:t>
      </w:r>
      <w:r w:rsidRPr="008F7393">
        <w:rPr>
          <w:rFonts w:ascii="Times New Roman" w:hAnsi="Times New Roman"/>
          <w:b/>
          <w:sz w:val="28"/>
          <w:szCs w:val="28"/>
        </w:rPr>
        <w:t>/</w:t>
      </w:r>
      <w:r w:rsidRPr="0088313C">
        <w:rPr>
          <w:rFonts w:ascii="Times New Roman" w:hAnsi="Times New Roman"/>
          <w:b/>
          <w:sz w:val="28"/>
          <w:szCs w:val="28"/>
        </w:rPr>
        <w:t> </w:t>
      </w:r>
      <w:proofErr w:type="spellStart"/>
      <w:r w:rsidRPr="008F7393">
        <w:rPr>
          <w:rFonts w:ascii="Times New Roman" w:hAnsi="Times New Roman"/>
          <w:b/>
          <w:sz w:val="28"/>
          <w:szCs w:val="28"/>
        </w:rPr>
        <w:t>ідентифікатор</w:t>
      </w:r>
      <w:proofErr w:type="spellEnd"/>
      <w:r w:rsidRPr="008F7393">
        <w:rPr>
          <w:rFonts w:ascii="Times New Roman" w:hAnsi="Times New Roman"/>
          <w:b/>
          <w:sz w:val="28"/>
          <w:szCs w:val="28"/>
        </w:rPr>
        <w:t xml:space="preserve"> </w:t>
      </w:r>
      <w:proofErr w:type="spellStart"/>
      <w:r w:rsidRPr="008F7393">
        <w:rPr>
          <w:rFonts w:ascii="Times New Roman" w:hAnsi="Times New Roman"/>
          <w:b/>
          <w:sz w:val="28"/>
          <w:szCs w:val="28"/>
        </w:rPr>
        <w:t>закупівлі</w:t>
      </w:r>
      <w:proofErr w:type="spellEnd"/>
      <w:r>
        <w:rPr>
          <w:rFonts w:ascii="Times New Roman" w:hAnsi="Times New Roman"/>
          <w:b/>
          <w:sz w:val="28"/>
          <w:szCs w:val="28"/>
          <w:lang w:val="uk-UA"/>
        </w:rPr>
        <w:t xml:space="preserve"> </w:t>
      </w:r>
      <w:r w:rsidRPr="004205CF">
        <w:rPr>
          <w:rFonts w:ascii="Times New Roman" w:hAnsi="Times New Roman"/>
          <w:b/>
          <w:sz w:val="28"/>
          <w:szCs w:val="28"/>
          <w:lang w:val="uk-UA"/>
        </w:rPr>
        <w:t>UA-2023-05-17-005670-a</w:t>
      </w:r>
      <w:r w:rsidRPr="008F7393">
        <w:rPr>
          <w:rFonts w:ascii="Times New Roman" w:hAnsi="Times New Roman"/>
          <w:b/>
          <w:sz w:val="28"/>
          <w:szCs w:val="28"/>
        </w:rPr>
        <w:t>)</w:t>
      </w:r>
    </w:p>
    <w:p w14:paraId="5083E970" w14:textId="77777777" w:rsidR="004205CF" w:rsidRPr="00222F6C" w:rsidRDefault="004205CF" w:rsidP="00D23F78">
      <w:pPr>
        <w:spacing w:after="0" w:line="240" w:lineRule="auto"/>
        <w:jc w:val="center"/>
        <w:rPr>
          <w:rFonts w:ascii="Times New Roman" w:hAnsi="Times New Roman"/>
          <w:sz w:val="28"/>
          <w:szCs w:val="28"/>
          <w:lang w:val="uk-UA"/>
        </w:rPr>
      </w:pPr>
    </w:p>
    <w:p w14:paraId="1D4C8C70" w14:textId="77777777" w:rsidR="00F25AEF" w:rsidRPr="00222F6C" w:rsidRDefault="00D23F78" w:rsidP="00F25AEF">
      <w:pPr>
        <w:widowControl w:val="0"/>
        <w:spacing w:after="0" w:line="240" w:lineRule="auto"/>
        <w:ind w:firstLine="360"/>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Технічні та якісні характеристики предмета закупівлі та їх обґрунтування щодо позиції / позицій предмета закупівлі:</w:t>
      </w:r>
    </w:p>
    <w:p w14:paraId="4061CB67" w14:textId="0F3A0BC4" w:rsidR="00F25AEF" w:rsidRPr="00222F6C" w:rsidRDefault="00F25AEF" w:rsidP="00F25AEF">
      <w:pPr>
        <w:widowControl w:val="0"/>
        <w:spacing w:after="0" w:line="240" w:lineRule="auto"/>
        <w:ind w:firstLine="360"/>
        <w:rPr>
          <w:rFonts w:ascii="Times New Roman" w:eastAsia="Times New Roman" w:hAnsi="Times New Roman"/>
          <w:sz w:val="24"/>
          <w:szCs w:val="28"/>
          <w:lang w:val="uk-UA"/>
        </w:rPr>
      </w:pPr>
      <w:r w:rsidRPr="00222F6C">
        <w:rPr>
          <w:rFonts w:ascii="Times New Roman" w:eastAsia="Times New Roman" w:hAnsi="Times New Roman"/>
          <w:b/>
          <w:bCs/>
          <w:sz w:val="24"/>
          <w:szCs w:val="28"/>
          <w:lang w:val="uk-UA"/>
        </w:rPr>
        <w:t>1.</w:t>
      </w:r>
      <w:r w:rsidRPr="00222F6C">
        <w:rPr>
          <w:rFonts w:ascii="Times New Roman" w:eastAsia="Times New Roman" w:hAnsi="Times New Roman"/>
          <w:sz w:val="24"/>
          <w:szCs w:val="28"/>
          <w:lang w:val="uk-UA"/>
        </w:rPr>
        <w:t> </w:t>
      </w:r>
      <w:r w:rsidR="00E46E31" w:rsidRPr="00222F6C">
        <w:rPr>
          <w:rFonts w:ascii="Times New Roman" w:eastAsia="Times New Roman" w:hAnsi="Times New Roman"/>
          <w:b/>
          <w:bCs/>
          <w:sz w:val="24"/>
          <w:szCs w:val="28"/>
          <w:lang w:val="uk-UA"/>
        </w:rPr>
        <w:t>Автоматична м</w:t>
      </w:r>
      <w:r w:rsidR="00314727" w:rsidRPr="00222F6C">
        <w:rPr>
          <w:rFonts w:ascii="Times New Roman" w:hAnsi="Times New Roman"/>
          <w:b/>
          <w:bCs/>
          <w:sz w:val="24"/>
          <w:szCs w:val="24"/>
          <w:lang w:val="uk-UA"/>
        </w:rPr>
        <w:t>еханічна ступка</w:t>
      </w:r>
      <w:r w:rsidR="00EC1C73" w:rsidRPr="00222F6C">
        <w:rPr>
          <w:rFonts w:ascii="Times New Roman" w:hAnsi="Times New Roman"/>
          <w:b/>
          <w:bCs/>
          <w:sz w:val="24"/>
          <w:szCs w:val="24"/>
          <w:lang w:val="uk-UA"/>
        </w:rPr>
        <w:t xml:space="preserve"> в комплекті</w:t>
      </w:r>
      <w:r w:rsidRPr="00222F6C">
        <w:rPr>
          <w:rFonts w:ascii="Times New Roman" w:hAnsi="Times New Roman"/>
          <w:b/>
          <w:sz w:val="24"/>
          <w:szCs w:val="24"/>
          <w:lang w:val="uk-UA"/>
        </w:rPr>
        <w:t xml:space="preserve"> – 1 комплект</w:t>
      </w:r>
    </w:p>
    <w:tbl>
      <w:tblPr>
        <w:tblStyle w:val="ab"/>
        <w:tblW w:w="0" w:type="auto"/>
        <w:tblInd w:w="-5" w:type="dxa"/>
        <w:tblLook w:val="04A0" w:firstRow="1" w:lastRow="0" w:firstColumn="1" w:lastColumn="0" w:noHBand="0" w:noVBand="1"/>
      </w:tblPr>
      <w:tblGrid>
        <w:gridCol w:w="816"/>
        <w:gridCol w:w="2906"/>
        <w:gridCol w:w="3057"/>
        <w:gridCol w:w="2854"/>
      </w:tblGrid>
      <w:tr w:rsidR="00F25AEF" w:rsidRPr="00222F6C" w14:paraId="3324273D" w14:textId="77777777" w:rsidTr="00D074B7">
        <w:tc>
          <w:tcPr>
            <w:tcW w:w="816" w:type="dxa"/>
          </w:tcPr>
          <w:p w14:paraId="75D0F7DE" w14:textId="6174BBD6" w:rsidR="00F25AEF" w:rsidRPr="00222F6C" w:rsidRDefault="00F25AEF" w:rsidP="00F25AEF">
            <w:pPr>
              <w:widowControl w:val="0"/>
              <w:spacing w:after="0" w:line="240" w:lineRule="auto"/>
              <w:rPr>
                <w:rFonts w:ascii="Times New Roman" w:eastAsia="Times New Roman" w:hAnsi="Times New Roman"/>
                <w:sz w:val="24"/>
                <w:szCs w:val="28"/>
                <w:lang w:val="uk-UA"/>
              </w:rPr>
            </w:pPr>
            <w:r w:rsidRPr="00222F6C">
              <w:rPr>
                <w:rFonts w:ascii="Times New Roman" w:hAnsi="Times New Roman"/>
                <w:b/>
                <w:sz w:val="24"/>
                <w:szCs w:val="24"/>
                <w:lang w:val="uk-UA"/>
              </w:rPr>
              <w:t>№ п/п</w:t>
            </w:r>
          </w:p>
        </w:tc>
        <w:tc>
          <w:tcPr>
            <w:tcW w:w="2906" w:type="dxa"/>
          </w:tcPr>
          <w:p w14:paraId="6CC1FAE7" w14:textId="13012AA3" w:rsidR="00F25AEF" w:rsidRPr="00222F6C" w:rsidRDefault="00F25AEF" w:rsidP="00F25AEF">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b/>
                <w:sz w:val="24"/>
                <w:szCs w:val="24"/>
                <w:lang w:val="uk-UA"/>
              </w:rPr>
              <w:t>Технічні (якісні) характеристики предмета закупівлі</w:t>
            </w:r>
          </w:p>
        </w:tc>
        <w:tc>
          <w:tcPr>
            <w:tcW w:w="3057" w:type="dxa"/>
          </w:tcPr>
          <w:p w14:paraId="68C3687A" w14:textId="2ECD7B1E" w:rsidR="00F25AEF" w:rsidRPr="00222F6C" w:rsidRDefault="00F25AEF" w:rsidP="00F25AEF">
            <w:pPr>
              <w:widowControl w:val="0"/>
              <w:spacing w:after="0" w:line="240" w:lineRule="auto"/>
              <w:jc w:val="center"/>
              <w:rPr>
                <w:rFonts w:ascii="Times New Roman" w:eastAsia="Times New Roman" w:hAnsi="Times New Roman"/>
                <w:sz w:val="24"/>
                <w:szCs w:val="28"/>
                <w:lang w:val="uk-UA"/>
              </w:rPr>
            </w:pPr>
            <w:r w:rsidRPr="00222F6C">
              <w:rPr>
                <w:rFonts w:ascii="Times New Roman" w:hAnsi="Times New Roman"/>
                <w:b/>
                <w:spacing w:val="9"/>
                <w:sz w:val="24"/>
                <w:szCs w:val="24"/>
                <w:lang w:val="uk-UA"/>
              </w:rPr>
              <w:t>Параметри технічних (якісних) характеристик предмета закупівлі</w:t>
            </w:r>
          </w:p>
        </w:tc>
        <w:tc>
          <w:tcPr>
            <w:tcW w:w="2854" w:type="dxa"/>
          </w:tcPr>
          <w:p w14:paraId="1BF907D1" w14:textId="77777777" w:rsidR="00F25AEF" w:rsidRPr="00222F6C" w:rsidRDefault="00F25AEF" w:rsidP="00F25AEF">
            <w:pPr>
              <w:widowControl w:val="0"/>
              <w:spacing w:after="0" w:line="240" w:lineRule="auto"/>
              <w:ind w:right="2"/>
              <w:contextualSpacing/>
              <w:jc w:val="center"/>
              <w:rPr>
                <w:rFonts w:ascii="Times New Roman" w:hAnsi="Times New Roman"/>
                <w:b/>
                <w:spacing w:val="9"/>
                <w:sz w:val="24"/>
                <w:szCs w:val="24"/>
                <w:lang w:val="uk-UA"/>
              </w:rPr>
            </w:pPr>
            <w:r w:rsidRPr="00222F6C">
              <w:rPr>
                <w:rFonts w:ascii="Times New Roman" w:hAnsi="Times New Roman"/>
                <w:b/>
                <w:spacing w:val="9"/>
                <w:sz w:val="24"/>
                <w:szCs w:val="24"/>
                <w:lang w:val="uk-UA"/>
              </w:rPr>
              <w:t>Обґрунтування технічних (якісних) характеристик</w:t>
            </w:r>
          </w:p>
          <w:p w14:paraId="2B8BF434" w14:textId="3BAD8F34" w:rsidR="00F25AEF" w:rsidRPr="00222F6C" w:rsidRDefault="00F25AEF" w:rsidP="00F25AEF">
            <w:pPr>
              <w:widowControl w:val="0"/>
              <w:spacing w:after="0" w:line="240" w:lineRule="auto"/>
              <w:jc w:val="center"/>
              <w:rPr>
                <w:rFonts w:ascii="Times New Roman" w:eastAsia="Times New Roman" w:hAnsi="Times New Roman"/>
                <w:sz w:val="24"/>
                <w:szCs w:val="28"/>
                <w:lang w:val="uk-UA"/>
              </w:rPr>
            </w:pPr>
            <w:r w:rsidRPr="00222F6C">
              <w:rPr>
                <w:rFonts w:ascii="Times New Roman" w:hAnsi="Times New Roman"/>
                <w:b/>
                <w:spacing w:val="9"/>
                <w:sz w:val="24"/>
                <w:szCs w:val="24"/>
                <w:lang w:val="uk-UA"/>
              </w:rPr>
              <w:t>предмета закупівлі</w:t>
            </w:r>
          </w:p>
        </w:tc>
      </w:tr>
      <w:tr w:rsidR="004C2E74" w:rsidRPr="00222F6C" w14:paraId="5AE7CAF2" w14:textId="77777777" w:rsidTr="00D074B7">
        <w:trPr>
          <w:trHeight w:val="163"/>
        </w:trPr>
        <w:tc>
          <w:tcPr>
            <w:tcW w:w="816" w:type="dxa"/>
          </w:tcPr>
          <w:p w14:paraId="0D02196B" w14:textId="107E4F47" w:rsidR="004C2E74" w:rsidRPr="00222F6C" w:rsidRDefault="004C2E74"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hAnsi="Times New Roman"/>
                <w:b/>
                <w:sz w:val="24"/>
                <w:szCs w:val="24"/>
                <w:lang w:val="uk-UA"/>
              </w:rPr>
              <w:t>1</w:t>
            </w:r>
          </w:p>
        </w:tc>
        <w:tc>
          <w:tcPr>
            <w:tcW w:w="2906" w:type="dxa"/>
          </w:tcPr>
          <w:p w14:paraId="2495D193" w14:textId="58B412F6" w:rsidR="004C2E74" w:rsidRPr="00222F6C" w:rsidRDefault="004C2E74" w:rsidP="004C2E74">
            <w:pPr>
              <w:widowControl w:val="0"/>
              <w:spacing w:after="0" w:line="240" w:lineRule="auto"/>
              <w:rPr>
                <w:rFonts w:ascii="Times New Roman" w:eastAsia="Times New Roman" w:hAnsi="Times New Roman"/>
                <w:sz w:val="24"/>
                <w:szCs w:val="28"/>
                <w:lang w:val="uk-UA"/>
              </w:rPr>
            </w:pPr>
            <w:r w:rsidRPr="00222F6C">
              <w:rPr>
                <w:rFonts w:ascii="Times New Roman" w:hAnsi="Times New Roman"/>
                <w:b/>
                <w:bCs/>
                <w:sz w:val="24"/>
                <w:szCs w:val="24"/>
                <w:lang w:val="uk-UA"/>
              </w:rPr>
              <w:t>Автоматична механічна ступка в комплекті</w:t>
            </w:r>
          </w:p>
        </w:tc>
        <w:tc>
          <w:tcPr>
            <w:tcW w:w="3057" w:type="dxa"/>
          </w:tcPr>
          <w:p w14:paraId="2295B49E" w14:textId="52C06714" w:rsidR="004C2E74" w:rsidRPr="00222F6C" w:rsidRDefault="004C2E74" w:rsidP="004C2E74">
            <w:pPr>
              <w:widowControl w:val="0"/>
              <w:spacing w:after="0" w:line="240" w:lineRule="auto"/>
              <w:rPr>
                <w:rFonts w:ascii="Times New Roman" w:eastAsia="Times New Roman" w:hAnsi="Times New Roman"/>
                <w:sz w:val="24"/>
                <w:szCs w:val="28"/>
                <w:lang w:val="uk-UA"/>
              </w:rPr>
            </w:pPr>
          </w:p>
        </w:tc>
        <w:tc>
          <w:tcPr>
            <w:tcW w:w="2854" w:type="dxa"/>
          </w:tcPr>
          <w:p w14:paraId="643EDE6C" w14:textId="5C7E701B" w:rsidR="004C2E74" w:rsidRPr="00222F6C" w:rsidRDefault="004C2E74" w:rsidP="004C2E74">
            <w:pPr>
              <w:widowControl w:val="0"/>
              <w:spacing w:after="0" w:line="240" w:lineRule="auto"/>
              <w:rPr>
                <w:rFonts w:ascii="Times New Roman" w:eastAsia="Times New Roman" w:hAnsi="Times New Roman"/>
                <w:sz w:val="24"/>
                <w:szCs w:val="28"/>
                <w:lang w:val="uk-UA"/>
              </w:rPr>
            </w:pPr>
          </w:p>
        </w:tc>
      </w:tr>
      <w:tr w:rsidR="001D7A34" w:rsidRPr="00222F6C" w14:paraId="51846CB7" w14:textId="77777777" w:rsidTr="00D074B7">
        <w:trPr>
          <w:trHeight w:val="162"/>
        </w:trPr>
        <w:tc>
          <w:tcPr>
            <w:tcW w:w="816" w:type="dxa"/>
          </w:tcPr>
          <w:p w14:paraId="1BEB8E16" w14:textId="6FDACFDA" w:rsidR="001D7A34" w:rsidRPr="00222F6C" w:rsidRDefault="00523473"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1.1</w:t>
            </w:r>
          </w:p>
        </w:tc>
        <w:tc>
          <w:tcPr>
            <w:tcW w:w="2906" w:type="dxa"/>
          </w:tcPr>
          <w:p w14:paraId="36B6B52A" w14:textId="6128895D" w:rsidR="001D7A34" w:rsidRPr="00222F6C" w:rsidRDefault="004C2E74" w:rsidP="00F25AEF">
            <w:pPr>
              <w:widowControl w:val="0"/>
              <w:spacing w:after="0" w:line="240" w:lineRule="auto"/>
              <w:rPr>
                <w:rFonts w:ascii="Times New Roman" w:hAnsi="Times New Roman"/>
                <w:bCs/>
                <w:sz w:val="24"/>
                <w:szCs w:val="24"/>
                <w:lang w:val="uk-UA"/>
              </w:rPr>
            </w:pPr>
            <w:r w:rsidRPr="00222F6C">
              <w:rPr>
                <w:rFonts w:ascii="Times New Roman" w:hAnsi="Times New Roman"/>
                <w:sz w:val="24"/>
                <w:szCs w:val="24"/>
                <w:lang w:val="uk-UA"/>
              </w:rPr>
              <w:t>Автоматична механічна ступка в комплекті</w:t>
            </w:r>
          </w:p>
        </w:tc>
        <w:tc>
          <w:tcPr>
            <w:tcW w:w="3057" w:type="dxa"/>
          </w:tcPr>
          <w:p w14:paraId="1A50D790" w14:textId="2B6BC92A" w:rsidR="001D7A34" w:rsidRPr="00222F6C" w:rsidRDefault="004C2E74" w:rsidP="004C2E74">
            <w:pPr>
              <w:widowControl w:val="0"/>
              <w:spacing w:after="0" w:line="240" w:lineRule="auto"/>
              <w:rPr>
                <w:rFonts w:ascii="Times New Roman" w:hAnsi="Times New Roman"/>
                <w:sz w:val="24"/>
                <w:szCs w:val="24"/>
                <w:lang w:val="uk-UA"/>
              </w:rPr>
            </w:pPr>
            <w:r w:rsidRPr="00222F6C">
              <w:rPr>
                <w:rFonts w:ascii="Times New Roman" w:hAnsi="Times New Roman"/>
                <w:sz w:val="24"/>
                <w:szCs w:val="24"/>
                <w:lang w:val="uk-UA"/>
              </w:rPr>
              <w:t xml:space="preserve">призначена для </w:t>
            </w:r>
            <w:r w:rsidRPr="00222F6C">
              <w:rPr>
                <w:rFonts w:ascii="Times New Roman" w:eastAsia="Times New Roman" w:hAnsi="Times New Roman"/>
                <w:sz w:val="24"/>
                <w:szCs w:val="24"/>
                <w:lang w:val="uk-UA" w:eastAsia="ru-RU"/>
              </w:rPr>
              <w:t>подрібнення неорганічних і органічних речовин, дозволяє перемішувати і</w:t>
            </w:r>
            <w:r w:rsidR="00AD5E57" w:rsidRPr="00222F6C">
              <w:rPr>
                <w:rFonts w:ascii="Times New Roman" w:eastAsia="Times New Roman" w:hAnsi="Times New Roman"/>
                <w:sz w:val="24"/>
                <w:szCs w:val="24"/>
                <w:lang w:val="uk-UA" w:eastAsia="ru-RU"/>
              </w:rPr>
              <w:t xml:space="preserve"> </w:t>
            </w:r>
            <w:r w:rsidRPr="00222F6C">
              <w:rPr>
                <w:rFonts w:ascii="Times New Roman" w:eastAsia="Times New Roman" w:hAnsi="Times New Roman"/>
                <w:sz w:val="24"/>
                <w:szCs w:val="24"/>
                <w:lang w:val="uk-UA" w:eastAsia="ru-RU"/>
              </w:rPr>
              <w:t>гомогенізувати порошки та суспензії</w:t>
            </w:r>
          </w:p>
        </w:tc>
        <w:tc>
          <w:tcPr>
            <w:tcW w:w="2854" w:type="dxa"/>
          </w:tcPr>
          <w:p w14:paraId="2A6A77D8" w14:textId="6A50F2AB" w:rsidR="001D7A34" w:rsidRPr="00222F6C" w:rsidRDefault="00AD5E57" w:rsidP="00F25AEF">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Для вирішення аналітичних задач в області криміналістичних досліджень</w:t>
            </w:r>
          </w:p>
        </w:tc>
      </w:tr>
      <w:tr w:rsidR="001D7A34" w:rsidRPr="00222F6C" w14:paraId="61702D4B" w14:textId="77777777" w:rsidTr="00D074B7">
        <w:trPr>
          <w:trHeight w:val="101"/>
        </w:trPr>
        <w:tc>
          <w:tcPr>
            <w:tcW w:w="816" w:type="dxa"/>
          </w:tcPr>
          <w:p w14:paraId="5C2D693E" w14:textId="51E2D7F8" w:rsidR="001D7A34" w:rsidRPr="00222F6C" w:rsidRDefault="00523473" w:rsidP="00BC6F6D">
            <w:pPr>
              <w:widowControl w:val="0"/>
              <w:spacing w:after="0" w:line="240" w:lineRule="auto"/>
              <w:jc w:val="center"/>
              <w:rPr>
                <w:rFonts w:ascii="Times New Roman" w:eastAsia="Times New Roman" w:hAnsi="Times New Roman"/>
                <w:sz w:val="24"/>
                <w:szCs w:val="24"/>
                <w:lang w:val="uk-UA"/>
              </w:rPr>
            </w:pPr>
            <w:r w:rsidRPr="00222F6C">
              <w:rPr>
                <w:rFonts w:ascii="Times New Roman" w:eastAsia="Times New Roman" w:hAnsi="Times New Roman"/>
                <w:sz w:val="24"/>
                <w:szCs w:val="24"/>
                <w:lang w:val="uk-UA"/>
              </w:rPr>
              <w:t>1.2</w:t>
            </w:r>
          </w:p>
        </w:tc>
        <w:tc>
          <w:tcPr>
            <w:tcW w:w="2906" w:type="dxa"/>
          </w:tcPr>
          <w:p w14:paraId="552B5F17" w14:textId="1B535737" w:rsidR="001D7A34" w:rsidRPr="00222F6C" w:rsidRDefault="005B49D5" w:rsidP="00F25AEF">
            <w:pPr>
              <w:widowControl w:val="0"/>
              <w:spacing w:after="0" w:line="240" w:lineRule="auto"/>
              <w:rPr>
                <w:rFonts w:ascii="Times New Roman" w:hAnsi="Times New Roman"/>
                <w:bCs/>
                <w:sz w:val="24"/>
                <w:szCs w:val="24"/>
                <w:lang w:val="uk-UA"/>
              </w:rPr>
            </w:pPr>
            <w:r w:rsidRPr="00222F6C">
              <w:rPr>
                <w:rFonts w:ascii="Times New Roman" w:hAnsi="Times New Roman"/>
                <w:sz w:val="24"/>
                <w:szCs w:val="24"/>
                <w:lang w:val="uk-UA"/>
              </w:rPr>
              <w:t>Техніка, яка постачається</w:t>
            </w:r>
          </w:p>
        </w:tc>
        <w:tc>
          <w:tcPr>
            <w:tcW w:w="3057" w:type="dxa"/>
          </w:tcPr>
          <w:p w14:paraId="7BEBE0F3" w14:textId="596175C1" w:rsidR="001D7A34" w:rsidRPr="00222F6C" w:rsidRDefault="005B49D5" w:rsidP="00F25AEF">
            <w:pPr>
              <w:widowControl w:val="0"/>
              <w:spacing w:after="0" w:line="240" w:lineRule="auto"/>
              <w:rPr>
                <w:rFonts w:ascii="Times New Roman" w:hAnsi="Times New Roman"/>
                <w:sz w:val="24"/>
                <w:szCs w:val="24"/>
                <w:lang w:val="uk-UA"/>
              </w:rPr>
            </w:pPr>
            <w:r w:rsidRPr="00222F6C">
              <w:rPr>
                <w:rFonts w:ascii="Times New Roman" w:hAnsi="Times New Roman"/>
                <w:sz w:val="24"/>
                <w:szCs w:val="24"/>
                <w:lang w:val="uk-UA"/>
              </w:rPr>
              <w:t>повинна бути такою, що не використовувалася раніше</w:t>
            </w:r>
          </w:p>
        </w:tc>
        <w:tc>
          <w:tcPr>
            <w:tcW w:w="2854" w:type="dxa"/>
          </w:tcPr>
          <w:p w14:paraId="2321C430" w14:textId="10ED31DA" w:rsidR="001D7A34" w:rsidRPr="00222F6C" w:rsidRDefault="009D2D5E" w:rsidP="00F25AEF">
            <w:pPr>
              <w:widowControl w:val="0"/>
              <w:spacing w:after="0" w:line="240" w:lineRule="auto"/>
              <w:rPr>
                <w:rFonts w:ascii="Times New Roman" w:eastAsia="Times New Roman" w:hAnsi="Times New Roman"/>
                <w:sz w:val="24"/>
                <w:szCs w:val="24"/>
                <w:lang w:val="uk-UA"/>
              </w:rPr>
            </w:pPr>
            <w:r w:rsidRPr="00222F6C">
              <w:rPr>
                <w:rFonts w:ascii="Times New Roman" w:eastAsia="Times New Roman" w:hAnsi="Times New Roman"/>
                <w:sz w:val="24"/>
                <w:szCs w:val="28"/>
                <w:lang w:val="uk-UA"/>
              </w:rPr>
              <w:t>Забезпечить обладнанням із подовженим строком її експлуатації</w:t>
            </w:r>
          </w:p>
        </w:tc>
      </w:tr>
      <w:tr w:rsidR="001D7A34" w:rsidRPr="00222F6C" w14:paraId="19786407" w14:textId="77777777" w:rsidTr="00D074B7">
        <w:trPr>
          <w:trHeight w:val="163"/>
        </w:trPr>
        <w:tc>
          <w:tcPr>
            <w:tcW w:w="816" w:type="dxa"/>
          </w:tcPr>
          <w:p w14:paraId="2F0AB430" w14:textId="072CBB37" w:rsidR="001D7A34" w:rsidRPr="00222F6C" w:rsidRDefault="00523473"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w:t>
            </w:r>
          </w:p>
        </w:tc>
        <w:tc>
          <w:tcPr>
            <w:tcW w:w="2906" w:type="dxa"/>
          </w:tcPr>
          <w:p w14:paraId="48AF6ADB" w14:textId="219C023D" w:rsidR="001D7A34" w:rsidRPr="00222F6C" w:rsidRDefault="005B49D5" w:rsidP="005B49D5">
            <w:pPr>
              <w:spacing w:after="0" w:line="240" w:lineRule="auto"/>
              <w:contextualSpacing/>
              <w:jc w:val="both"/>
              <w:rPr>
                <w:rFonts w:ascii="Times New Roman" w:hAnsi="Times New Roman"/>
                <w:b/>
                <w:bCs/>
                <w:sz w:val="24"/>
                <w:szCs w:val="24"/>
                <w:lang w:val="uk-UA"/>
              </w:rPr>
            </w:pPr>
            <w:r w:rsidRPr="00222F6C">
              <w:rPr>
                <w:rFonts w:ascii="Times New Roman" w:hAnsi="Times New Roman"/>
                <w:b/>
                <w:bCs/>
                <w:sz w:val="24"/>
                <w:szCs w:val="24"/>
                <w:lang w:val="uk-UA"/>
              </w:rPr>
              <w:t>Комплектація автоматичної механічної ступки в комплекті:</w:t>
            </w:r>
          </w:p>
        </w:tc>
        <w:tc>
          <w:tcPr>
            <w:tcW w:w="3057" w:type="dxa"/>
          </w:tcPr>
          <w:p w14:paraId="028658D6" w14:textId="77777777" w:rsidR="005B49D5" w:rsidRPr="00222F6C" w:rsidRDefault="005B49D5" w:rsidP="005B49D5">
            <w:pPr>
              <w:spacing w:after="0" w:line="240" w:lineRule="auto"/>
              <w:contextualSpacing/>
              <w:jc w:val="both"/>
              <w:rPr>
                <w:rFonts w:ascii="Times New Roman" w:hAnsi="Times New Roman"/>
                <w:sz w:val="24"/>
                <w:szCs w:val="24"/>
                <w:lang w:val="uk-UA"/>
              </w:rPr>
            </w:pPr>
            <w:r w:rsidRPr="00222F6C">
              <w:rPr>
                <w:rFonts w:ascii="Times New Roman" w:hAnsi="Times New Roman"/>
                <w:sz w:val="24"/>
                <w:szCs w:val="24"/>
                <w:lang w:val="uk-UA"/>
              </w:rPr>
              <w:t xml:space="preserve">- автоматична механічна ступка – 1 </w:t>
            </w:r>
            <w:proofErr w:type="spellStart"/>
            <w:r w:rsidRPr="00222F6C">
              <w:rPr>
                <w:rFonts w:ascii="Times New Roman" w:hAnsi="Times New Roman"/>
                <w:sz w:val="24"/>
                <w:szCs w:val="24"/>
                <w:lang w:val="uk-UA"/>
              </w:rPr>
              <w:t>шт</w:t>
            </w:r>
            <w:proofErr w:type="spellEnd"/>
            <w:r w:rsidRPr="00222F6C">
              <w:rPr>
                <w:rFonts w:ascii="Times New Roman" w:hAnsi="Times New Roman"/>
                <w:sz w:val="24"/>
                <w:szCs w:val="24"/>
                <w:lang w:val="uk-UA"/>
              </w:rPr>
              <w:t>;</w:t>
            </w:r>
          </w:p>
          <w:p w14:paraId="0CA33019" w14:textId="770ABD71" w:rsidR="001D7A34" w:rsidRPr="00222F6C" w:rsidRDefault="005B49D5" w:rsidP="005B49D5">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 комплект розмельної гарнітури – 1 комплект</w:t>
            </w:r>
          </w:p>
        </w:tc>
        <w:tc>
          <w:tcPr>
            <w:tcW w:w="2854" w:type="dxa"/>
          </w:tcPr>
          <w:p w14:paraId="6B78EF12" w14:textId="4A763230" w:rsidR="001D7A34" w:rsidRPr="00222F6C" w:rsidRDefault="007E481A" w:rsidP="00F25AEF">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Зазначена комплектація є мінімальною складовою для забезпечення автоматичного процесу подрібнення об’єктів різної природи</w:t>
            </w:r>
          </w:p>
        </w:tc>
      </w:tr>
      <w:tr w:rsidR="001D7A34" w:rsidRPr="00222F6C" w14:paraId="0D589E47" w14:textId="77777777" w:rsidTr="00D074B7">
        <w:trPr>
          <w:trHeight w:val="101"/>
        </w:trPr>
        <w:tc>
          <w:tcPr>
            <w:tcW w:w="816" w:type="dxa"/>
          </w:tcPr>
          <w:p w14:paraId="182C83EA" w14:textId="72D2B688" w:rsidR="001D7A34" w:rsidRPr="00222F6C" w:rsidRDefault="00523473" w:rsidP="00BC6F6D">
            <w:pPr>
              <w:widowControl w:val="0"/>
              <w:spacing w:after="0" w:line="240" w:lineRule="auto"/>
              <w:jc w:val="center"/>
              <w:rPr>
                <w:rFonts w:ascii="Times New Roman" w:eastAsia="Times New Roman" w:hAnsi="Times New Roman"/>
                <w:b/>
                <w:bCs/>
                <w:sz w:val="24"/>
                <w:szCs w:val="28"/>
                <w:lang w:val="uk-UA"/>
              </w:rPr>
            </w:pPr>
            <w:r w:rsidRPr="00222F6C">
              <w:rPr>
                <w:rFonts w:ascii="Times New Roman" w:eastAsia="Times New Roman" w:hAnsi="Times New Roman"/>
                <w:b/>
                <w:bCs/>
                <w:sz w:val="24"/>
                <w:szCs w:val="28"/>
                <w:lang w:val="uk-UA"/>
              </w:rPr>
              <w:t>2.1</w:t>
            </w:r>
          </w:p>
        </w:tc>
        <w:tc>
          <w:tcPr>
            <w:tcW w:w="2906" w:type="dxa"/>
          </w:tcPr>
          <w:p w14:paraId="7ECD5915" w14:textId="71CCA911" w:rsidR="001D7A34" w:rsidRPr="00222F6C" w:rsidRDefault="005B49D5" w:rsidP="00F25AEF">
            <w:pPr>
              <w:widowControl w:val="0"/>
              <w:spacing w:after="0" w:line="240" w:lineRule="auto"/>
              <w:rPr>
                <w:rFonts w:ascii="Times New Roman" w:hAnsi="Times New Roman"/>
                <w:bCs/>
                <w:sz w:val="24"/>
                <w:szCs w:val="24"/>
                <w:lang w:val="uk-UA"/>
              </w:rPr>
            </w:pPr>
            <w:r w:rsidRPr="00222F6C">
              <w:rPr>
                <w:rFonts w:ascii="Times New Roman" w:hAnsi="Times New Roman"/>
                <w:b/>
                <w:sz w:val="24"/>
                <w:szCs w:val="24"/>
                <w:lang w:val="uk-UA"/>
              </w:rPr>
              <w:t>Автоматична механічна ступка</w:t>
            </w:r>
          </w:p>
        </w:tc>
        <w:tc>
          <w:tcPr>
            <w:tcW w:w="3057" w:type="dxa"/>
          </w:tcPr>
          <w:p w14:paraId="26DF79DC" w14:textId="77777777" w:rsidR="001D7A34" w:rsidRPr="00222F6C" w:rsidRDefault="001D7A34" w:rsidP="00F25AEF">
            <w:pPr>
              <w:widowControl w:val="0"/>
              <w:spacing w:after="0" w:line="240" w:lineRule="auto"/>
              <w:rPr>
                <w:rFonts w:ascii="Times New Roman" w:hAnsi="Times New Roman"/>
                <w:sz w:val="24"/>
                <w:szCs w:val="24"/>
                <w:lang w:val="uk-UA"/>
              </w:rPr>
            </w:pPr>
          </w:p>
        </w:tc>
        <w:tc>
          <w:tcPr>
            <w:tcW w:w="2854" w:type="dxa"/>
          </w:tcPr>
          <w:p w14:paraId="6652B0E1" w14:textId="77777777" w:rsidR="001D7A34" w:rsidRPr="00222F6C" w:rsidRDefault="001D7A34" w:rsidP="00F25AEF">
            <w:pPr>
              <w:widowControl w:val="0"/>
              <w:spacing w:after="0" w:line="240" w:lineRule="auto"/>
              <w:rPr>
                <w:rFonts w:ascii="Times New Roman" w:eastAsia="Times New Roman" w:hAnsi="Times New Roman"/>
                <w:sz w:val="24"/>
                <w:szCs w:val="28"/>
                <w:lang w:val="uk-UA"/>
              </w:rPr>
            </w:pPr>
          </w:p>
        </w:tc>
      </w:tr>
      <w:tr w:rsidR="000A5A5D" w:rsidRPr="00222F6C" w14:paraId="1B96EA50" w14:textId="77777777" w:rsidTr="00D074B7">
        <w:trPr>
          <w:trHeight w:val="150"/>
        </w:trPr>
        <w:tc>
          <w:tcPr>
            <w:tcW w:w="816" w:type="dxa"/>
          </w:tcPr>
          <w:p w14:paraId="2D9DC63E" w14:textId="0193302E" w:rsidR="000A5A5D" w:rsidRPr="00222F6C" w:rsidRDefault="00523473"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2.1.1</w:t>
            </w:r>
          </w:p>
        </w:tc>
        <w:tc>
          <w:tcPr>
            <w:tcW w:w="2906" w:type="dxa"/>
          </w:tcPr>
          <w:p w14:paraId="18CB04A7" w14:textId="279CC2B4" w:rsidR="000A5A5D" w:rsidRPr="00222F6C" w:rsidRDefault="000A5A5D" w:rsidP="00F25AEF">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Автоматична механічна ступка повинна забезпечувати щонайменше такі процеси:</w:t>
            </w:r>
          </w:p>
        </w:tc>
        <w:tc>
          <w:tcPr>
            <w:tcW w:w="3057" w:type="dxa"/>
          </w:tcPr>
          <w:p w14:paraId="3F7E4320" w14:textId="0B2B66A5" w:rsidR="000A5A5D" w:rsidRPr="00222F6C" w:rsidRDefault="000A5A5D" w:rsidP="00F25AEF">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подрібнення, перемішування, розтирання (сухе і мокре, кріогенне)</w:t>
            </w:r>
          </w:p>
        </w:tc>
        <w:tc>
          <w:tcPr>
            <w:tcW w:w="2854" w:type="dxa"/>
            <w:vMerge w:val="restart"/>
          </w:tcPr>
          <w:p w14:paraId="69E1EEE6" w14:textId="606AAAD0" w:rsidR="000A5A5D" w:rsidRPr="00222F6C" w:rsidRDefault="000A5A5D" w:rsidP="00F25AEF">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 xml:space="preserve">З метою надання можливості гомогенізувати об’єкти із різним ступенем </w:t>
            </w:r>
            <w:r w:rsidR="0039736A" w:rsidRPr="00222F6C">
              <w:rPr>
                <w:rFonts w:ascii="Times New Roman" w:eastAsia="Times New Roman" w:hAnsi="Times New Roman"/>
                <w:sz w:val="24"/>
                <w:szCs w:val="28"/>
                <w:lang w:val="uk-UA"/>
              </w:rPr>
              <w:t xml:space="preserve">вологості </w:t>
            </w:r>
            <w:r w:rsidRPr="00222F6C">
              <w:rPr>
                <w:rFonts w:ascii="Times New Roman" w:eastAsia="Times New Roman" w:hAnsi="Times New Roman"/>
                <w:sz w:val="24"/>
                <w:szCs w:val="28"/>
                <w:lang w:val="uk-UA"/>
              </w:rPr>
              <w:t xml:space="preserve">до досягнення необхідної однорідності </w:t>
            </w:r>
          </w:p>
        </w:tc>
      </w:tr>
      <w:tr w:rsidR="000A5A5D" w:rsidRPr="00222F6C" w14:paraId="70FBA567" w14:textId="77777777" w:rsidTr="00D074B7">
        <w:trPr>
          <w:trHeight w:val="175"/>
        </w:trPr>
        <w:tc>
          <w:tcPr>
            <w:tcW w:w="816" w:type="dxa"/>
          </w:tcPr>
          <w:p w14:paraId="159FFED1" w14:textId="018B8B8A" w:rsidR="000A5A5D" w:rsidRPr="00222F6C" w:rsidRDefault="00523473"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2.1.2</w:t>
            </w:r>
          </w:p>
        </w:tc>
        <w:tc>
          <w:tcPr>
            <w:tcW w:w="2906" w:type="dxa"/>
          </w:tcPr>
          <w:p w14:paraId="35FF664D" w14:textId="23BD5899" w:rsidR="000A5A5D" w:rsidRPr="00222F6C" w:rsidRDefault="000A5A5D" w:rsidP="00F25AEF">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Автоматична механічна ступка повинна забезпечувати подрібнення щонайменше за такими принципами:</w:t>
            </w:r>
          </w:p>
        </w:tc>
        <w:tc>
          <w:tcPr>
            <w:tcW w:w="3057" w:type="dxa"/>
          </w:tcPr>
          <w:p w14:paraId="220471AA" w14:textId="61194E58" w:rsidR="000A5A5D" w:rsidRPr="00222F6C" w:rsidRDefault="000A5A5D" w:rsidP="00F25AEF">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тиск, тертя</w:t>
            </w:r>
          </w:p>
        </w:tc>
        <w:tc>
          <w:tcPr>
            <w:tcW w:w="2854" w:type="dxa"/>
            <w:vMerge/>
          </w:tcPr>
          <w:p w14:paraId="1F894A7F" w14:textId="77777777" w:rsidR="000A5A5D" w:rsidRPr="00222F6C" w:rsidRDefault="000A5A5D" w:rsidP="00F25AEF">
            <w:pPr>
              <w:widowControl w:val="0"/>
              <w:spacing w:after="0" w:line="240" w:lineRule="auto"/>
              <w:rPr>
                <w:rFonts w:ascii="Times New Roman" w:eastAsia="Times New Roman" w:hAnsi="Times New Roman"/>
                <w:sz w:val="24"/>
                <w:szCs w:val="28"/>
                <w:lang w:val="uk-UA"/>
              </w:rPr>
            </w:pPr>
          </w:p>
        </w:tc>
      </w:tr>
      <w:tr w:rsidR="001D7A34" w:rsidRPr="00222F6C" w14:paraId="299DC522" w14:textId="77777777" w:rsidTr="00D074B7">
        <w:trPr>
          <w:trHeight w:val="126"/>
        </w:trPr>
        <w:tc>
          <w:tcPr>
            <w:tcW w:w="816" w:type="dxa"/>
          </w:tcPr>
          <w:p w14:paraId="0565366D" w14:textId="0572BC13" w:rsidR="001D7A34" w:rsidRPr="00222F6C" w:rsidRDefault="00523473"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2.1.3</w:t>
            </w:r>
          </w:p>
        </w:tc>
        <w:tc>
          <w:tcPr>
            <w:tcW w:w="2906" w:type="dxa"/>
          </w:tcPr>
          <w:p w14:paraId="16E5A07C" w14:textId="5C4D9038" w:rsidR="001D7A34" w:rsidRPr="00222F6C" w:rsidRDefault="005B49D5" w:rsidP="00F25AEF">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Автоматична механічна ступка повинна забезпечувати роботу щонайменше з матеріалами які мають такі властивості:</w:t>
            </w:r>
          </w:p>
        </w:tc>
        <w:tc>
          <w:tcPr>
            <w:tcW w:w="3057" w:type="dxa"/>
          </w:tcPr>
          <w:p w14:paraId="024A60F5" w14:textId="4713A0F3" w:rsidR="001D7A34" w:rsidRPr="00222F6C" w:rsidRDefault="005B49D5" w:rsidP="00F25AEF">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тверді, м’які, пастоподібні, крихкі (ламкі)</w:t>
            </w:r>
          </w:p>
        </w:tc>
        <w:tc>
          <w:tcPr>
            <w:tcW w:w="2854" w:type="dxa"/>
          </w:tcPr>
          <w:p w14:paraId="7A765B69" w14:textId="61DEF262" w:rsidR="001D7A34" w:rsidRPr="00222F6C" w:rsidRDefault="00DA741C" w:rsidP="00F25AEF">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Для забезпечення роботи із широким колом об’єктів різного агрегатного стану, що надходять на експертизу</w:t>
            </w:r>
          </w:p>
        </w:tc>
      </w:tr>
      <w:tr w:rsidR="001D7A34" w:rsidRPr="00222F6C" w14:paraId="5A0A22E5" w14:textId="77777777" w:rsidTr="00D074B7">
        <w:trPr>
          <w:trHeight w:val="150"/>
        </w:trPr>
        <w:tc>
          <w:tcPr>
            <w:tcW w:w="816" w:type="dxa"/>
          </w:tcPr>
          <w:p w14:paraId="02F1453A" w14:textId="5D88A72C" w:rsidR="001D7A34" w:rsidRPr="00222F6C" w:rsidRDefault="00523473"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lastRenderedPageBreak/>
              <w:t>2.1.4</w:t>
            </w:r>
          </w:p>
        </w:tc>
        <w:tc>
          <w:tcPr>
            <w:tcW w:w="2906" w:type="dxa"/>
          </w:tcPr>
          <w:p w14:paraId="7CF97CA9" w14:textId="1A7FA666" w:rsidR="001D7A34" w:rsidRPr="00222F6C" w:rsidRDefault="005B49D5" w:rsidP="00F25AEF">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Автоматична механічна ступка повинна забезпечувати кінцеву тонкість</w:t>
            </w:r>
          </w:p>
        </w:tc>
        <w:tc>
          <w:tcPr>
            <w:tcW w:w="3057" w:type="dxa"/>
          </w:tcPr>
          <w:p w14:paraId="0A306140" w14:textId="29E4D70C" w:rsidR="001D7A34" w:rsidRPr="00222F6C" w:rsidRDefault="005B49D5" w:rsidP="00F25AEF">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 xml:space="preserve">не більше ніж 10 </w:t>
            </w:r>
            <w:proofErr w:type="spellStart"/>
            <w:r w:rsidRPr="00222F6C">
              <w:rPr>
                <w:rFonts w:ascii="Times New Roman" w:eastAsia="Times New Roman" w:hAnsi="Times New Roman"/>
                <w:sz w:val="24"/>
                <w:szCs w:val="24"/>
                <w:lang w:val="uk-UA" w:eastAsia="ru-RU"/>
              </w:rPr>
              <w:t>мкм</w:t>
            </w:r>
            <w:proofErr w:type="spellEnd"/>
          </w:p>
        </w:tc>
        <w:tc>
          <w:tcPr>
            <w:tcW w:w="2854" w:type="dxa"/>
          </w:tcPr>
          <w:p w14:paraId="7D0F9669" w14:textId="1B38194C" w:rsidR="001D7A34" w:rsidRPr="00222F6C" w:rsidRDefault="005228E8" w:rsidP="00F25AEF">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 xml:space="preserve">Для забезпечення гомогенності досліджуваних зразків з метою якісного та кількісного визначення </w:t>
            </w:r>
            <w:proofErr w:type="spellStart"/>
            <w:r w:rsidRPr="00222F6C">
              <w:rPr>
                <w:rFonts w:ascii="Times New Roman" w:eastAsia="Times New Roman" w:hAnsi="Times New Roman"/>
                <w:sz w:val="24"/>
                <w:szCs w:val="28"/>
                <w:lang w:val="uk-UA"/>
              </w:rPr>
              <w:t>аналітів</w:t>
            </w:r>
            <w:proofErr w:type="spellEnd"/>
          </w:p>
        </w:tc>
      </w:tr>
      <w:tr w:rsidR="001D7A34" w:rsidRPr="00222F6C" w14:paraId="7E256E32" w14:textId="77777777" w:rsidTr="00D074B7">
        <w:trPr>
          <w:trHeight w:val="188"/>
        </w:trPr>
        <w:tc>
          <w:tcPr>
            <w:tcW w:w="816" w:type="dxa"/>
          </w:tcPr>
          <w:p w14:paraId="37E0C944" w14:textId="1D015FF7" w:rsidR="001D7A34" w:rsidRPr="00222F6C" w:rsidRDefault="00523473"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2.1.5</w:t>
            </w:r>
          </w:p>
        </w:tc>
        <w:tc>
          <w:tcPr>
            <w:tcW w:w="2906" w:type="dxa"/>
          </w:tcPr>
          <w:p w14:paraId="4595F6BE" w14:textId="5CA79686" w:rsidR="001D7A34" w:rsidRPr="00222F6C" w:rsidRDefault="005B49D5" w:rsidP="00F25AEF">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Автоматична механічна ступка повинна мати</w:t>
            </w:r>
          </w:p>
        </w:tc>
        <w:tc>
          <w:tcPr>
            <w:tcW w:w="3057" w:type="dxa"/>
          </w:tcPr>
          <w:p w14:paraId="2527A3FA" w14:textId="2DA91684" w:rsidR="001D7A34" w:rsidRPr="00222F6C" w:rsidRDefault="005B49D5" w:rsidP="00F25AEF">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щонайменше одну з</w:t>
            </w:r>
            <w:r w:rsidRPr="00222F6C">
              <w:rPr>
                <w:rFonts w:ascii="Times New Roman" w:eastAsia="Times New Roman" w:hAnsi="Times New Roman"/>
                <w:bCs/>
                <w:sz w:val="24"/>
                <w:szCs w:val="24"/>
                <w:lang w:val="uk-UA" w:eastAsia="ru-RU"/>
              </w:rPr>
              <w:t xml:space="preserve">акриту, </w:t>
            </w:r>
            <w:proofErr w:type="spellStart"/>
            <w:r w:rsidRPr="00222F6C">
              <w:rPr>
                <w:rFonts w:ascii="Times New Roman" w:eastAsia="Times New Roman" w:hAnsi="Times New Roman"/>
                <w:bCs/>
                <w:sz w:val="24"/>
                <w:szCs w:val="24"/>
                <w:lang w:val="uk-UA" w:eastAsia="ru-RU"/>
              </w:rPr>
              <w:t>пилозахищену</w:t>
            </w:r>
            <w:proofErr w:type="spellEnd"/>
            <w:r w:rsidRPr="00222F6C">
              <w:rPr>
                <w:rFonts w:ascii="Times New Roman" w:eastAsia="Times New Roman" w:hAnsi="Times New Roman"/>
                <w:bCs/>
                <w:sz w:val="24"/>
                <w:szCs w:val="24"/>
                <w:lang w:val="uk-UA" w:eastAsia="ru-RU"/>
              </w:rPr>
              <w:t xml:space="preserve"> розмельну камеру з оглядовим вікном</w:t>
            </w:r>
          </w:p>
        </w:tc>
        <w:tc>
          <w:tcPr>
            <w:tcW w:w="2854" w:type="dxa"/>
          </w:tcPr>
          <w:p w14:paraId="7CCA7633" w14:textId="6AF0FD76" w:rsidR="001D7A34" w:rsidRPr="00222F6C" w:rsidRDefault="00706B5E" w:rsidP="00F25AEF">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Для запобігання потрапляння речовин до лабораторного приміщення</w:t>
            </w:r>
            <w:r w:rsidR="00523473" w:rsidRPr="00222F6C">
              <w:rPr>
                <w:rFonts w:ascii="Times New Roman" w:eastAsia="Times New Roman" w:hAnsi="Times New Roman"/>
                <w:sz w:val="24"/>
                <w:szCs w:val="28"/>
                <w:lang w:val="uk-UA"/>
              </w:rPr>
              <w:t xml:space="preserve"> та для можливості забезпечувати візуальний контроль подрібнення</w:t>
            </w:r>
          </w:p>
        </w:tc>
      </w:tr>
      <w:tr w:rsidR="00D074B7" w:rsidRPr="00222F6C" w14:paraId="2E5EA962" w14:textId="77777777" w:rsidTr="00D074B7">
        <w:trPr>
          <w:trHeight w:val="1884"/>
        </w:trPr>
        <w:tc>
          <w:tcPr>
            <w:tcW w:w="816" w:type="dxa"/>
          </w:tcPr>
          <w:p w14:paraId="7A861151" w14:textId="78C83D4D" w:rsidR="00D074B7" w:rsidRPr="00222F6C" w:rsidRDefault="00D074B7"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2.1.6</w:t>
            </w:r>
          </w:p>
        </w:tc>
        <w:tc>
          <w:tcPr>
            <w:tcW w:w="2906" w:type="dxa"/>
          </w:tcPr>
          <w:p w14:paraId="0453519B" w14:textId="0B1A72A6" w:rsidR="00D074B7" w:rsidRPr="00222F6C" w:rsidRDefault="00D074B7" w:rsidP="00F25AEF">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Автоматична механічна ступка повинна забезпечувати корисний об’єм (разове завантаження) в діапазоні</w:t>
            </w:r>
          </w:p>
        </w:tc>
        <w:tc>
          <w:tcPr>
            <w:tcW w:w="3057" w:type="dxa"/>
          </w:tcPr>
          <w:p w14:paraId="0B6E607B" w14:textId="476A1B5E" w:rsidR="00D074B7" w:rsidRPr="00222F6C" w:rsidRDefault="00D074B7" w:rsidP="00F25AEF">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від не більше ніж 10 мл до не менше ніж 190 мл</w:t>
            </w:r>
          </w:p>
        </w:tc>
        <w:tc>
          <w:tcPr>
            <w:tcW w:w="2854" w:type="dxa"/>
          </w:tcPr>
          <w:p w14:paraId="247818DD" w14:textId="34E4A025" w:rsidR="00D074B7" w:rsidRPr="00222F6C" w:rsidRDefault="00D074B7" w:rsidP="00F25AEF">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 xml:space="preserve">Для роботи з достатньо великими репрезентативними пробами, що формуються із </w:t>
            </w:r>
            <w:proofErr w:type="spellStart"/>
            <w:r w:rsidRPr="00222F6C">
              <w:rPr>
                <w:rFonts w:ascii="Times New Roman" w:eastAsia="Times New Roman" w:hAnsi="Times New Roman"/>
                <w:sz w:val="24"/>
                <w:szCs w:val="28"/>
                <w:lang w:val="uk-UA"/>
              </w:rPr>
              <w:t>багатооб’єктних</w:t>
            </w:r>
            <w:proofErr w:type="spellEnd"/>
            <w:r w:rsidRPr="00222F6C">
              <w:rPr>
                <w:rFonts w:ascii="Times New Roman" w:eastAsia="Times New Roman" w:hAnsi="Times New Roman"/>
                <w:sz w:val="24"/>
                <w:szCs w:val="28"/>
                <w:lang w:val="uk-UA"/>
              </w:rPr>
              <w:t xml:space="preserve"> експертиз</w:t>
            </w:r>
          </w:p>
        </w:tc>
      </w:tr>
      <w:tr w:rsidR="00D074B7" w:rsidRPr="00222F6C" w14:paraId="7F576757" w14:textId="77777777" w:rsidTr="00D074B7">
        <w:trPr>
          <w:trHeight w:val="188"/>
        </w:trPr>
        <w:tc>
          <w:tcPr>
            <w:tcW w:w="816" w:type="dxa"/>
          </w:tcPr>
          <w:p w14:paraId="6B25F1B2" w14:textId="76B98B74" w:rsidR="00D074B7" w:rsidRPr="00222F6C" w:rsidRDefault="00D074B7"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2.1.7</w:t>
            </w:r>
          </w:p>
        </w:tc>
        <w:tc>
          <w:tcPr>
            <w:tcW w:w="2906" w:type="dxa"/>
          </w:tcPr>
          <w:p w14:paraId="29B61C7F" w14:textId="01940539" w:rsidR="00D074B7" w:rsidRPr="00222F6C" w:rsidRDefault="00D074B7" w:rsidP="00D074B7">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Автоматична механічна ступка повинна мати</w:t>
            </w:r>
          </w:p>
        </w:tc>
        <w:tc>
          <w:tcPr>
            <w:tcW w:w="3057" w:type="dxa"/>
          </w:tcPr>
          <w:p w14:paraId="4A6FFE17" w14:textId="03273A30" w:rsidR="00D074B7" w:rsidRPr="00222F6C" w:rsidRDefault="00D074B7" w:rsidP="00D074B7">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щонайменше один в</w:t>
            </w:r>
            <w:r w:rsidRPr="00222F6C">
              <w:rPr>
                <w:rFonts w:ascii="Times New Roman" w:eastAsia="Times New Roman" w:hAnsi="Times New Roman"/>
                <w:bCs/>
                <w:sz w:val="24"/>
                <w:szCs w:val="24"/>
                <w:lang w:val="uk-UA" w:eastAsia="ru-RU"/>
              </w:rPr>
              <w:t>будований автоматичний вимикач</w:t>
            </w:r>
          </w:p>
        </w:tc>
        <w:tc>
          <w:tcPr>
            <w:tcW w:w="2854" w:type="dxa"/>
          </w:tcPr>
          <w:p w14:paraId="45739CE9" w14:textId="2A1F86F7" w:rsidR="00D074B7" w:rsidRPr="00222F6C" w:rsidRDefault="00D074B7" w:rsidP="00D074B7">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bCs/>
                <w:sz w:val="24"/>
                <w:szCs w:val="24"/>
                <w:lang w:val="uk-UA" w:eastAsia="ru-RU"/>
              </w:rPr>
              <w:t>Для забезпечення швидкої зупинки двигуна</w:t>
            </w:r>
          </w:p>
        </w:tc>
      </w:tr>
      <w:tr w:rsidR="00D074B7" w:rsidRPr="00222F6C" w14:paraId="108E3A7F" w14:textId="77777777" w:rsidTr="00D074B7">
        <w:trPr>
          <w:trHeight w:val="138"/>
        </w:trPr>
        <w:tc>
          <w:tcPr>
            <w:tcW w:w="816" w:type="dxa"/>
          </w:tcPr>
          <w:p w14:paraId="6E669E90" w14:textId="4727D235" w:rsidR="00D074B7" w:rsidRPr="00222F6C" w:rsidRDefault="00D074B7"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2.1.8</w:t>
            </w:r>
          </w:p>
        </w:tc>
        <w:tc>
          <w:tcPr>
            <w:tcW w:w="2906" w:type="dxa"/>
          </w:tcPr>
          <w:p w14:paraId="71DDE8FB" w14:textId="5E674158" w:rsidR="00D074B7" w:rsidRPr="00222F6C" w:rsidRDefault="00D074B7" w:rsidP="00D074B7">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 xml:space="preserve">Автоматична механічна ступка повинна забезпечувати швидкість роботи за 50 </w:t>
            </w:r>
            <w:proofErr w:type="spellStart"/>
            <w:r w:rsidRPr="00222F6C">
              <w:rPr>
                <w:rFonts w:ascii="Times New Roman" w:eastAsia="Times New Roman" w:hAnsi="Times New Roman"/>
                <w:sz w:val="24"/>
                <w:szCs w:val="24"/>
                <w:lang w:val="uk-UA" w:eastAsia="ru-RU"/>
              </w:rPr>
              <w:t>Гц</w:t>
            </w:r>
            <w:proofErr w:type="spellEnd"/>
          </w:p>
        </w:tc>
        <w:tc>
          <w:tcPr>
            <w:tcW w:w="3057" w:type="dxa"/>
          </w:tcPr>
          <w:p w14:paraId="693FC9F6" w14:textId="408349C6" w:rsidR="00D074B7" w:rsidRPr="00222F6C" w:rsidRDefault="00D074B7" w:rsidP="00D074B7">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не менше ніж 100 об./хв.</w:t>
            </w:r>
          </w:p>
        </w:tc>
        <w:tc>
          <w:tcPr>
            <w:tcW w:w="2854" w:type="dxa"/>
            <w:vMerge w:val="restart"/>
          </w:tcPr>
          <w:p w14:paraId="4F33C80B" w14:textId="2F1F0157" w:rsidR="00D074B7" w:rsidRPr="00222F6C" w:rsidRDefault="00D074B7" w:rsidP="00D074B7">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 xml:space="preserve">Для досягнення необхідної однорідності зразка протягом встановленого часу </w:t>
            </w:r>
            <w:proofErr w:type="spellStart"/>
            <w:r w:rsidRPr="00222F6C">
              <w:rPr>
                <w:rFonts w:ascii="Times New Roman" w:eastAsia="Times New Roman" w:hAnsi="Times New Roman"/>
                <w:sz w:val="24"/>
                <w:szCs w:val="28"/>
                <w:lang w:val="uk-UA"/>
              </w:rPr>
              <w:t>пробопідготовки</w:t>
            </w:r>
            <w:proofErr w:type="spellEnd"/>
            <w:r w:rsidRPr="00222F6C">
              <w:rPr>
                <w:rFonts w:ascii="Times New Roman" w:eastAsia="Times New Roman" w:hAnsi="Times New Roman"/>
                <w:sz w:val="24"/>
                <w:szCs w:val="28"/>
                <w:lang w:val="uk-UA"/>
              </w:rPr>
              <w:t xml:space="preserve"> </w:t>
            </w:r>
          </w:p>
        </w:tc>
      </w:tr>
      <w:tr w:rsidR="00D074B7" w:rsidRPr="00222F6C" w14:paraId="5A53393D" w14:textId="77777777" w:rsidTr="00D074B7">
        <w:trPr>
          <w:trHeight w:val="554"/>
        </w:trPr>
        <w:tc>
          <w:tcPr>
            <w:tcW w:w="816" w:type="dxa"/>
          </w:tcPr>
          <w:p w14:paraId="3023E7B0" w14:textId="5DB818D6" w:rsidR="00D074B7" w:rsidRPr="00222F6C" w:rsidRDefault="00D074B7"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2.1.9</w:t>
            </w:r>
          </w:p>
        </w:tc>
        <w:tc>
          <w:tcPr>
            <w:tcW w:w="2906" w:type="dxa"/>
          </w:tcPr>
          <w:p w14:paraId="6C7C065A" w14:textId="0AF64B20" w:rsidR="00D074B7" w:rsidRPr="00222F6C" w:rsidRDefault="00D074B7" w:rsidP="00D074B7">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Можливість налаштування часу подрібнення в автоматичній механічній ступці повинна бути</w:t>
            </w:r>
          </w:p>
        </w:tc>
        <w:tc>
          <w:tcPr>
            <w:tcW w:w="3057" w:type="dxa"/>
          </w:tcPr>
          <w:p w14:paraId="6D0CAC78" w14:textId="2D40022A" w:rsidR="00D074B7" w:rsidRPr="00222F6C" w:rsidRDefault="00D074B7" w:rsidP="00D074B7">
            <w:pPr>
              <w:widowControl w:val="0"/>
              <w:spacing w:after="0" w:line="240" w:lineRule="auto"/>
              <w:rPr>
                <w:rFonts w:ascii="Times New Roman" w:eastAsia="Times New Roman" w:hAnsi="Times New Roman"/>
                <w:sz w:val="24"/>
                <w:szCs w:val="24"/>
                <w:lang w:val="uk-UA" w:eastAsia="ru-RU"/>
              </w:rPr>
            </w:pPr>
            <w:r w:rsidRPr="00222F6C">
              <w:rPr>
                <w:rFonts w:ascii="Times New Roman" w:eastAsia="Times New Roman" w:hAnsi="Times New Roman"/>
                <w:sz w:val="24"/>
                <w:szCs w:val="24"/>
                <w:lang w:val="uk-UA" w:eastAsia="ru-RU"/>
              </w:rPr>
              <w:t xml:space="preserve">не гірше за цифрове у діапазоні від не більше 1 хв, до не менше 99 хвилин </w:t>
            </w:r>
          </w:p>
        </w:tc>
        <w:tc>
          <w:tcPr>
            <w:tcW w:w="2854" w:type="dxa"/>
            <w:vMerge/>
          </w:tcPr>
          <w:p w14:paraId="1A416883" w14:textId="77777777" w:rsidR="00D074B7" w:rsidRPr="00222F6C" w:rsidRDefault="00D074B7" w:rsidP="00D074B7">
            <w:pPr>
              <w:widowControl w:val="0"/>
              <w:spacing w:after="0" w:line="240" w:lineRule="auto"/>
              <w:rPr>
                <w:rFonts w:ascii="Times New Roman" w:eastAsia="Times New Roman" w:hAnsi="Times New Roman"/>
                <w:sz w:val="24"/>
                <w:szCs w:val="28"/>
                <w:lang w:val="uk-UA"/>
              </w:rPr>
            </w:pPr>
          </w:p>
        </w:tc>
      </w:tr>
      <w:tr w:rsidR="00D074B7" w:rsidRPr="00222F6C" w14:paraId="3E61E0BE" w14:textId="77777777" w:rsidTr="00D074B7">
        <w:trPr>
          <w:trHeight w:val="1365"/>
        </w:trPr>
        <w:tc>
          <w:tcPr>
            <w:tcW w:w="816" w:type="dxa"/>
          </w:tcPr>
          <w:p w14:paraId="51FC9A3A" w14:textId="7A9DC4EC" w:rsidR="00D074B7" w:rsidRPr="00222F6C" w:rsidRDefault="00D074B7"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2.1.10</w:t>
            </w:r>
          </w:p>
        </w:tc>
        <w:tc>
          <w:tcPr>
            <w:tcW w:w="2906" w:type="dxa"/>
          </w:tcPr>
          <w:p w14:paraId="62B58779" w14:textId="7AB9EDC3" w:rsidR="00D074B7" w:rsidRPr="00222F6C" w:rsidRDefault="00D074B7" w:rsidP="00D074B7">
            <w:pPr>
              <w:widowControl w:val="0"/>
              <w:spacing w:after="0" w:line="240" w:lineRule="auto"/>
              <w:rPr>
                <w:rFonts w:ascii="Times New Roman" w:eastAsia="Times New Roman" w:hAnsi="Times New Roman"/>
                <w:sz w:val="24"/>
                <w:szCs w:val="24"/>
                <w:lang w:val="uk-UA" w:eastAsia="ru-RU"/>
              </w:rPr>
            </w:pPr>
            <w:r w:rsidRPr="00222F6C">
              <w:rPr>
                <w:rFonts w:ascii="Times New Roman" w:eastAsia="Times New Roman" w:hAnsi="Times New Roman"/>
                <w:sz w:val="24"/>
                <w:szCs w:val="24"/>
                <w:lang w:val="uk-UA" w:eastAsia="ru-RU"/>
              </w:rPr>
              <w:t>Автоматична механічна ступка повинна забезпечувати</w:t>
            </w:r>
          </w:p>
        </w:tc>
        <w:tc>
          <w:tcPr>
            <w:tcW w:w="3057" w:type="dxa"/>
          </w:tcPr>
          <w:p w14:paraId="691B1614" w14:textId="172E1D54" w:rsidR="00D074B7" w:rsidRPr="00222F6C" w:rsidRDefault="00D074B7" w:rsidP="00D074B7">
            <w:pPr>
              <w:widowControl w:val="0"/>
              <w:spacing w:after="0" w:line="240" w:lineRule="auto"/>
              <w:rPr>
                <w:rFonts w:ascii="Times New Roman" w:eastAsia="Times New Roman" w:hAnsi="Times New Roman"/>
                <w:sz w:val="24"/>
                <w:szCs w:val="24"/>
                <w:lang w:val="uk-UA" w:eastAsia="ru-RU"/>
              </w:rPr>
            </w:pPr>
            <w:r w:rsidRPr="00222F6C">
              <w:rPr>
                <w:rFonts w:ascii="Times New Roman" w:eastAsia="Times New Roman" w:hAnsi="Times New Roman"/>
                <w:sz w:val="24"/>
                <w:szCs w:val="24"/>
                <w:lang w:val="uk-UA" w:eastAsia="ru-RU"/>
              </w:rPr>
              <w:t xml:space="preserve">встановлення тиску товкачика </w:t>
            </w:r>
            <w:r w:rsidRPr="00222F6C">
              <w:rPr>
                <w:rFonts w:ascii="Times New Roman" w:eastAsia="Times New Roman" w:hAnsi="Times New Roman"/>
                <w:color w:val="000000" w:themeColor="text1"/>
                <w:sz w:val="24"/>
                <w:szCs w:val="24"/>
                <w:lang w:val="uk-UA" w:eastAsia="ru-RU"/>
              </w:rPr>
              <w:t>вертикально (регулювання гвинтом або поворотною ручкою зі шкалою)</w:t>
            </w:r>
          </w:p>
        </w:tc>
        <w:tc>
          <w:tcPr>
            <w:tcW w:w="2854" w:type="dxa"/>
            <w:vMerge w:val="restart"/>
          </w:tcPr>
          <w:p w14:paraId="4F2AF766" w14:textId="12327A45" w:rsidR="00D074B7" w:rsidRPr="00222F6C" w:rsidRDefault="00D074B7" w:rsidP="00D074B7">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Для зручності користування та можливості встановлення необхідного ступеня подрібнення</w:t>
            </w:r>
          </w:p>
        </w:tc>
      </w:tr>
      <w:tr w:rsidR="00D074B7" w:rsidRPr="00222F6C" w14:paraId="5F1C13AB" w14:textId="77777777" w:rsidTr="00D074B7">
        <w:trPr>
          <w:trHeight w:val="150"/>
        </w:trPr>
        <w:tc>
          <w:tcPr>
            <w:tcW w:w="816" w:type="dxa"/>
          </w:tcPr>
          <w:p w14:paraId="670EC072" w14:textId="11988341" w:rsidR="00D074B7" w:rsidRPr="00222F6C" w:rsidRDefault="00D074B7"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2.1.11</w:t>
            </w:r>
          </w:p>
        </w:tc>
        <w:tc>
          <w:tcPr>
            <w:tcW w:w="2906" w:type="dxa"/>
          </w:tcPr>
          <w:p w14:paraId="3BF9C848" w14:textId="71680A6B" w:rsidR="00D074B7" w:rsidRPr="00222F6C" w:rsidRDefault="00D074B7" w:rsidP="00D074B7">
            <w:pPr>
              <w:widowControl w:val="0"/>
              <w:spacing w:after="0" w:line="240" w:lineRule="auto"/>
              <w:rPr>
                <w:rFonts w:ascii="Times New Roman" w:hAnsi="Times New Roman"/>
                <w:bCs/>
                <w:sz w:val="24"/>
                <w:szCs w:val="24"/>
                <w:lang w:val="uk-UA"/>
              </w:rPr>
            </w:pPr>
          </w:p>
        </w:tc>
        <w:tc>
          <w:tcPr>
            <w:tcW w:w="3057" w:type="dxa"/>
          </w:tcPr>
          <w:p w14:paraId="78853716" w14:textId="5CFD2712" w:rsidR="00D074B7" w:rsidRPr="00222F6C" w:rsidRDefault="00D074B7" w:rsidP="00D074B7">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 xml:space="preserve">регулювання тиску </w:t>
            </w:r>
            <w:r w:rsidR="00BC6F6D" w:rsidRPr="00222F6C">
              <w:rPr>
                <w:rFonts w:ascii="Times New Roman" w:eastAsia="Times New Roman" w:hAnsi="Times New Roman"/>
                <w:sz w:val="24"/>
                <w:szCs w:val="24"/>
                <w:lang w:val="uk-UA" w:eastAsia="ru-RU"/>
              </w:rPr>
              <w:t>скребка</w:t>
            </w:r>
            <w:r w:rsidRPr="00222F6C">
              <w:rPr>
                <w:rFonts w:ascii="Times New Roman" w:eastAsia="Times New Roman" w:hAnsi="Times New Roman"/>
                <w:sz w:val="24"/>
                <w:szCs w:val="24"/>
                <w:lang w:val="uk-UA" w:eastAsia="ru-RU"/>
              </w:rPr>
              <w:t xml:space="preserve"> гвинтом або поворотною ручкою,  </w:t>
            </w:r>
            <w:r w:rsidRPr="00222F6C">
              <w:rPr>
                <w:rFonts w:ascii="Times New Roman" w:eastAsia="Times New Roman" w:hAnsi="Times New Roman"/>
                <w:color w:val="000000" w:themeColor="text1"/>
                <w:sz w:val="24"/>
                <w:szCs w:val="24"/>
                <w:lang w:val="uk-UA" w:eastAsia="ru-RU"/>
              </w:rPr>
              <w:t>візуальним контролем</w:t>
            </w:r>
          </w:p>
        </w:tc>
        <w:tc>
          <w:tcPr>
            <w:tcW w:w="2854" w:type="dxa"/>
            <w:vMerge/>
          </w:tcPr>
          <w:p w14:paraId="299F4B64" w14:textId="77777777" w:rsidR="00D074B7" w:rsidRPr="00222F6C" w:rsidRDefault="00D074B7" w:rsidP="00D074B7">
            <w:pPr>
              <w:widowControl w:val="0"/>
              <w:spacing w:after="0" w:line="240" w:lineRule="auto"/>
              <w:rPr>
                <w:rFonts w:ascii="Times New Roman" w:eastAsia="Times New Roman" w:hAnsi="Times New Roman"/>
                <w:sz w:val="24"/>
                <w:szCs w:val="28"/>
                <w:lang w:val="uk-UA"/>
              </w:rPr>
            </w:pPr>
          </w:p>
        </w:tc>
      </w:tr>
      <w:tr w:rsidR="00D074B7" w:rsidRPr="00222F6C" w14:paraId="31DA0CE3" w14:textId="77777777" w:rsidTr="00D074B7">
        <w:trPr>
          <w:trHeight w:val="100"/>
        </w:trPr>
        <w:tc>
          <w:tcPr>
            <w:tcW w:w="816" w:type="dxa"/>
          </w:tcPr>
          <w:p w14:paraId="754D7954" w14:textId="22F00F49" w:rsidR="00D074B7" w:rsidRPr="00222F6C" w:rsidRDefault="00D074B7"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2.1.12</w:t>
            </w:r>
          </w:p>
        </w:tc>
        <w:tc>
          <w:tcPr>
            <w:tcW w:w="2906" w:type="dxa"/>
          </w:tcPr>
          <w:p w14:paraId="38348E31" w14:textId="4D095AA4" w:rsidR="00D074B7" w:rsidRPr="00222F6C" w:rsidRDefault="00D074B7" w:rsidP="00D074B7">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Автоматична механічна ступка повинна мати потужність, що споживається</w:t>
            </w:r>
          </w:p>
        </w:tc>
        <w:tc>
          <w:tcPr>
            <w:tcW w:w="3057" w:type="dxa"/>
          </w:tcPr>
          <w:p w14:paraId="533FBF3F" w14:textId="2396B277" w:rsidR="00D074B7" w:rsidRPr="00222F6C" w:rsidRDefault="00D074B7" w:rsidP="00D074B7">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не більше ніж 2</w:t>
            </w:r>
            <w:r w:rsidR="00FB7C64" w:rsidRPr="00222F6C">
              <w:rPr>
                <w:rFonts w:ascii="Times New Roman" w:eastAsia="Times New Roman" w:hAnsi="Times New Roman"/>
                <w:sz w:val="24"/>
                <w:szCs w:val="24"/>
                <w:lang w:eastAsia="ru-RU"/>
              </w:rPr>
              <w:t>3</w:t>
            </w:r>
            <w:r w:rsidRPr="00222F6C">
              <w:rPr>
                <w:rFonts w:ascii="Times New Roman" w:eastAsia="Times New Roman" w:hAnsi="Times New Roman"/>
                <w:sz w:val="24"/>
                <w:szCs w:val="24"/>
                <w:lang w:val="uk-UA" w:eastAsia="ru-RU"/>
              </w:rPr>
              <w:t>0 Вт</w:t>
            </w:r>
          </w:p>
        </w:tc>
        <w:tc>
          <w:tcPr>
            <w:tcW w:w="2854" w:type="dxa"/>
          </w:tcPr>
          <w:p w14:paraId="4F98BEBC" w14:textId="5859BAB1" w:rsidR="00D074B7" w:rsidRPr="00222F6C" w:rsidRDefault="00D074B7" w:rsidP="00D074B7">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 xml:space="preserve">З метою забезпечення енергоефективним обладнанням, що буде виконувати необхідні функції </w:t>
            </w:r>
          </w:p>
        </w:tc>
      </w:tr>
      <w:tr w:rsidR="00D074B7" w:rsidRPr="00222F6C" w14:paraId="46E8DFF6" w14:textId="77777777" w:rsidTr="00D074B7">
        <w:trPr>
          <w:trHeight w:val="163"/>
        </w:trPr>
        <w:tc>
          <w:tcPr>
            <w:tcW w:w="816" w:type="dxa"/>
          </w:tcPr>
          <w:p w14:paraId="642D1DCF" w14:textId="6E871F9C" w:rsidR="00D074B7" w:rsidRPr="00222F6C" w:rsidRDefault="00D074B7"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2.1.13</w:t>
            </w:r>
          </w:p>
        </w:tc>
        <w:tc>
          <w:tcPr>
            <w:tcW w:w="2906" w:type="dxa"/>
          </w:tcPr>
          <w:p w14:paraId="31DD6C89" w14:textId="3DB38F41" w:rsidR="00D074B7" w:rsidRPr="00222F6C" w:rsidRDefault="00D074B7" w:rsidP="00D074B7">
            <w:pPr>
              <w:widowControl w:val="0"/>
              <w:spacing w:after="0" w:line="240" w:lineRule="auto"/>
              <w:rPr>
                <w:rFonts w:ascii="Times New Roman" w:hAnsi="Times New Roman"/>
                <w:bCs/>
                <w:sz w:val="24"/>
                <w:szCs w:val="24"/>
                <w:lang w:val="uk-UA"/>
              </w:rPr>
            </w:pPr>
            <w:r w:rsidRPr="00222F6C">
              <w:rPr>
                <w:rFonts w:ascii="Times New Roman" w:hAnsi="Times New Roman"/>
                <w:sz w:val="24"/>
                <w:szCs w:val="24"/>
                <w:lang w:val="uk-UA"/>
              </w:rPr>
              <w:t>Ступінь захисту автоматичної механічної ступки повинен бути</w:t>
            </w:r>
          </w:p>
        </w:tc>
        <w:tc>
          <w:tcPr>
            <w:tcW w:w="3057" w:type="dxa"/>
          </w:tcPr>
          <w:p w14:paraId="1699918C" w14:textId="7EB59581" w:rsidR="00D074B7" w:rsidRPr="00222F6C" w:rsidRDefault="00D074B7" w:rsidP="00D074B7">
            <w:pPr>
              <w:widowControl w:val="0"/>
              <w:spacing w:after="0" w:line="240" w:lineRule="auto"/>
              <w:rPr>
                <w:rFonts w:ascii="Times New Roman" w:hAnsi="Times New Roman"/>
                <w:sz w:val="24"/>
                <w:szCs w:val="24"/>
                <w:lang w:val="uk-UA"/>
              </w:rPr>
            </w:pPr>
            <w:r w:rsidRPr="00222F6C">
              <w:rPr>
                <w:rFonts w:ascii="Times New Roman" w:hAnsi="Times New Roman"/>
                <w:sz w:val="24"/>
                <w:szCs w:val="24"/>
                <w:lang w:val="uk-UA"/>
              </w:rPr>
              <w:t xml:space="preserve">не менше ніж </w:t>
            </w:r>
            <w:r w:rsidRPr="00222F6C">
              <w:rPr>
                <w:rFonts w:ascii="Times New Roman" w:eastAsia="Times New Roman" w:hAnsi="Times New Roman"/>
                <w:sz w:val="24"/>
                <w:szCs w:val="24"/>
                <w:lang w:val="uk-UA" w:eastAsia="ru-RU"/>
              </w:rPr>
              <w:t>IP 53</w:t>
            </w:r>
          </w:p>
        </w:tc>
        <w:tc>
          <w:tcPr>
            <w:tcW w:w="2854" w:type="dxa"/>
          </w:tcPr>
          <w:p w14:paraId="2710DFF6" w14:textId="77777777" w:rsidR="00D074B7" w:rsidRPr="00222F6C" w:rsidRDefault="00D074B7" w:rsidP="00D074B7">
            <w:pPr>
              <w:widowControl w:val="0"/>
              <w:spacing w:after="0" w:line="240" w:lineRule="auto"/>
              <w:rPr>
                <w:rFonts w:ascii="Times New Roman" w:hAnsi="Times New Roman"/>
                <w:sz w:val="24"/>
                <w:szCs w:val="24"/>
                <w:lang w:val="uk-UA"/>
              </w:rPr>
            </w:pPr>
            <w:r w:rsidRPr="00222F6C">
              <w:rPr>
                <w:rFonts w:ascii="Times New Roman" w:hAnsi="Times New Roman"/>
                <w:sz w:val="24"/>
                <w:szCs w:val="24"/>
                <w:lang w:val="uk-UA"/>
              </w:rPr>
              <w:t>Дозволить захистити</w:t>
            </w:r>
          </w:p>
          <w:p w14:paraId="1C71702B" w14:textId="700758BF" w:rsidR="00D074B7" w:rsidRPr="00222F6C" w:rsidRDefault="00D074B7" w:rsidP="00D074B7">
            <w:pPr>
              <w:widowControl w:val="0"/>
              <w:spacing w:after="0" w:line="240" w:lineRule="auto"/>
              <w:rPr>
                <w:rFonts w:ascii="Times New Roman" w:hAnsi="Times New Roman"/>
                <w:sz w:val="24"/>
                <w:szCs w:val="24"/>
                <w:highlight w:val="yellow"/>
                <w:lang w:val="uk-UA"/>
              </w:rPr>
            </w:pPr>
            <w:r w:rsidRPr="00222F6C">
              <w:rPr>
                <w:rFonts w:ascii="Times New Roman" w:hAnsi="Times New Roman"/>
                <w:sz w:val="24"/>
                <w:szCs w:val="24"/>
                <w:lang w:val="uk-UA"/>
              </w:rPr>
              <w:t xml:space="preserve">автоматичну механічну ступку від пилу та вологості, що подовжить строк </w:t>
            </w:r>
            <w:r w:rsidR="00234D4F" w:rsidRPr="00222F6C">
              <w:rPr>
                <w:rFonts w:ascii="Times New Roman" w:hAnsi="Times New Roman"/>
                <w:sz w:val="24"/>
                <w:szCs w:val="24"/>
                <w:lang w:val="uk-UA"/>
              </w:rPr>
              <w:t>експлуатації</w:t>
            </w:r>
            <w:r w:rsidRPr="00222F6C">
              <w:rPr>
                <w:rFonts w:ascii="Times New Roman" w:hAnsi="Times New Roman"/>
                <w:sz w:val="24"/>
                <w:szCs w:val="24"/>
                <w:lang w:val="uk-UA"/>
              </w:rPr>
              <w:t xml:space="preserve"> виробу</w:t>
            </w:r>
          </w:p>
        </w:tc>
      </w:tr>
      <w:tr w:rsidR="00D074B7" w:rsidRPr="00222F6C" w14:paraId="4C236553" w14:textId="77777777" w:rsidTr="00D074B7">
        <w:trPr>
          <w:trHeight w:val="188"/>
        </w:trPr>
        <w:tc>
          <w:tcPr>
            <w:tcW w:w="816" w:type="dxa"/>
          </w:tcPr>
          <w:p w14:paraId="16D3999E" w14:textId="0E1D7E75" w:rsidR="00D074B7" w:rsidRPr="00222F6C" w:rsidRDefault="00D074B7" w:rsidP="00BC6F6D">
            <w:pPr>
              <w:widowControl w:val="0"/>
              <w:spacing w:after="0" w:line="240" w:lineRule="auto"/>
              <w:jc w:val="center"/>
              <w:rPr>
                <w:rFonts w:ascii="Times New Roman" w:eastAsia="Times New Roman" w:hAnsi="Times New Roman"/>
                <w:b/>
                <w:bCs/>
                <w:sz w:val="24"/>
                <w:szCs w:val="28"/>
                <w:lang w:val="uk-UA"/>
              </w:rPr>
            </w:pPr>
            <w:r w:rsidRPr="00222F6C">
              <w:rPr>
                <w:rFonts w:ascii="Times New Roman" w:eastAsia="Times New Roman" w:hAnsi="Times New Roman"/>
                <w:b/>
                <w:bCs/>
                <w:sz w:val="24"/>
                <w:szCs w:val="28"/>
                <w:lang w:val="uk-UA"/>
              </w:rPr>
              <w:lastRenderedPageBreak/>
              <w:t>2.2</w:t>
            </w:r>
          </w:p>
        </w:tc>
        <w:tc>
          <w:tcPr>
            <w:tcW w:w="2906" w:type="dxa"/>
          </w:tcPr>
          <w:p w14:paraId="4EB8F486" w14:textId="722BF871" w:rsidR="00D074B7" w:rsidRPr="00222F6C" w:rsidRDefault="00D074B7" w:rsidP="00D074B7">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b/>
                <w:bCs/>
                <w:sz w:val="24"/>
                <w:szCs w:val="24"/>
                <w:lang w:val="uk-UA" w:eastAsia="ru-RU"/>
              </w:rPr>
              <w:t>Комплект розмельної гарнітури</w:t>
            </w:r>
          </w:p>
        </w:tc>
        <w:tc>
          <w:tcPr>
            <w:tcW w:w="3057" w:type="dxa"/>
          </w:tcPr>
          <w:p w14:paraId="2889A660" w14:textId="77777777" w:rsidR="00D074B7" w:rsidRPr="00222F6C" w:rsidRDefault="00D074B7" w:rsidP="00D074B7">
            <w:pPr>
              <w:widowControl w:val="0"/>
              <w:spacing w:after="0" w:line="240" w:lineRule="auto"/>
              <w:rPr>
                <w:rFonts w:ascii="Times New Roman" w:hAnsi="Times New Roman"/>
                <w:sz w:val="24"/>
                <w:szCs w:val="24"/>
                <w:lang w:val="uk-UA"/>
              </w:rPr>
            </w:pPr>
          </w:p>
        </w:tc>
        <w:tc>
          <w:tcPr>
            <w:tcW w:w="2854" w:type="dxa"/>
          </w:tcPr>
          <w:p w14:paraId="43C087B8" w14:textId="77777777" w:rsidR="00D074B7" w:rsidRPr="00222F6C" w:rsidRDefault="00D074B7" w:rsidP="00D074B7">
            <w:pPr>
              <w:widowControl w:val="0"/>
              <w:spacing w:after="0" w:line="240" w:lineRule="auto"/>
              <w:rPr>
                <w:rFonts w:ascii="Times New Roman" w:eastAsia="Times New Roman" w:hAnsi="Times New Roman"/>
                <w:sz w:val="24"/>
                <w:szCs w:val="28"/>
                <w:lang w:val="uk-UA"/>
              </w:rPr>
            </w:pPr>
          </w:p>
        </w:tc>
      </w:tr>
      <w:tr w:rsidR="00D074B7" w:rsidRPr="00222F6C" w14:paraId="035FA75B" w14:textId="77777777" w:rsidTr="00D074B7">
        <w:trPr>
          <w:trHeight w:val="150"/>
        </w:trPr>
        <w:tc>
          <w:tcPr>
            <w:tcW w:w="816" w:type="dxa"/>
          </w:tcPr>
          <w:p w14:paraId="1B3BFD68" w14:textId="1C890B0C" w:rsidR="00D074B7" w:rsidRPr="00222F6C" w:rsidRDefault="00D074B7"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2.2.1</w:t>
            </w:r>
          </w:p>
        </w:tc>
        <w:tc>
          <w:tcPr>
            <w:tcW w:w="2906" w:type="dxa"/>
          </w:tcPr>
          <w:p w14:paraId="6775442A" w14:textId="440D3E8A" w:rsidR="00D074B7" w:rsidRPr="00222F6C" w:rsidRDefault="00D074B7" w:rsidP="00D074B7">
            <w:pPr>
              <w:widowControl w:val="0"/>
              <w:spacing w:after="0" w:line="240" w:lineRule="auto"/>
              <w:rPr>
                <w:rFonts w:ascii="Times New Roman" w:hAnsi="Times New Roman"/>
                <w:bCs/>
                <w:sz w:val="24"/>
                <w:szCs w:val="24"/>
                <w:lang w:val="uk-UA"/>
              </w:rPr>
            </w:pPr>
            <w:r w:rsidRPr="00222F6C">
              <w:rPr>
                <w:rFonts w:ascii="Times New Roman" w:eastAsia="Times New Roman" w:hAnsi="Times New Roman"/>
                <w:sz w:val="24"/>
                <w:szCs w:val="24"/>
                <w:lang w:val="uk-UA" w:eastAsia="ru-RU"/>
              </w:rPr>
              <w:t>Комплект розмельної гарнітури повинен бути виготовлений з матеріалу</w:t>
            </w:r>
          </w:p>
        </w:tc>
        <w:tc>
          <w:tcPr>
            <w:tcW w:w="3057" w:type="dxa"/>
          </w:tcPr>
          <w:p w14:paraId="5822A917" w14:textId="77777777" w:rsidR="00D074B7" w:rsidRPr="00222F6C" w:rsidRDefault="00D074B7" w:rsidP="00D074B7">
            <w:pPr>
              <w:spacing w:after="0" w:line="240" w:lineRule="auto"/>
              <w:contextualSpacing/>
              <w:jc w:val="both"/>
              <w:rPr>
                <w:rFonts w:ascii="Times New Roman" w:eastAsia="Times New Roman" w:hAnsi="Times New Roman"/>
                <w:sz w:val="24"/>
                <w:szCs w:val="24"/>
                <w:lang w:val="uk-UA" w:eastAsia="ru-RU"/>
              </w:rPr>
            </w:pPr>
            <w:r w:rsidRPr="00222F6C">
              <w:rPr>
                <w:rFonts w:ascii="Times New Roman" w:eastAsia="Times New Roman" w:hAnsi="Times New Roman"/>
                <w:color w:val="000000" w:themeColor="text1"/>
                <w:sz w:val="24"/>
                <w:szCs w:val="24"/>
                <w:lang w:val="uk-UA" w:eastAsia="ru-RU"/>
              </w:rPr>
              <w:t xml:space="preserve">не гірше ніж </w:t>
            </w:r>
            <w:r w:rsidRPr="00222F6C">
              <w:rPr>
                <w:rFonts w:ascii="Times New Roman" w:eastAsia="Times New Roman" w:hAnsi="Times New Roman"/>
                <w:sz w:val="24"/>
                <w:szCs w:val="24"/>
                <w:lang w:val="uk-UA" w:eastAsia="ru-RU"/>
              </w:rPr>
              <w:t xml:space="preserve">твердий фарфор з наступними складовими: </w:t>
            </w:r>
          </w:p>
          <w:p w14:paraId="44BDBBAF" w14:textId="77777777" w:rsidR="00D074B7" w:rsidRPr="00222F6C" w:rsidRDefault="00D074B7" w:rsidP="00D074B7">
            <w:pPr>
              <w:spacing w:after="0" w:line="240" w:lineRule="auto"/>
              <w:contextualSpacing/>
              <w:jc w:val="both"/>
              <w:rPr>
                <w:rFonts w:ascii="Times New Roman" w:eastAsia="Times New Roman" w:hAnsi="Times New Roman"/>
                <w:sz w:val="24"/>
                <w:szCs w:val="24"/>
                <w:lang w:val="uk-UA" w:eastAsia="ru-RU"/>
              </w:rPr>
            </w:pPr>
            <w:r w:rsidRPr="00222F6C">
              <w:rPr>
                <w:rFonts w:ascii="Times New Roman" w:eastAsia="Times New Roman" w:hAnsi="Times New Roman"/>
                <w:sz w:val="24"/>
                <w:szCs w:val="24"/>
                <w:lang w:val="uk-UA" w:eastAsia="ru-RU"/>
              </w:rPr>
              <w:t xml:space="preserve">- ступка – 1 </w:t>
            </w:r>
            <w:proofErr w:type="spellStart"/>
            <w:r w:rsidRPr="00222F6C">
              <w:rPr>
                <w:rFonts w:ascii="Times New Roman" w:eastAsia="Times New Roman" w:hAnsi="Times New Roman"/>
                <w:sz w:val="24"/>
                <w:szCs w:val="24"/>
                <w:lang w:val="uk-UA" w:eastAsia="ru-RU"/>
              </w:rPr>
              <w:t>шт</w:t>
            </w:r>
            <w:proofErr w:type="spellEnd"/>
            <w:r w:rsidRPr="00222F6C">
              <w:rPr>
                <w:rFonts w:ascii="Times New Roman" w:eastAsia="Times New Roman" w:hAnsi="Times New Roman"/>
                <w:sz w:val="24"/>
                <w:szCs w:val="24"/>
                <w:lang w:val="uk-UA" w:eastAsia="ru-RU"/>
              </w:rPr>
              <w:t>;</w:t>
            </w:r>
          </w:p>
          <w:p w14:paraId="3DD60ABB" w14:textId="77777777" w:rsidR="00D074B7" w:rsidRPr="00222F6C" w:rsidRDefault="00D074B7" w:rsidP="00D074B7">
            <w:pPr>
              <w:spacing w:after="0" w:line="240" w:lineRule="auto"/>
              <w:contextualSpacing/>
              <w:jc w:val="both"/>
              <w:rPr>
                <w:rFonts w:ascii="Times New Roman" w:eastAsia="Times New Roman" w:hAnsi="Times New Roman"/>
                <w:sz w:val="24"/>
                <w:szCs w:val="24"/>
                <w:lang w:val="uk-UA" w:eastAsia="ru-RU"/>
              </w:rPr>
            </w:pPr>
            <w:r w:rsidRPr="00222F6C">
              <w:rPr>
                <w:rFonts w:ascii="Times New Roman" w:eastAsia="Times New Roman" w:hAnsi="Times New Roman"/>
                <w:sz w:val="24"/>
                <w:szCs w:val="24"/>
                <w:lang w:val="uk-UA" w:eastAsia="ru-RU"/>
              </w:rPr>
              <w:t>- товкачик – 1 шт.;</w:t>
            </w:r>
          </w:p>
          <w:p w14:paraId="18C4E0BE" w14:textId="57667FD3" w:rsidR="00D074B7" w:rsidRPr="00222F6C" w:rsidRDefault="00D074B7" w:rsidP="00D074B7">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 xml:space="preserve">- скребок – 1 </w:t>
            </w:r>
            <w:proofErr w:type="spellStart"/>
            <w:r w:rsidRPr="00222F6C">
              <w:rPr>
                <w:rFonts w:ascii="Times New Roman" w:eastAsia="Times New Roman" w:hAnsi="Times New Roman"/>
                <w:sz w:val="24"/>
                <w:szCs w:val="24"/>
                <w:lang w:val="uk-UA" w:eastAsia="ru-RU"/>
              </w:rPr>
              <w:t>шт</w:t>
            </w:r>
            <w:proofErr w:type="spellEnd"/>
          </w:p>
        </w:tc>
        <w:tc>
          <w:tcPr>
            <w:tcW w:w="2854" w:type="dxa"/>
            <w:vMerge w:val="restart"/>
          </w:tcPr>
          <w:p w14:paraId="3C24346E" w14:textId="77777777" w:rsidR="00D074B7" w:rsidRPr="00222F6C" w:rsidRDefault="00D074B7" w:rsidP="00D074B7">
            <w:pPr>
              <w:widowControl w:val="0"/>
              <w:spacing w:after="0" w:line="240" w:lineRule="auto"/>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 xml:space="preserve">Комплектація є необхідною для можливості застосування автоматичної механічної ступки за призначенням </w:t>
            </w:r>
          </w:p>
          <w:p w14:paraId="53EE9890" w14:textId="0834BB11" w:rsidR="00D074B7" w:rsidRPr="00222F6C" w:rsidRDefault="00D074B7" w:rsidP="00D074B7">
            <w:pPr>
              <w:widowControl w:val="0"/>
              <w:spacing w:after="0" w:line="240" w:lineRule="auto"/>
              <w:rPr>
                <w:rFonts w:ascii="Times New Roman" w:eastAsia="Times New Roman" w:hAnsi="Times New Roman"/>
                <w:sz w:val="24"/>
                <w:szCs w:val="28"/>
                <w:lang w:val="uk-UA"/>
              </w:rPr>
            </w:pPr>
          </w:p>
        </w:tc>
      </w:tr>
      <w:tr w:rsidR="00D074B7" w:rsidRPr="00222F6C" w14:paraId="018788AD" w14:textId="77777777" w:rsidTr="009F1FF6">
        <w:trPr>
          <w:trHeight w:val="964"/>
        </w:trPr>
        <w:tc>
          <w:tcPr>
            <w:tcW w:w="816" w:type="dxa"/>
          </w:tcPr>
          <w:p w14:paraId="00271BA0" w14:textId="3196BE0E" w:rsidR="00D074B7" w:rsidRPr="00222F6C" w:rsidRDefault="00D074B7" w:rsidP="00BC6F6D">
            <w:pPr>
              <w:widowControl w:val="0"/>
              <w:spacing w:after="0" w:line="240" w:lineRule="auto"/>
              <w:jc w:val="center"/>
              <w:rPr>
                <w:rFonts w:ascii="Times New Roman" w:eastAsia="Times New Roman" w:hAnsi="Times New Roman"/>
                <w:sz w:val="24"/>
                <w:szCs w:val="28"/>
                <w:lang w:val="uk-UA"/>
              </w:rPr>
            </w:pPr>
            <w:r w:rsidRPr="00222F6C">
              <w:rPr>
                <w:rFonts w:ascii="Times New Roman" w:eastAsia="Times New Roman" w:hAnsi="Times New Roman"/>
                <w:sz w:val="24"/>
                <w:szCs w:val="28"/>
                <w:lang w:val="uk-UA"/>
              </w:rPr>
              <w:t>2.2.2</w:t>
            </w:r>
          </w:p>
        </w:tc>
        <w:tc>
          <w:tcPr>
            <w:tcW w:w="2906" w:type="dxa"/>
          </w:tcPr>
          <w:p w14:paraId="7298EA61" w14:textId="77777777" w:rsidR="00D074B7" w:rsidRPr="00222F6C" w:rsidRDefault="00D074B7" w:rsidP="00D074B7">
            <w:pPr>
              <w:widowControl w:val="0"/>
              <w:spacing w:after="0" w:line="240" w:lineRule="auto"/>
              <w:rPr>
                <w:rFonts w:ascii="Times New Roman" w:eastAsia="Times New Roman" w:hAnsi="Times New Roman"/>
                <w:sz w:val="24"/>
                <w:szCs w:val="24"/>
                <w:lang w:val="uk-UA" w:eastAsia="ru-RU"/>
              </w:rPr>
            </w:pPr>
            <w:r w:rsidRPr="00222F6C">
              <w:rPr>
                <w:rFonts w:ascii="Times New Roman" w:eastAsia="Times New Roman" w:hAnsi="Times New Roman"/>
                <w:sz w:val="24"/>
                <w:szCs w:val="24"/>
                <w:lang w:val="uk-UA" w:eastAsia="ru-RU"/>
              </w:rPr>
              <w:t>До комплекту розмельної гарнітури додатково має бути включено</w:t>
            </w:r>
          </w:p>
          <w:p w14:paraId="775B7F25" w14:textId="6F6489A4" w:rsidR="009F1FF6" w:rsidRPr="00222F6C" w:rsidRDefault="009F1FF6" w:rsidP="00D074B7">
            <w:pPr>
              <w:widowControl w:val="0"/>
              <w:spacing w:after="0" w:line="240" w:lineRule="auto"/>
              <w:rPr>
                <w:rFonts w:ascii="Times New Roman" w:hAnsi="Times New Roman"/>
                <w:bCs/>
                <w:sz w:val="24"/>
                <w:szCs w:val="24"/>
                <w:lang w:val="uk-UA"/>
              </w:rPr>
            </w:pPr>
          </w:p>
        </w:tc>
        <w:tc>
          <w:tcPr>
            <w:tcW w:w="3057" w:type="dxa"/>
          </w:tcPr>
          <w:p w14:paraId="0C29AD3A" w14:textId="0C4E916A" w:rsidR="00D074B7" w:rsidRPr="00222F6C" w:rsidRDefault="00D074B7" w:rsidP="00D074B7">
            <w:pPr>
              <w:widowControl w:val="0"/>
              <w:spacing w:after="0" w:line="240" w:lineRule="auto"/>
              <w:rPr>
                <w:rFonts w:ascii="Times New Roman" w:hAnsi="Times New Roman"/>
                <w:sz w:val="24"/>
                <w:szCs w:val="24"/>
                <w:lang w:val="uk-UA"/>
              </w:rPr>
            </w:pPr>
            <w:r w:rsidRPr="00222F6C">
              <w:rPr>
                <w:rFonts w:ascii="Times New Roman" w:eastAsia="Times New Roman" w:hAnsi="Times New Roman"/>
                <w:sz w:val="24"/>
                <w:szCs w:val="24"/>
                <w:lang w:val="uk-UA" w:eastAsia="ru-RU"/>
              </w:rPr>
              <w:t>скребки із поліуретану, не менше ніж 3 шт.</w:t>
            </w:r>
          </w:p>
        </w:tc>
        <w:tc>
          <w:tcPr>
            <w:tcW w:w="2854" w:type="dxa"/>
            <w:vMerge/>
          </w:tcPr>
          <w:p w14:paraId="35E73275" w14:textId="77777777" w:rsidR="00D074B7" w:rsidRPr="00222F6C" w:rsidRDefault="00D074B7" w:rsidP="00D074B7">
            <w:pPr>
              <w:widowControl w:val="0"/>
              <w:spacing w:after="0" w:line="240" w:lineRule="auto"/>
              <w:rPr>
                <w:rFonts w:ascii="Times New Roman" w:eastAsia="Times New Roman" w:hAnsi="Times New Roman"/>
                <w:sz w:val="24"/>
                <w:szCs w:val="28"/>
                <w:lang w:val="uk-UA"/>
              </w:rPr>
            </w:pPr>
          </w:p>
        </w:tc>
      </w:tr>
      <w:tr w:rsidR="009F1FF6" w:rsidRPr="00222F6C" w14:paraId="5674407B" w14:textId="77777777" w:rsidTr="00D074B7">
        <w:trPr>
          <w:trHeight w:val="403"/>
        </w:trPr>
        <w:tc>
          <w:tcPr>
            <w:tcW w:w="816" w:type="dxa"/>
          </w:tcPr>
          <w:p w14:paraId="724D46F1" w14:textId="1CABE058" w:rsidR="009F1FF6" w:rsidRPr="00222F6C" w:rsidRDefault="009F1FF6" w:rsidP="00BC6F6D">
            <w:pPr>
              <w:widowControl w:val="0"/>
              <w:spacing w:after="0" w:line="240" w:lineRule="auto"/>
              <w:jc w:val="center"/>
              <w:rPr>
                <w:rFonts w:ascii="Times New Roman" w:eastAsia="Times New Roman" w:hAnsi="Times New Roman"/>
                <w:b/>
                <w:sz w:val="24"/>
                <w:szCs w:val="28"/>
                <w:lang w:val="uk-UA"/>
              </w:rPr>
            </w:pPr>
            <w:r w:rsidRPr="00222F6C">
              <w:rPr>
                <w:rFonts w:ascii="Times New Roman" w:eastAsia="Times New Roman" w:hAnsi="Times New Roman"/>
                <w:b/>
                <w:sz w:val="24"/>
                <w:szCs w:val="28"/>
                <w:lang w:val="uk-UA"/>
              </w:rPr>
              <w:t>3</w:t>
            </w:r>
          </w:p>
        </w:tc>
        <w:tc>
          <w:tcPr>
            <w:tcW w:w="2906" w:type="dxa"/>
          </w:tcPr>
          <w:p w14:paraId="19A7713B" w14:textId="6F81DE65" w:rsidR="009F1FF6" w:rsidRPr="00222F6C" w:rsidRDefault="009F1FF6" w:rsidP="00D074B7">
            <w:pPr>
              <w:widowControl w:val="0"/>
              <w:spacing w:after="0" w:line="240" w:lineRule="auto"/>
              <w:rPr>
                <w:rFonts w:ascii="Times New Roman" w:eastAsia="Times New Roman" w:hAnsi="Times New Roman"/>
                <w:sz w:val="24"/>
                <w:szCs w:val="24"/>
                <w:lang w:val="uk-UA" w:eastAsia="ru-RU"/>
              </w:rPr>
            </w:pPr>
            <w:r w:rsidRPr="00222F6C">
              <w:rPr>
                <w:rFonts w:ascii="Times New Roman" w:hAnsi="Times New Roman"/>
                <w:b/>
                <w:sz w:val="24"/>
                <w:szCs w:val="24"/>
                <w:lang w:val="uk-UA"/>
              </w:rPr>
              <w:t xml:space="preserve">У складі пропозиції запропонованого учасником Товару надається: </w:t>
            </w:r>
          </w:p>
        </w:tc>
        <w:tc>
          <w:tcPr>
            <w:tcW w:w="3057" w:type="dxa"/>
          </w:tcPr>
          <w:p w14:paraId="47AFAAA4" w14:textId="643DBC01" w:rsidR="009F1FF6" w:rsidRPr="00222F6C" w:rsidRDefault="009F1FF6" w:rsidP="00D074B7">
            <w:pPr>
              <w:widowControl w:val="0"/>
              <w:spacing w:after="0" w:line="240" w:lineRule="auto"/>
              <w:rPr>
                <w:rFonts w:ascii="Times New Roman" w:eastAsia="Times New Roman" w:hAnsi="Times New Roman"/>
                <w:sz w:val="24"/>
                <w:szCs w:val="24"/>
                <w:lang w:val="uk-UA" w:eastAsia="ru-RU"/>
              </w:rPr>
            </w:pPr>
            <w:r w:rsidRPr="00222F6C">
              <w:rPr>
                <w:rFonts w:ascii="Times New Roman" w:hAnsi="Times New Roman"/>
                <w:b/>
                <w:sz w:val="24"/>
                <w:szCs w:val="24"/>
                <w:lang w:val="uk-UA"/>
              </w:rPr>
              <w:t xml:space="preserve">довідка про наявність діючого сервісного центру на території України на запропонований товар із зазначенням адреси центру, </w:t>
            </w:r>
            <w:r w:rsidRPr="00222F6C">
              <w:rPr>
                <w:rFonts w:ascii="Times New Roman" w:hAnsi="Times New Roman"/>
                <w:b/>
                <w:sz w:val="24"/>
                <w:szCs w:val="24"/>
                <w:lang w:val="ru-RU"/>
              </w:rPr>
              <w:t>номеру (</w:t>
            </w:r>
            <w:proofErr w:type="spellStart"/>
            <w:r w:rsidRPr="00222F6C">
              <w:rPr>
                <w:rFonts w:ascii="Times New Roman" w:hAnsi="Times New Roman"/>
                <w:b/>
                <w:sz w:val="24"/>
                <w:szCs w:val="24"/>
                <w:lang w:val="ru-RU"/>
              </w:rPr>
              <w:t>номерів</w:t>
            </w:r>
            <w:proofErr w:type="spellEnd"/>
            <w:r w:rsidRPr="00222F6C">
              <w:rPr>
                <w:rFonts w:ascii="Times New Roman" w:hAnsi="Times New Roman"/>
                <w:b/>
                <w:sz w:val="24"/>
                <w:szCs w:val="24"/>
                <w:lang w:val="ru-RU"/>
              </w:rPr>
              <w:t xml:space="preserve">) контактного телефону, </w:t>
            </w:r>
            <w:proofErr w:type="spellStart"/>
            <w:r w:rsidRPr="00222F6C">
              <w:rPr>
                <w:rFonts w:ascii="Times New Roman" w:hAnsi="Times New Roman"/>
                <w:b/>
                <w:sz w:val="24"/>
                <w:szCs w:val="24"/>
                <w:lang w:val="ru-RU"/>
              </w:rPr>
              <w:t>графіку</w:t>
            </w:r>
            <w:proofErr w:type="spellEnd"/>
            <w:r w:rsidRPr="00222F6C">
              <w:rPr>
                <w:rFonts w:ascii="Times New Roman" w:hAnsi="Times New Roman"/>
                <w:b/>
                <w:sz w:val="24"/>
                <w:szCs w:val="24"/>
                <w:lang w:val="ru-RU"/>
              </w:rPr>
              <w:t xml:space="preserve"> </w:t>
            </w:r>
            <w:proofErr w:type="spellStart"/>
            <w:r w:rsidRPr="00222F6C">
              <w:rPr>
                <w:rFonts w:ascii="Times New Roman" w:hAnsi="Times New Roman"/>
                <w:b/>
                <w:sz w:val="24"/>
                <w:szCs w:val="24"/>
                <w:lang w:val="ru-RU"/>
              </w:rPr>
              <w:t>роботи</w:t>
            </w:r>
            <w:proofErr w:type="spellEnd"/>
          </w:p>
        </w:tc>
        <w:tc>
          <w:tcPr>
            <w:tcW w:w="2854" w:type="dxa"/>
          </w:tcPr>
          <w:p w14:paraId="393236FC" w14:textId="3931DB11" w:rsidR="009F1FF6" w:rsidRPr="00222F6C" w:rsidRDefault="00E90424" w:rsidP="00D074B7">
            <w:pPr>
              <w:widowControl w:val="0"/>
              <w:spacing w:after="0" w:line="240" w:lineRule="auto"/>
              <w:rPr>
                <w:rFonts w:ascii="Times New Roman" w:eastAsia="Times New Roman" w:hAnsi="Times New Roman"/>
                <w:sz w:val="24"/>
                <w:szCs w:val="28"/>
                <w:lang w:val="uk-UA"/>
              </w:rPr>
            </w:pPr>
            <w:r w:rsidRPr="00222F6C">
              <w:rPr>
                <w:rFonts w:ascii="Times New Roman" w:hAnsi="Times New Roman"/>
                <w:sz w:val="24"/>
                <w:szCs w:val="24"/>
                <w:lang w:val="uk-UA"/>
              </w:rPr>
              <w:t>Для фахового та компетентного обслуговування обладнання  під час його експлуатації</w:t>
            </w:r>
          </w:p>
        </w:tc>
      </w:tr>
      <w:tr w:rsidR="00D074B7" w:rsidRPr="00222F6C" w14:paraId="09CD953C" w14:textId="77777777" w:rsidTr="00D074B7">
        <w:trPr>
          <w:trHeight w:val="150"/>
        </w:trPr>
        <w:tc>
          <w:tcPr>
            <w:tcW w:w="816" w:type="dxa"/>
          </w:tcPr>
          <w:p w14:paraId="3D827085" w14:textId="535934C6" w:rsidR="00D074B7" w:rsidRPr="00222F6C" w:rsidRDefault="009F1FF6" w:rsidP="00BC6F6D">
            <w:pPr>
              <w:widowControl w:val="0"/>
              <w:spacing w:after="0" w:line="240" w:lineRule="auto"/>
              <w:jc w:val="center"/>
              <w:rPr>
                <w:rFonts w:ascii="Times New Roman" w:eastAsia="Times New Roman" w:hAnsi="Times New Roman"/>
                <w:b/>
                <w:bCs/>
                <w:sz w:val="24"/>
                <w:szCs w:val="28"/>
                <w:lang w:val="uk-UA"/>
              </w:rPr>
            </w:pPr>
            <w:r w:rsidRPr="00222F6C">
              <w:rPr>
                <w:rFonts w:ascii="Times New Roman" w:eastAsia="Times New Roman" w:hAnsi="Times New Roman"/>
                <w:b/>
                <w:bCs/>
                <w:sz w:val="24"/>
                <w:szCs w:val="28"/>
                <w:lang w:val="uk-UA"/>
              </w:rPr>
              <w:t>4</w:t>
            </w:r>
          </w:p>
        </w:tc>
        <w:tc>
          <w:tcPr>
            <w:tcW w:w="2906" w:type="dxa"/>
          </w:tcPr>
          <w:p w14:paraId="50236C9E" w14:textId="11835B24" w:rsidR="00D074B7" w:rsidRPr="00222F6C" w:rsidRDefault="00D074B7" w:rsidP="00D074B7">
            <w:pPr>
              <w:widowControl w:val="0"/>
              <w:spacing w:after="0" w:line="240" w:lineRule="auto"/>
              <w:rPr>
                <w:rFonts w:ascii="Times New Roman" w:hAnsi="Times New Roman"/>
                <w:bCs/>
                <w:sz w:val="24"/>
                <w:szCs w:val="24"/>
                <w:lang w:val="uk-UA"/>
              </w:rPr>
            </w:pPr>
            <w:r w:rsidRPr="00222F6C">
              <w:rPr>
                <w:rFonts w:ascii="Times New Roman" w:hAnsi="Times New Roman"/>
                <w:b/>
                <w:color w:val="222222"/>
                <w:sz w:val="24"/>
                <w:szCs w:val="24"/>
                <w:shd w:val="clear" w:color="auto" w:fill="FFFFFF"/>
                <w:lang w:val="uk-UA"/>
              </w:rPr>
              <w:t>При постачанні Постачальник надає</w:t>
            </w:r>
          </w:p>
        </w:tc>
        <w:tc>
          <w:tcPr>
            <w:tcW w:w="3057" w:type="dxa"/>
          </w:tcPr>
          <w:p w14:paraId="7A0ABC1E" w14:textId="5B976818" w:rsidR="00D074B7" w:rsidRPr="00222F6C" w:rsidRDefault="002C35BC" w:rsidP="00D074B7">
            <w:pPr>
              <w:widowControl w:val="0"/>
              <w:spacing w:after="0" w:line="240" w:lineRule="auto"/>
              <w:rPr>
                <w:rFonts w:ascii="Times New Roman" w:hAnsi="Times New Roman"/>
                <w:sz w:val="24"/>
                <w:szCs w:val="24"/>
                <w:lang w:val="uk-UA"/>
              </w:rPr>
            </w:pPr>
            <w:r w:rsidRPr="00222F6C">
              <w:rPr>
                <w:rFonts w:ascii="Times New Roman" w:hAnsi="Times New Roman"/>
                <w:b/>
                <w:sz w:val="24"/>
                <w:szCs w:val="24"/>
                <w:lang w:val="uk-UA" w:eastAsia="uk-UA"/>
              </w:rPr>
              <w:t>копію завірену підписом та печаткою (при наявності) учасника документу про якість або відповідність (сертифіката відповідності, або сертифіката якості, або паспорта, або паспорта якості, або декларації про відповідність), встановлений діючим законодавством на запропоновану продукцію або обґрунтування його відсутності</w:t>
            </w:r>
          </w:p>
        </w:tc>
        <w:tc>
          <w:tcPr>
            <w:tcW w:w="2854" w:type="dxa"/>
          </w:tcPr>
          <w:p w14:paraId="08DFB91F" w14:textId="51AF3E91" w:rsidR="00D074B7" w:rsidRPr="00222F6C" w:rsidRDefault="00D074B7" w:rsidP="00D074B7">
            <w:pPr>
              <w:widowControl w:val="0"/>
              <w:spacing w:after="0" w:line="240" w:lineRule="auto"/>
              <w:rPr>
                <w:rFonts w:ascii="Times New Roman" w:eastAsia="Times New Roman" w:hAnsi="Times New Roman"/>
                <w:sz w:val="24"/>
                <w:szCs w:val="28"/>
                <w:lang w:val="uk-UA"/>
              </w:rPr>
            </w:pPr>
            <w:r w:rsidRPr="00222F6C">
              <w:rPr>
                <w:rFonts w:ascii="Times New Roman" w:hAnsi="Times New Roman"/>
                <w:sz w:val="24"/>
                <w:szCs w:val="24"/>
                <w:lang w:val="uk-UA"/>
              </w:rPr>
              <w:t>Для підтвердження відповідності або якості товару</w:t>
            </w:r>
          </w:p>
        </w:tc>
      </w:tr>
      <w:tr w:rsidR="00D074B7" w:rsidRPr="00222F6C" w14:paraId="6C3D5FB5" w14:textId="77777777" w:rsidTr="00D074B7">
        <w:trPr>
          <w:trHeight w:val="113"/>
        </w:trPr>
        <w:tc>
          <w:tcPr>
            <w:tcW w:w="816" w:type="dxa"/>
          </w:tcPr>
          <w:p w14:paraId="4CF55735" w14:textId="633E2B6D" w:rsidR="00D074B7" w:rsidRPr="00222F6C" w:rsidRDefault="009F1FF6" w:rsidP="00BC6F6D">
            <w:pPr>
              <w:widowControl w:val="0"/>
              <w:spacing w:after="0" w:line="240" w:lineRule="auto"/>
              <w:jc w:val="center"/>
              <w:rPr>
                <w:rFonts w:ascii="Times New Roman" w:eastAsia="Times New Roman" w:hAnsi="Times New Roman"/>
                <w:b/>
                <w:bCs/>
                <w:sz w:val="24"/>
                <w:szCs w:val="28"/>
                <w:lang w:val="uk-UA"/>
              </w:rPr>
            </w:pPr>
            <w:r w:rsidRPr="00222F6C">
              <w:rPr>
                <w:rFonts w:ascii="Times New Roman" w:eastAsia="Times New Roman" w:hAnsi="Times New Roman"/>
                <w:b/>
                <w:bCs/>
                <w:sz w:val="24"/>
                <w:szCs w:val="28"/>
                <w:lang w:val="uk-UA"/>
              </w:rPr>
              <w:t>5</w:t>
            </w:r>
          </w:p>
        </w:tc>
        <w:tc>
          <w:tcPr>
            <w:tcW w:w="2906" w:type="dxa"/>
          </w:tcPr>
          <w:p w14:paraId="7B1F6E1B" w14:textId="77777777" w:rsidR="00D074B7" w:rsidRPr="00222F6C" w:rsidRDefault="00D074B7" w:rsidP="00D074B7">
            <w:pPr>
              <w:widowControl w:val="0"/>
              <w:spacing w:after="0" w:line="240" w:lineRule="auto"/>
              <w:rPr>
                <w:rFonts w:ascii="Times New Roman" w:hAnsi="Times New Roman"/>
                <w:bCs/>
                <w:sz w:val="24"/>
                <w:szCs w:val="24"/>
                <w:lang w:val="uk-UA"/>
              </w:rPr>
            </w:pPr>
          </w:p>
        </w:tc>
        <w:tc>
          <w:tcPr>
            <w:tcW w:w="3057" w:type="dxa"/>
          </w:tcPr>
          <w:p w14:paraId="7FD00A8D" w14:textId="6A9C0535" w:rsidR="00D074B7" w:rsidRPr="00222F6C" w:rsidRDefault="00D074B7" w:rsidP="00D074B7">
            <w:pPr>
              <w:widowControl w:val="0"/>
              <w:spacing w:after="0" w:line="240" w:lineRule="auto"/>
              <w:rPr>
                <w:rFonts w:ascii="Times New Roman" w:hAnsi="Times New Roman"/>
                <w:sz w:val="24"/>
                <w:szCs w:val="24"/>
                <w:lang w:val="uk-UA"/>
              </w:rPr>
            </w:pPr>
            <w:r w:rsidRPr="00222F6C">
              <w:rPr>
                <w:rFonts w:ascii="Times New Roman" w:hAnsi="Times New Roman"/>
                <w:b/>
                <w:sz w:val="24"/>
                <w:szCs w:val="24"/>
                <w:lang w:val="uk-UA"/>
              </w:rPr>
              <w:t>керівництво з експлуатації</w:t>
            </w:r>
            <w:r w:rsidRPr="00222F6C">
              <w:rPr>
                <w:rFonts w:ascii="Times New Roman" w:hAnsi="Times New Roman"/>
                <w:b/>
                <w:bCs/>
                <w:sz w:val="24"/>
                <w:szCs w:val="24"/>
                <w:lang w:val="uk-UA"/>
              </w:rPr>
              <w:t xml:space="preserve">  обладнання українською мовою</w:t>
            </w:r>
          </w:p>
        </w:tc>
        <w:tc>
          <w:tcPr>
            <w:tcW w:w="2854" w:type="dxa"/>
          </w:tcPr>
          <w:p w14:paraId="6B31B017" w14:textId="5A53B532" w:rsidR="00D074B7" w:rsidRPr="00222F6C" w:rsidRDefault="00D074B7" w:rsidP="00D074B7">
            <w:pPr>
              <w:widowControl w:val="0"/>
              <w:spacing w:after="0" w:line="240" w:lineRule="auto"/>
              <w:rPr>
                <w:rFonts w:ascii="Times New Roman" w:eastAsia="Times New Roman" w:hAnsi="Times New Roman"/>
                <w:sz w:val="24"/>
                <w:szCs w:val="28"/>
                <w:lang w:val="uk-UA"/>
              </w:rPr>
            </w:pPr>
            <w:r w:rsidRPr="00222F6C">
              <w:rPr>
                <w:rFonts w:ascii="Times New Roman" w:hAnsi="Times New Roman"/>
                <w:bCs/>
                <w:sz w:val="24"/>
                <w:szCs w:val="24"/>
                <w:lang w:val="uk-UA"/>
              </w:rPr>
              <w:t>Для вивчення персоналом, перед початком роботи, із вимогами до експлуатації та можливостями обладнання</w:t>
            </w:r>
          </w:p>
        </w:tc>
      </w:tr>
      <w:tr w:rsidR="00D074B7" w:rsidRPr="00222F6C" w14:paraId="6632F0A2" w14:textId="77777777" w:rsidTr="00D074B7">
        <w:trPr>
          <w:trHeight w:val="451"/>
        </w:trPr>
        <w:tc>
          <w:tcPr>
            <w:tcW w:w="816" w:type="dxa"/>
          </w:tcPr>
          <w:p w14:paraId="76AB8CA3" w14:textId="3062EECF" w:rsidR="00D074B7" w:rsidRPr="00222F6C" w:rsidRDefault="009F1FF6" w:rsidP="00BC6F6D">
            <w:pPr>
              <w:widowControl w:val="0"/>
              <w:spacing w:after="0" w:line="240" w:lineRule="auto"/>
              <w:jc w:val="center"/>
              <w:rPr>
                <w:rFonts w:ascii="Times New Roman" w:eastAsia="Times New Roman" w:hAnsi="Times New Roman"/>
                <w:b/>
                <w:bCs/>
                <w:sz w:val="24"/>
                <w:szCs w:val="24"/>
                <w:lang w:val="uk-UA"/>
              </w:rPr>
            </w:pPr>
            <w:r w:rsidRPr="00222F6C">
              <w:rPr>
                <w:rFonts w:ascii="Times New Roman" w:eastAsia="Times New Roman" w:hAnsi="Times New Roman"/>
                <w:b/>
                <w:bCs/>
                <w:sz w:val="24"/>
                <w:szCs w:val="24"/>
                <w:lang w:val="uk-UA"/>
              </w:rPr>
              <w:t>6</w:t>
            </w:r>
          </w:p>
        </w:tc>
        <w:tc>
          <w:tcPr>
            <w:tcW w:w="2906" w:type="dxa"/>
          </w:tcPr>
          <w:p w14:paraId="5D977ACC" w14:textId="1AB805F9" w:rsidR="00D074B7" w:rsidRPr="00222F6C" w:rsidRDefault="00D074B7" w:rsidP="00D074B7">
            <w:pPr>
              <w:spacing w:after="0" w:line="240" w:lineRule="auto"/>
              <w:contextualSpacing/>
              <w:jc w:val="both"/>
              <w:rPr>
                <w:rFonts w:ascii="Times New Roman" w:hAnsi="Times New Roman"/>
                <w:bCs/>
                <w:sz w:val="24"/>
                <w:szCs w:val="24"/>
                <w:lang w:val="uk-UA"/>
              </w:rPr>
            </w:pPr>
            <w:r w:rsidRPr="00222F6C">
              <w:rPr>
                <w:rFonts w:ascii="Times New Roman" w:hAnsi="Times New Roman"/>
                <w:b/>
                <w:bCs/>
                <w:sz w:val="24"/>
                <w:szCs w:val="24"/>
                <w:lang w:val="uk-UA"/>
              </w:rPr>
              <w:t>Гарантійний термін</w:t>
            </w:r>
          </w:p>
          <w:p w14:paraId="2E3F4AEB" w14:textId="77777777" w:rsidR="00D074B7" w:rsidRPr="00222F6C" w:rsidRDefault="00D074B7" w:rsidP="00D074B7">
            <w:pPr>
              <w:widowControl w:val="0"/>
              <w:spacing w:after="0" w:line="240" w:lineRule="auto"/>
              <w:rPr>
                <w:rFonts w:ascii="Times New Roman" w:hAnsi="Times New Roman"/>
                <w:bCs/>
                <w:sz w:val="24"/>
                <w:szCs w:val="24"/>
                <w:lang w:val="uk-UA"/>
              </w:rPr>
            </w:pPr>
          </w:p>
        </w:tc>
        <w:tc>
          <w:tcPr>
            <w:tcW w:w="3057" w:type="dxa"/>
          </w:tcPr>
          <w:p w14:paraId="4D29DD08" w14:textId="61111052" w:rsidR="00D074B7" w:rsidRPr="00222F6C" w:rsidRDefault="00D074B7" w:rsidP="00D074B7">
            <w:pPr>
              <w:spacing w:after="0" w:line="240" w:lineRule="auto"/>
              <w:contextualSpacing/>
              <w:jc w:val="both"/>
              <w:rPr>
                <w:rFonts w:ascii="Times New Roman" w:hAnsi="Times New Roman"/>
                <w:b/>
                <w:bCs/>
                <w:sz w:val="24"/>
                <w:szCs w:val="24"/>
                <w:lang w:val="uk-UA"/>
              </w:rPr>
            </w:pPr>
            <w:r w:rsidRPr="00222F6C">
              <w:rPr>
                <w:rFonts w:ascii="Times New Roman" w:hAnsi="Times New Roman"/>
                <w:b/>
                <w:bCs/>
                <w:sz w:val="24"/>
                <w:szCs w:val="24"/>
                <w:lang w:val="uk-UA"/>
              </w:rPr>
              <w:t>не менше 12 місяців від дати поставки</w:t>
            </w:r>
          </w:p>
        </w:tc>
        <w:tc>
          <w:tcPr>
            <w:tcW w:w="2854" w:type="dxa"/>
          </w:tcPr>
          <w:p w14:paraId="40E4ACDD" w14:textId="61B6B739" w:rsidR="00D074B7" w:rsidRPr="00222F6C" w:rsidRDefault="00D074B7" w:rsidP="00D074B7">
            <w:pPr>
              <w:widowControl w:val="0"/>
              <w:spacing w:after="0" w:line="240" w:lineRule="auto"/>
              <w:rPr>
                <w:rFonts w:ascii="Times New Roman" w:eastAsia="Times New Roman" w:hAnsi="Times New Roman"/>
                <w:sz w:val="24"/>
                <w:szCs w:val="28"/>
                <w:lang w:val="uk-UA"/>
              </w:rPr>
            </w:pPr>
            <w:r w:rsidRPr="00222F6C">
              <w:rPr>
                <w:rFonts w:ascii="Times New Roman" w:hAnsi="Times New Roman"/>
                <w:sz w:val="24"/>
                <w:szCs w:val="24"/>
                <w:lang w:val="uk-UA"/>
              </w:rPr>
              <w:t>Для забезпечення ремонтних робіт та  сервісного обслуговування  після придбання</w:t>
            </w:r>
          </w:p>
          <w:p w14:paraId="5A115691" w14:textId="4762B21B" w:rsidR="00D074B7" w:rsidRPr="00222F6C" w:rsidRDefault="00D074B7" w:rsidP="00D074B7">
            <w:pPr>
              <w:widowControl w:val="0"/>
              <w:spacing w:after="0" w:line="240" w:lineRule="auto"/>
              <w:rPr>
                <w:rFonts w:ascii="Times New Roman" w:eastAsia="Times New Roman" w:hAnsi="Times New Roman"/>
                <w:sz w:val="24"/>
                <w:szCs w:val="28"/>
                <w:lang w:val="uk-UA"/>
              </w:rPr>
            </w:pPr>
          </w:p>
        </w:tc>
      </w:tr>
    </w:tbl>
    <w:p w14:paraId="3E99AF0C" w14:textId="09219E96" w:rsidR="004205CF" w:rsidRDefault="004205CF" w:rsidP="00F25AEF">
      <w:pPr>
        <w:widowControl w:val="0"/>
        <w:spacing w:after="0" w:line="240" w:lineRule="auto"/>
        <w:ind w:left="360"/>
        <w:rPr>
          <w:rFonts w:ascii="Times New Roman" w:eastAsia="Times New Roman" w:hAnsi="Times New Roman"/>
          <w:sz w:val="24"/>
          <w:szCs w:val="28"/>
          <w:lang w:val="uk-UA"/>
        </w:rPr>
      </w:pPr>
    </w:p>
    <w:p w14:paraId="78699F66" w14:textId="77777777" w:rsidR="004205CF" w:rsidRPr="004205CF" w:rsidRDefault="004205CF" w:rsidP="004205CF">
      <w:pPr>
        <w:spacing w:after="0" w:line="240" w:lineRule="auto"/>
        <w:jc w:val="center"/>
        <w:rPr>
          <w:rFonts w:ascii="Times New Roman" w:eastAsia="Times New Roman" w:hAnsi="Times New Roman"/>
          <w:b/>
          <w:bCs/>
          <w:color w:val="000000"/>
          <w:sz w:val="28"/>
          <w:szCs w:val="28"/>
          <w:lang w:eastAsia="uk-UA"/>
        </w:rPr>
      </w:pPr>
      <w:r>
        <w:rPr>
          <w:rFonts w:ascii="Times New Roman" w:eastAsia="Times New Roman" w:hAnsi="Times New Roman"/>
          <w:sz w:val="24"/>
          <w:szCs w:val="28"/>
          <w:lang w:val="uk-UA"/>
        </w:rPr>
        <w:br w:type="column"/>
      </w:r>
      <w:proofErr w:type="spellStart"/>
      <w:r w:rsidRPr="004205CF">
        <w:rPr>
          <w:rFonts w:ascii="Times New Roman" w:eastAsia="Times New Roman" w:hAnsi="Times New Roman"/>
          <w:b/>
          <w:bCs/>
          <w:color w:val="000000"/>
          <w:sz w:val="28"/>
          <w:szCs w:val="28"/>
          <w:lang w:eastAsia="uk-UA"/>
        </w:rPr>
        <w:lastRenderedPageBreak/>
        <w:t>Обґрунтування</w:t>
      </w:r>
      <w:proofErr w:type="spellEnd"/>
    </w:p>
    <w:p w14:paraId="07151687" w14:textId="77777777" w:rsidR="004205CF" w:rsidRPr="004205CF" w:rsidRDefault="004205CF" w:rsidP="004205CF">
      <w:pPr>
        <w:spacing w:after="0" w:line="240" w:lineRule="auto"/>
        <w:jc w:val="center"/>
        <w:rPr>
          <w:rFonts w:ascii="Times New Roman" w:eastAsia="Times New Roman" w:hAnsi="Times New Roman"/>
          <w:b/>
          <w:bCs/>
          <w:color w:val="000000"/>
          <w:sz w:val="28"/>
          <w:szCs w:val="28"/>
          <w:lang w:eastAsia="uk-UA"/>
        </w:rPr>
      </w:pPr>
      <w:proofErr w:type="spellStart"/>
      <w:r w:rsidRPr="004205CF">
        <w:rPr>
          <w:rFonts w:ascii="Times New Roman" w:eastAsia="Times New Roman" w:hAnsi="Times New Roman"/>
          <w:b/>
          <w:bCs/>
          <w:color w:val="000000"/>
          <w:sz w:val="28"/>
          <w:szCs w:val="28"/>
          <w:lang w:eastAsia="uk-UA"/>
        </w:rPr>
        <w:t>розміру</w:t>
      </w:r>
      <w:proofErr w:type="spellEnd"/>
      <w:r w:rsidRPr="004205CF">
        <w:rPr>
          <w:rFonts w:ascii="Times New Roman" w:eastAsia="Times New Roman" w:hAnsi="Times New Roman"/>
          <w:b/>
          <w:bCs/>
          <w:color w:val="000000"/>
          <w:sz w:val="28"/>
          <w:szCs w:val="28"/>
          <w:lang w:eastAsia="uk-UA"/>
        </w:rPr>
        <w:t xml:space="preserve"> </w:t>
      </w:r>
      <w:proofErr w:type="spellStart"/>
      <w:r w:rsidRPr="004205CF">
        <w:rPr>
          <w:rFonts w:ascii="Times New Roman" w:eastAsia="Times New Roman" w:hAnsi="Times New Roman"/>
          <w:b/>
          <w:bCs/>
          <w:color w:val="000000"/>
          <w:sz w:val="28"/>
          <w:szCs w:val="28"/>
          <w:lang w:eastAsia="uk-UA"/>
        </w:rPr>
        <w:t>бюджетного</w:t>
      </w:r>
      <w:proofErr w:type="spellEnd"/>
      <w:r w:rsidRPr="004205CF">
        <w:rPr>
          <w:rFonts w:ascii="Times New Roman" w:eastAsia="Times New Roman" w:hAnsi="Times New Roman"/>
          <w:b/>
          <w:bCs/>
          <w:color w:val="000000"/>
          <w:sz w:val="28"/>
          <w:szCs w:val="28"/>
          <w:lang w:eastAsia="uk-UA"/>
        </w:rPr>
        <w:t xml:space="preserve"> </w:t>
      </w:r>
      <w:proofErr w:type="spellStart"/>
      <w:r w:rsidRPr="004205CF">
        <w:rPr>
          <w:rFonts w:ascii="Times New Roman" w:eastAsia="Times New Roman" w:hAnsi="Times New Roman"/>
          <w:b/>
          <w:bCs/>
          <w:color w:val="000000"/>
          <w:sz w:val="28"/>
          <w:szCs w:val="28"/>
          <w:lang w:eastAsia="uk-UA"/>
        </w:rPr>
        <w:t>призначення</w:t>
      </w:r>
      <w:proofErr w:type="spellEnd"/>
      <w:r w:rsidRPr="004205CF">
        <w:rPr>
          <w:rFonts w:ascii="Times New Roman" w:eastAsia="Times New Roman" w:hAnsi="Times New Roman"/>
          <w:b/>
          <w:bCs/>
          <w:color w:val="000000"/>
          <w:sz w:val="28"/>
          <w:szCs w:val="28"/>
          <w:lang w:eastAsia="uk-UA"/>
        </w:rPr>
        <w:t xml:space="preserve"> </w:t>
      </w:r>
      <w:proofErr w:type="spellStart"/>
      <w:r w:rsidRPr="004205CF">
        <w:rPr>
          <w:rFonts w:ascii="Times New Roman" w:eastAsia="Times New Roman" w:hAnsi="Times New Roman"/>
          <w:b/>
          <w:bCs/>
          <w:color w:val="000000"/>
          <w:sz w:val="28"/>
          <w:szCs w:val="28"/>
          <w:lang w:eastAsia="uk-UA"/>
        </w:rPr>
        <w:t>та</w:t>
      </w:r>
      <w:proofErr w:type="spellEnd"/>
      <w:r w:rsidRPr="004205CF">
        <w:rPr>
          <w:rFonts w:ascii="Times New Roman" w:eastAsia="Times New Roman" w:hAnsi="Times New Roman"/>
          <w:b/>
          <w:bCs/>
          <w:color w:val="000000"/>
          <w:sz w:val="28"/>
          <w:szCs w:val="28"/>
          <w:lang w:eastAsia="uk-UA"/>
        </w:rPr>
        <w:t xml:space="preserve"> </w:t>
      </w:r>
      <w:proofErr w:type="spellStart"/>
      <w:r w:rsidRPr="004205CF">
        <w:rPr>
          <w:rFonts w:ascii="Times New Roman" w:eastAsia="Times New Roman" w:hAnsi="Times New Roman"/>
          <w:b/>
          <w:bCs/>
          <w:color w:val="000000"/>
          <w:sz w:val="28"/>
          <w:szCs w:val="28"/>
          <w:lang w:eastAsia="uk-UA"/>
        </w:rPr>
        <w:t>очікуваної</w:t>
      </w:r>
      <w:proofErr w:type="spellEnd"/>
      <w:r w:rsidRPr="004205CF">
        <w:rPr>
          <w:rFonts w:ascii="Times New Roman" w:eastAsia="Times New Roman" w:hAnsi="Times New Roman"/>
          <w:b/>
          <w:bCs/>
          <w:color w:val="000000"/>
          <w:sz w:val="28"/>
          <w:szCs w:val="28"/>
          <w:lang w:eastAsia="uk-UA"/>
        </w:rPr>
        <w:t xml:space="preserve"> </w:t>
      </w:r>
      <w:proofErr w:type="spellStart"/>
      <w:r w:rsidRPr="004205CF">
        <w:rPr>
          <w:rFonts w:ascii="Times New Roman" w:eastAsia="Times New Roman" w:hAnsi="Times New Roman"/>
          <w:b/>
          <w:bCs/>
          <w:color w:val="000000"/>
          <w:sz w:val="28"/>
          <w:szCs w:val="28"/>
          <w:lang w:eastAsia="uk-UA"/>
        </w:rPr>
        <w:t>вартості</w:t>
      </w:r>
      <w:proofErr w:type="spellEnd"/>
    </w:p>
    <w:p w14:paraId="4F0DDFEE" w14:textId="77777777" w:rsidR="004205CF" w:rsidRPr="004205CF" w:rsidRDefault="004205CF" w:rsidP="004205CF">
      <w:pPr>
        <w:spacing w:after="0" w:line="240" w:lineRule="auto"/>
        <w:jc w:val="center"/>
        <w:rPr>
          <w:rFonts w:ascii="Times New Roman" w:eastAsia="Times New Roman" w:hAnsi="Times New Roman"/>
          <w:b/>
          <w:bCs/>
          <w:color w:val="000000"/>
          <w:sz w:val="28"/>
          <w:szCs w:val="28"/>
          <w:lang w:eastAsia="uk-UA"/>
        </w:rPr>
      </w:pPr>
      <w:proofErr w:type="spellStart"/>
      <w:r w:rsidRPr="004205CF">
        <w:rPr>
          <w:rFonts w:ascii="Times New Roman" w:eastAsia="Times New Roman" w:hAnsi="Times New Roman"/>
          <w:b/>
          <w:bCs/>
          <w:color w:val="000000"/>
          <w:sz w:val="28"/>
          <w:szCs w:val="28"/>
          <w:lang w:eastAsia="uk-UA"/>
        </w:rPr>
        <w:t>предмета</w:t>
      </w:r>
      <w:proofErr w:type="spellEnd"/>
      <w:r w:rsidRPr="004205CF">
        <w:rPr>
          <w:rFonts w:ascii="Times New Roman" w:eastAsia="Times New Roman" w:hAnsi="Times New Roman"/>
          <w:b/>
          <w:bCs/>
          <w:color w:val="000000"/>
          <w:sz w:val="28"/>
          <w:szCs w:val="28"/>
          <w:lang w:eastAsia="uk-UA"/>
        </w:rPr>
        <w:t xml:space="preserve"> </w:t>
      </w:r>
      <w:proofErr w:type="spellStart"/>
      <w:r w:rsidRPr="004205CF">
        <w:rPr>
          <w:rFonts w:ascii="Times New Roman" w:eastAsia="Times New Roman" w:hAnsi="Times New Roman"/>
          <w:b/>
          <w:bCs/>
          <w:color w:val="000000"/>
          <w:sz w:val="28"/>
          <w:szCs w:val="28"/>
          <w:lang w:eastAsia="uk-UA"/>
        </w:rPr>
        <w:t>закупівлі</w:t>
      </w:r>
      <w:proofErr w:type="spellEnd"/>
    </w:p>
    <w:p w14:paraId="0041C582" w14:textId="742A5B12" w:rsidR="004205CF" w:rsidRDefault="004205CF" w:rsidP="004205CF">
      <w:pPr>
        <w:pStyle w:val="1"/>
        <w:spacing w:after="0" w:line="240" w:lineRule="auto"/>
        <w:ind w:firstLine="0"/>
        <w:jc w:val="center"/>
        <w:rPr>
          <w:rFonts w:ascii="Times New Roman" w:hAnsi="Times New Roman" w:cs="Times New Roman"/>
          <w:b/>
          <w:color w:val="000000"/>
          <w:sz w:val="28"/>
          <w:szCs w:val="28"/>
        </w:rPr>
      </w:pPr>
      <w:r w:rsidRPr="004205CF">
        <w:rPr>
          <w:rFonts w:ascii="Times New Roman" w:hAnsi="Times New Roman" w:cs="Times New Roman"/>
          <w:b/>
          <w:color w:val="000000"/>
          <w:sz w:val="28"/>
          <w:szCs w:val="28"/>
        </w:rPr>
        <w:t xml:space="preserve">Код ДК 021:2015 42990000-2 </w:t>
      </w:r>
      <w:proofErr w:type="spellStart"/>
      <w:r w:rsidRPr="004205CF">
        <w:rPr>
          <w:rFonts w:ascii="Times New Roman" w:hAnsi="Times New Roman" w:cs="Times New Roman"/>
          <w:b/>
          <w:color w:val="000000"/>
          <w:sz w:val="28"/>
          <w:szCs w:val="28"/>
        </w:rPr>
        <w:t>Машини</w:t>
      </w:r>
      <w:proofErr w:type="spellEnd"/>
      <w:r w:rsidRPr="004205CF">
        <w:rPr>
          <w:rFonts w:ascii="Times New Roman" w:hAnsi="Times New Roman" w:cs="Times New Roman"/>
          <w:b/>
          <w:color w:val="000000"/>
          <w:sz w:val="28"/>
          <w:szCs w:val="28"/>
        </w:rPr>
        <w:t xml:space="preserve"> </w:t>
      </w:r>
      <w:proofErr w:type="spellStart"/>
      <w:r w:rsidRPr="004205CF">
        <w:rPr>
          <w:rFonts w:ascii="Times New Roman" w:hAnsi="Times New Roman" w:cs="Times New Roman"/>
          <w:b/>
          <w:color w:val="000000"/>
          <w:sz w:val="28"/>
          <w:szCs w:val="28"/>
        </w:rPr>
        <w:t>спеціального</w:t>
      </w:r>
      <w:proofErr w:type="spellEnd"/>
      <w:r w:rsidRPr="004205CF">
        <w:rPr>
          <w:rFonts w:ascii="Times New Roman" w:hAnsi="Times New Roman" w:cs="Times New Roman"/>
          <w:b/>
          <w:color w:val="000000"/>
          <w:sz w:val="28"/>
          <w:szCs w:val="28"/>
        </w:rPr>
        <w:t xml:space="preserve"> </w:t>
      </w:r>
      <w:proofErr w:type="spellStart"/>
      <w:r w:rsidRPr="004205CF">
        <w:rPr>
          <w:rFonts w:ascii="Times New Roman" w:hAnsi="Times New Roman" w:cs="Times New Roman"/>
          <w:b/>
          <w:color w:val="000000"/>
          <w:sz w:val="28"/>
          <w:szCs w:val="28"/>
        </w:rPr>
        <w:t>призначення</w:t>
      </w:r>
      <w:proofErr w:type="spellEnd"/>
      <w:r w:rsidRPr="004205CF">
        <w:rPr>
          <w:rFonts w:ascii="Times New Roman" w:hAnsi="Times New Roman" w:cs="Times New Roman"/>
          <w:b/>
          <w:color w:val="000000"/>
          <w:sz w:val="28"/>
          <w:szCs w:val="28"/>
        </w:rPr>
        <w:t xml:space="preserve"> </w:t>
      </w:r>
      <w:proofErr w:type="spellStart"/>
      <w:r w:rsidRPr="004205CF">
        <w:rPr>
          <w:rFonts w:ascii="Times New Roman" w:hAnsi="Times New Roman" w:cs="Times New Roman"/>
          <w:b/>
          <w:color w:val="000000"/>
          <w:sz w:val="28"/>
          <w:szCs w:val="28"/>
        </w:rPr>
        <w:t>різні</w:t>
      </w:r>
      <w:proofErr w:type="spellEnd"/>
      <w:r w:rsidRPr="004205CF">
        <w:rPr>
          <w:rFonts w:ascii="Times New Roman" w:hAnsi="Times New Roman" w:cs="Times New Roman"/>
          <w:b/>
          <w:color w:val="000000"/>
          <w:sz w:val="28"/>
          <w:szCs w:val="28"/>
        </w:rPr>
        <w:t xml:space="preserve"> (Автоматична </w:t>
      </w:r>
      <w:proofErr w:type="spellStart"/>
      <w:r w:rsidRPr="004205CF">
        <w:rPr>
          <w:rFonts w:ascii="Times New Roman" w:hAnsi="Times New Roman" w:cs="Times New Roman"/>
          <w:b/>
          <w:color w:val="000000"/>
          <w:sz w:val="28"/>
          <w:szCs w:val="28"/>
        </w:rPr>
        <w:t>механічна</w:t>
      </w:r>
      <w:proofErr w:type="spellEnd"/>
      <w:r w:rsidRPr="004205CF">
        <w:rPr>
          <w:rFonts w:ascii="Times New Roman" w:hAnsi="Times New Roman" w:cs="Times New Roman"/>
          <w:b/>
          <w:color w:val="000000"/>
          <w:sz w:val="28"/>
          <w:szCs w:val="28"/>
        </w:rPr>
        <w:t xml:space="preserve"> ступка в </w:t>
      </w:r>
      <w:proofErr w:type="spellStart"/>
      <w:r w:rsidRPr="004205CF">
        <w:rPr>
          <w:rFonts w:ascii="Times New Roman" w:hAnsi="Times New Roman" w:cs="Times New Roman"/>
          <w:b/>
          <w:color w:val="000000"/>
          <w:sz w:val="28"/>
          <w:szCs w:val="28"/>
        </w:rPr>
        <w:t>комплекті</w:t>
      </w:r>
      <w:proofErr w:type="spellEnd"/>
      <w:r w:rsidRPr="004205CF">
        <w:rPr>
          <w:rFonts w:ascii="Times New Roman" w:hAnsi="Times New Roman" w:cs="Times New Roman"/>
          <w:b/>
          <w:color w:val="000000"/>
          <w:sz w:val="28"/>
          <w:szCs w:val="28"/>
        </w:rPr>
        <w:t>)</w:t>
      </w:r>
    </w:p>
    <w:p w14:paraId="45C52022" w14:textId="13E62C64" w:rsidR="004205CF" w:rsidRPr="004205CF" w:rsidRDefault="004205CF" w:rsidP="004205CF">
      <w:pPr>
        <w:pStyle w:val="1"/>
        <w:spacing w:after="0" w:line="240" w:lineRule="auto"/>
        <w:ind w:firstLine="0"/>
        <w:jc w:val="center"/>
        <w:rPr>
          <w:rFonts w:ascii="Times New Roman" w:hAnsi="Times New Roman" w:cs="Times New Roman"/>
          <w:iCs/>
          <w:color w:val="000000"/>
          <w:sz w:val="28"/>
          <w:szCs w:val="28"/>
        </w:rPr>
      </w:pPr>
      <w:r w:rsidRPr="004205CF">
        <w:rPr>
          <w:rFonts w:ascii="Times New Roman" w:hAnsi="Times New Roman" w:cs="Times New Roman"/>
          <w:iCs/>
          <w:color w:val="000000"/>
          <w:sz w:val="20"/>
          <w:szCs w:val="28"/>
        </w:rPr>
        <w:t xml:space="preserve"> </w:t>
      </w:r>
      <w:r w:rsidRPr="004205CF">
        <w:rPr>
          <w:rFonts w:ascii="Times New Roman" w:hAnsi="Times New Roman" w:cs="Times New Roman"/>
          <w:iCs/>
          <w:color w:val="000000"/>
          <w:sz w:val="20"/>
          <w:szCs w:val="28"/>
        </w:rPr>
        <w:t>(</w:t>
      </w:r>
      <w:proofErr w:type="spellStart"/>
      <w:r w:rsidRPr="004205CF">
        <w:rPr>
          <w:rFonts w:ascii="Times New Roman" w:hAnsi="Times New Roman" w:cs="Times New Roman"/>
          <w:iCs/>
          <w:color w:val="000000"/>
          <w:sz w:val="20"/>
          <w:szCs w:val="28"/>
        </w:rPr>
        <w:t>назва</w:t>
      </w:r>
      <w:proofErr w:type="spellEnd"/>
      <w:r w:rsidRPr="004205CF">
        <w:rPr>
          <w:rFonts w:ascii="Times New Roman" w:hAnsi="Times New Roman" w:cs="Times New Roman"/>
          <w:iCs/>
          <w:color w:val="000000"/>
          <w:sz w:val="20"/>
          <w:szCs w:val="28"/>
        </w:rPr>
        <w:t xml:space="preserve"> предмета </w:t>
      </w:r>
      <w:proofErr w:type="spellStart"/>
      <w:r w:rsidRPr="004205CF">
        <w:rPr>
          <w:rFonts w:ascii="Times New Roman" w:hAnsi="Times New Roman" w:cs="Times New Roman"/>
          <w:iCs/>
          <w:color w:val="000000"/>
          <w:sz w:val="20"/>
          <w:szCs w:val="28"/>
        </w:rPr>
        <w:t>закупівлі</w:t>
      </w:r>
      <w:proofErr w:type="spellEnd"/>
      <w:r w:rsidRPr="004205CF">
        <w:rPr>
          <w:rFonts w:ascii="Times New Roman" w:hAnsi="Times New Roman" w:cs="Times New Roman"/>
          <w:iCs/>
          <w:color w:val="000000"/>
          <w:sz w:val="20"/>
          <w:szCs w:val="28"/>
        </w:rPr>
        <w:t>)</w:t>
      </w:r>
    </w:p>
    <w:p w14:paraId="366E944A" w14:textId="77777777" w:rsidR="004205CF" w:rsidRPr="004205CF" w:rsidRDefault="004205CF" w:rsidP="004205CF">
      <w:pPr>
        <w:pStyle w:val="1"/>
        <w:spacing w:after="0" w:line="240" w:lineRule="auto"/>
        <w:ind w:firstLine="0"/>
        <w:jc w:val="center"/>
        <w:rPr>
          <w:rFonts w:ascii="Times New Roman" w:hAnsi="Times New Roman" w:cs="Times New Roman"/>
          <w:b/>
          <w:iCs/>
          <w:color w:val="000000"/>
          <w:sz w:val="16"/>
          <w:szCs w:val="28"/>
        </w:rPr>
      </w:pPr>
    </w:p>
    <w:p w14:paraId="4B3BAFDA" w14:textId="6C781A2E" w:rsidR="004205CF" w:rsidRPr="004205CF" w:rsidRDefault="004205CF" w:rsidP="004205CF">
      <w:pPr>
        <w:pStyle w:val="1"/>
        <w:spacing w:after="0" w:line="240" w:lineRule="auto"/>
        <w:ind w:firstLine="0"/>
        <w:jc w:val="center"/>
        <w:rPr>
          <w:rFonts w:ascii="Times New Roman" w:hAnsi="Times New Roman" w:cs="Times New Roman"/>
          <w:color w:val="000000"/>
          <w:sz w:val="28"/>
          <w:szCs w:val="28"/>
        </w:rPr>
      </w:pPr>
      <w:r w:rsidRPr="004205CF">
        <w:rPr>
          <w:rFonts w:ascii="Times New Roman" w:hAnsi="Times New Roman" w:cs="Times New Roman"/>
          <w:b/>
          <w:color w:val="000000"/>
          <w:sz w:val="28"/>
          <w:szCs w:val="28"/>
        </w:rPr>
        <w:t>(номер / </w:t>
      </w:r>
      <w:proofErr w:type="spellStart"/>
      <w:r w:rsidRPr="004205CF">
        <w:rPr>
          <w:rFonts w:ascii="Times New Roman" w:hAnsi="Times New Roman" w:cs="Times New Roman"/>
          <w:b/>
          <w:color w:val="000000"/>
          <w:sz w:val="28"/>
          <w:szCs w:val="28"/>
        </w:rPr>
        <w:t>ідентифікатор</w:t>
      </w:r>
      <w:proofErr w:type="spellEnd"/>
      <w:r w:rsidRPr="004205CF">
        <w:rPr>
          <w:rFonts w:ascii="Times New Roman" w:hAnsi="Times New Roman" w:cs="Times New Roman"/>
          <w:b/>
          <w:color w:val="000000"/>
          <w:sz w:val="28"/>
          <w:szCs w:val="28"/>
        </w:rPr>
        <w:t xml:space="preserve"> </w:t>
      </w:r>
      <w:proofErr w:type="spellStart"/>
      <w:r w:rsidRPr="004205CF">
        <w:rPr>
          <w:rFonts w:ascii="Times New Roman" w:hAnsi="Times New Roman" w:cs="Times New Roman"/>
          <w:b/>
          <w:color w:val="000000"/>
          <w:sz w:val="28"/>
          <w:szCs w:val="28"/>
        </w:rPr>
        <w:t>закупівлі</w:t>
      </w:r>
      <w:proofErr w:type="spellEnd"/>
      <w:r w:rsidR="00A4604D">
        <w:rPr>
          <w:rFonts w:ascii="Times New Roman" w:hAnsi="Times New Roman" w:cs="Times New Roman"/>
          <w:b/>
          <w:color w:val="000000"/>
          <w:sz w:val="28"/>
          <w:szCs w:val="28"/>
          <w:lang w:val="uk-UA"/>
        </w:rPr>
        <w:t xml:space="preserve"> </w:t>
      </w:r>
      <w:r w:rsidR="00A4604D" w:rsidRPr="00A4604D">
        <w:rPr>
          <w:rFonts w:ascii="Times New Roman" w:hAnsi="Times New Roman" w:cs="Times New Roman"/>
          <w:b/>
          <w:color w:val="000000"/>
          <w:sz w:val="28"/>
          <w:szCs w:val="28"/>
          <w:lang w:val="uk-UA"/>
        </w:rPr>
        <w:t>UA-2023-05-17-005670-a</w:t>
      </w:r>
      <w:r w:rsidRPr="004205CF">
        <w:rPr>
          <w:rFonts w:ascii="Times New Roman" w:hAnsi="Times New Roman" w:cs="Times New Roman"/>
          <w:b/>
          <w:color w:val="000000"/>
          <w:sz w:val="28"/>
          <w:szCs w:val="28"/>
        </w:rPr>
        <w:t>)</w:t>
      </w:r>
    </w:p>
    <w:p w14:paraId="2299F4B4" w14:textId="77777777" w:rsidR="004205CF" w:rsidRDefault="004205CF" w:rsidP="004205CF">
      <w:pPr>
        <w:pStyle w:val="1"/>
        <w:spacing w:after="0" w:line="240" w:lineRule="auto"/>
        <w:ind w:firstLine="0"/>
        <w:jc w:val="center"/>
        <w:rPr>
          <w:rFonts w:ascii="Times New Roman" w:hAnsi="Times New Roman" w:cs="Times New Roman"/>
          <w:iCs/>
          <w:sz w:val="28"/>
          <w:szCs w:val="28"/>
          <w:u w:val="single"/>
        </w:rPr>
      </w:pPr>
    </w:p>
    <w:p w14:paraId="6F48243B" w14:textId="17F4BA40" w:rsidR="004205CF" w:rsidRPr="004205CF" w:rsidRDefault="004205CF" w:rsidP="004205CF">
      <w:pPr>
        <w:pStyle w:val="1"/>
        <w:spacing w:after="0" w:line="240" w:lineRule="auto"/>
        <w:ind w:firstLine="0"/>
        <w:jc w:val="center"/>
        <w:rPr>
          <w:rFonts w:ascii="Times New Roman" w:hAnsi="Times New Roman" w:cs="Times New Roman"/>
          <w:color w:val="000000"/>
          <w:sz w:val="20"/>
          <w:szCs w:val="28"/>
          <w:u w:val="single"/>
        </w:rPr>
      </w:pPr>
      <w:r w:rsidRPr="004205CF">
        <w:rPr>
          <w:rFonts w:ascii="Times New Roman" w:hAnsi="Times New Roman" w:cs="Times New Roman"/>
          <w:iCs/>
          <w:sz w:val="28"/>
          <w:szCs w:val="28"/>
          <w:u w:val="single"/>
        </w:rPr>
        <w:t xml:space="preserve">430 438,00 </w:t>
      </w:r>
      <w:proofErr w:type="spellStart"/>
      <w:r w:rsidRPr="004205CF">
        <w:rPr>
          <w:rFonts w:ascii="Times New Roman" w:hAnsi="Times New Roman" w:cs="Times New Roman"/>
          <w:color w:val="000000"/>
          <w:sz w:val="28"/>
          <w:szCs w:val="28"/>
          <w:u w:val="single"/>
        </w:rPr>
        <w:t>грн</w:t>
      </w:r>
      <w:proofErr w:type="spellEnd"/>
    </w:p>
    <w:p w14:paraId="3DA2EE09" w14:textId="77777777" w:rsidR="004205CF" w:rsidRPr="004205CF" w:rsidRDefault="004205CF" w:rsidP="004205CF">
      <w:pPr>
        <w:pStyle w:val="1"/>
        <w:spacing w:after="0" w:line="240" w:lineRule="auto"/>
        <w:ind w:firstLine="0"/>
        <w:jc w:val="center"/>
        <w:rPr>
          <w:rFonts w:ascii="Times New Roman" w:hAnsi="Times New Roman" w:cs="Times New Roman"/>
          <w:color w:val="000000"/>
          <w:sz w:val="28"/>
          <w:szCs w:val="28"/>
        </w:rPr>
      </w:pPr>
      <w:r w:rsidRPr="004205CF">
        <w:rPr>
          <w:rFonts w:ascii="Times New Roman" w:hAnsi="Times New Roman" w:cs="Times New Roman"/>
          <w:color w:val="000000"/>
          <w:sz w:val="20"/>
          <w:szCs w:val="28"/>
        </w:rPr>
        <w:t>(</w:t>
      </w:r>
      <w:proofErr w:type="spellStart"/>
      <w:r w:rsidRPr="004205CF">
        <w:rPr>
          <w:rFonts w:ascii="Times New Roman" w:hAnsi="Times New Roman" w:cs="Times New Roman"/>
          <w:color w:val="000000"/>
          <w:sz w:val="20"/>
          <w:szCs w:val="28"/>
        </w:rPr>
        <w:t>загальна</w:t>
      </w:r>
      <w:proofErr w:type="spellEnd"/>
      <w:r w:rsidRPr="004205CF">
        <w:rPr>
          <w:rFonts w:ascii="Times New Roman" w:hAnsi="Times New Roman" w:cs="Times New Roman"/>
          <w:color w:val="000000"/>
          <w:sz w:val="20"/>
          <w:szCs w:val="28"/>
        </w:rPr>
        <w:t xml:space="preserve"> </w:t>
      </w:r>
      <w:proofErr w:type="spellStart"/>
      <w:r w:rsidRPr="004205CF">
        <w:rPr>
          <w:rFonts w:ascii="Times New Roman" w:hAnsi="Times New Roman" w:cs="Times New Roman"/>
          <w:color w:val="000000"/>
          <w:sz w:val="20"/>
          <w:szCs w:val="28"/>
        </w:rPr>
        <w:t>очікувана</w:t>
      </w:r>
      <w:proofErr w:type="spellEnd"/>
      <w:r w:rsidRPr="004205CF">
        <w:rPr>
          <w:rFonts w:ascii="Times New Roman" w:hAnsi="Times New Roman" w:cs="Times New Roman"/>
          <w:color w:val="000000"/>
          <w:sz w:val="20"/>
          <w:szCs w:val="28"/>
        </w:rPr>
        <w:t xml:space="preserve"> </w:t>
      </w:r>
      <w:proofErr w:type="spellStart"/>
      <w:r w:rsidRPr="004205CF">
        <w:rPr>
          <w:rFonts w:ascii="Times New Roman" w:hAnsi="Times New Roman" w:cs="Times New Roman"/>
          <w:color w:val="000000"/>
          <w:sz w:val="20"/>
          <w:szCs w:val="28"/>
        </w:rPr>
        <w:t>вартість</w:t>
      </w:r>
      <w:proofErr w:type="spellEnd"/>
      <w:r w:rsidRPr="004205CF">
        <w:rPr>
          <w:rFonts w:ascii="Times New Roman" w:hAnsi="Times New Roman" w:cs="Times New Roman"/>
          <w:color w:val="000000"/>
          <w:sz w:val="20"/>
          <w:szCs w:val="28"/>
        </w:rPr>
        <w:t xml:space="preserve"> предмета </w:t>
      </w:r>
      <w:proofErr w:type="spellStart"/>
      <w:r w:rsidRPr="004205CF">
        <w:rPr>
          <w:rFonts w:ascii="Times New Roman" w:hAnsi="Times New Roman" w:cs="Times New Roman"/>
          <w:color w:val="000000"/>
          <w:sz w:val="20"/>
          <w:szCs w:val="28"/>
        </w:rPr>
        <w:t>закупівлі</w:t>
      </w:r>
      <w:proofErr w:type="spellEnd"/>
      <w:r w:rsidRPr="004205CF">
        <w:rPr>
          <w:rFonts w:ascii="Times New Roman" w:hAnsi="Times New Roman" w:cs="Times New Roman"/>
          <w:color w:val="000000"/>
          <w:sz w:val="20"/>
          <w:szCs w:val="28"/>
        </w:rPr>
        <w:t>)</w:t>
      </w:r>
      <w:r w:rsidRPr="004205CF">
        <w:rPr>
          <w:rFonts w:ascii="Times New Roman" w:hAnsi="Times New Roman" w:cs="Times New Roman"/>
          <w:color w:val="000000"/>
          <w:sz w:val="28"/>
          <w:szCs w:val="28"/>
        </w:rPr>
        <w:t xml:space="preserve"> </w:t>
      </w:r>
    </w:p>
    <w:p w14:paraId="2E9299D3" w14:textId="77777777" w:rsidR="004205CF" w:rsidRPr="004205CF" w:rsidRDefault="004205CF" w:rsidP="004205CF">
      <w:pPr>
        <w:pStyle w:val="1"/>
        <w:spacing w:after="0" w:line="240" w:lineRule="auto"/>
        <w:ind w:firstLine="0"/>
        <w:jc w:val="center"/>
        <w:rPr>
          <w:rFonts w:ascii="Times New Roman" w:hAnsi="Times New Roman" w:cs="Times New Roman"/>
          <w:color w:val="000000"/>
          <w:sz w:val="18"/>
          <w:szCs w:val="28"/>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2239"/>
        <w:gridCol w:w="4452"/>
      </w:tblGrid>
      <w:tr w:rsidR="004205CF" w:rsidRPr="004205CF" w14:paraId="788F2C78" w14:textId="77777777" w:rsidTr="008E0DA8">
        <w:trPr>
          <w:cantSplit/>
          <w:trHeight w:val="628"/>
        </w:trPr>
        <w:tc>
          <w:tcPr>
            <w:tcW w:w="704" w:type="dxa"/>
            <w:shd w:val="clear" w:color="auto" w:fill="auto"/>
            <w:vAlign w:val="center"/>
          </w:tcPr>
          <w:p w14:paraId="4924033A" w14:textId="77777777" w:rsidR="004205CF" w:rsidRPr="004205CF" w:rsidRDefault="004205CF" w:rsidP="008E0DA8">
            <w:pPr>
              <w:spacing w:after="0" w:line="240" w:lineRule="auto"/>
              <w:jc w:val="center"/>
              <w:rPr>
                <w:rFonts w:ascii="Times New Roman" w:hAnsi="Times New Roman"/>
                <w:color w:val="000000"/>
                <w:sz w:val="28"/>
                <w:szCs w:val="28"/>
              </w:rPr>
            </w:pPr>
            <w:r w:rsidRPr="004205CF">
              <w:rPr>
                <w:rFonts w:ascii="Times New Roman" w:hAnsi="Times New Roman"/>
                <w:color w:val="000000"/>
                <w:sz w:val="28"/>
                <w:szCs w:val="28"/>
              </w:rPr>
              <w:t>№</w:t>
            </w:r>
          </w:p>
          <w:p w14:paraId="059C9E2B" w14:textId="77777777" w:rsidR="004205CF" w:rsidRPr="004205CF" w:rsidRDefault="004205CF" w:rsidP="008E0DA8">
            <w:pPr>
              <w:spacing w:after="0" w:line="240" w:lineRule="auto"/>
              <w:jc w:val="center"/>
              <w:rPr>
                <w:rFonts w:ascii="Times New Roman" w:eastAsia="Times New Roman" w:hAnsi="Times New Roman"/>
                <w:bCs/>
                <w:color w:val="000000"/>
                <w:sz w:val="28"/>
                <w:szCs w:val="28"/>
                <w:lang w:eastAsia="uk-UA"/>
              </w:rPr>
            </w:pPr>
            <w:r w:rsidRPr="004205CF">
              <w:rPr>
                <w:rFonts w:ascii="Times New Roman" w:hAnsi="Times New Roman"/>
                <w:color w:val="000000"/>
                <w:sz w:val="28"/>
                <w:szCs w:val="28"/>
              </w:rPr>
              <w:t>п/п</w:t>
            </w:r>
          </w:p>
        </w:tc>
        <w:tc>
          <w:tcPr>
            <w:tcW w:w="2268" w:type="dxa"/>
            <w:shd w:val="clear" w:color="auto" w:fill="auto"/>
            <w:vAlign w:val="center"/>
          </w:tcPr>
          <w:p w14:paraId="646C7FC8" w14:textId="56915710" w:rsidR="004205CF" w:rsidRPr="004205CF" w:rsidRDefault="004205CF" w:rsidP="008E0DA8">
            <w:pPr>
              <w:spacing w:after="0" w:line="240" w:lineRule="auto"/>
              <w:jc w:val="center"/>
              <w:rPr>
                <w:rFonts w:ascii="Times New Roman" w:eastAsia="Times New Roman" w:hAnsi="Times New Roman"/>
                <w:bCs/>
                <w:color w:val="000000"/>
                <w:sz w:val="28"/>
                <w:szCs w:val="28"/>
                <w:lang w:eastAsia="uk-UA"/>
              </w:rPr>
            </w:pPr>
            <w:proofErr w:type="spellStart"/>
            <w:r w:rsidRPr="004205CF">
              <w:rPr>
                <w:rFonts w:ascii="Times New Roman" w:eastAsia="Times New Roman" w:hAnsi="Times New Roman"/>
                <w:bCs/>
                <w:color w:val="000000"/>
                <w:sz w:val="28"/>
                <w:szCs w:val="28"/>
                <w:lang w:eastAsia="uk-UA"/>
              </w:rPr>
              <w:t>Розмір</w:t>
            </w:r>
            <w:proofErr w:type="spellEnd"/>
            <w:r w:rsidRPr="004205CF">
              <w:rPr>
                <w:rFonts w:ascii="Times New Roman" w:eastAsia="Times New Roman" w:hAnsi="Times New Roman"/>
                <w:bCs/>
                <w:color w:val="000000"/>
                <w:sz w:val="28"/>
                <w:szCs w:val="28"/>
                <w:lang w:eastAsia="uk-UA"/>
              </w:rPr>
              <w:t xml:space="preserve"> </w:t>
            </w:r>
            <w:proofErr w:type="spellStart"/>
            <w:r w:rsidRPr="004205CF">
              <w:rPr>
                <w:rFonts w:ascii="Times New Roman" w:eastAsia="Times New Roman" w:hAnsi="Times New Roman"/>
                <w:bCs/>
                <w:color w:val="000000"/>
                <w:sz w:val="28"/>
                <w:szCs w:val="28"/>
                <w:lang w:eastAsia="uk-UA"/>
              </w:rPr>
              <w:t>бюджетного</w:t>
            </w:r>
            <w:proofErr w:type="spellEnd"/>
            <w:r w:rsidRPr="004205CF">
              <w:rPr>
                <w:rFonts w:ascii="Times New Roman" w:eastAsia="Times New Roman" w:hAnsi="Times New Roman"/>
                <w:bCs/>
                <w:color w:val="000000"/>
                <w:sz w:val="28"/>
                <w:szCs w:val="28"/>
                <w:lang w:eastAsia="uk-UA"/>
              </w:rPr>
              <w:t xml:space="preserve"> </w:t>
            </w:r>
            <w:proofErr w:type="spellStart"/>
            <w:r w:rsidRPr="004205CF">
              <w:rPr>
                <w:rFonts w:ascii="Times New Roman" w:eastAsia="Times New Roman" w:hAnsi="Times New Roman"/>
                <w:bCs/>
                <w:color w:val="000000"/>
                <w:sz w:val="28"/>
                <w:szCs w:val="28"/>
                <w:lang w:eastAsia="uk-UA"/>
              </w:rPr>
              <w:t>призначення</w:t>
            </w:r>
            <w:proofErr w:type="spellEnd"/>
          </w:p>
        </w:tc>
        <w:tc>
          <w:tcPr>
            <w:tcW w:w="2239" w:type="dxa"/>
            <w:shd w:val="clear" w:color="auto" w:fill="auto"/>
            <w:vAlign w:val="center"/>
          </w:tcPr>
          <w:p w14:paraId="316F0349" w14:textId="62424040" w:rsidR="004205CF" w:rsidRPr="004205CF" w:rsidRDefault="004205CF" w:rsidP="008E0DA8">
            <w:pPr>
              <w:spacing w:after="0" w:line="240" w:lineRule="auto"/>
              <w:jc w:val="center"/>
              <w:rPr>
                <w:rFonts w:ascii="Times New Roman" w:eastAsia="Times New Roman" w:hAnsi="Times New Roman"/>
                <w:bCs/>
                <w:color w:val="000000"/>
                <w:sz w:val="28"/>
                <w:szCs w:val="28"/>
                <w:lang w:eastAsia="uk-UA"/>
              </w:rPr>
            </w:pPr>
            <w:proofErr w:type="spellStart"/>
            <w:r w:rsidRPr="004205CF">
              <w:rPr>
                <w:rFonts w:ascii="Times New Roman" w:eastAsia="Times New Roman" w:hAnsi="Times New Roman"/>
                <w:bCs/>
                <w:color w:val="000000"/>
                <w:sz w:val="28"/>
                <w:szCs w:val="28"/>
                <w:lang w:eastAsia="uk-UA"/>
              </w:rPr>
              <w:t>Очікувана</w:t>
            </w:r>
            <w:proofErr w:type="spellEnd"/>
            <w:r w:rsidRPr="004205CF">
              <w:rPr>
                <w:rFonts w:ascii="Times New Roman" w:eastAsia="Times New Roman" w:hAnsi="Times New Roman"/>
                <w:bCs/>
                <w:color w:val="000000"/>
                <w:sz w:val="28"/>
                <w:szCs w:val="28"/>
                <w:lang w:eastAsia="uk-UA"/>
              </w:rPr>
              <w:t xml:space="preserve"> </w:t>
            </w:r>
            <w:proofErr w:type="spellStart"/>
            <w:r w:rsidRPr="004205CF">
              <w:rPr>
                <w:rFonts w:ascii="Times New Roman" w:eastAsia="Times New Roman" w:hAnsi="Times New Roman"/>
                <w:bCs/>
                <w:color w:val="000000"/>
                <w:sz w:val="28"/>
                <w:szCs w:val="28"/>
                <w:lang w:eastAsia="uk-UA"/>
              </w:rPr>
              <w:t>вартість</w:t>
            </w:r>
            <w:proofErr w:type="spellEnd"/>
            <w:r w:rsidRPr="004205CF">
              <w:rPr>
                <w:rFonts w:ascii="Times New Roman" w:eastAsia="Times New Roman" w:hAnsi="Times New Roman"/>
                <w:bCs/>
                <w:color w:val="000000"/>
                <w:sz w:val="28"/>
                <w:szCs w:val="28"/>
                <w:lang w:eastAsia="uk-UA"/>
              </w:rPr>
              <w:t xml:space="preserve"> </w:t>
            </w:r>
            <w:proofErr w:type="spellStart"/>
            <w:r w:rsidRPr="004205CF">
              <w:rPr>
                <w:rFonts w:ascii="Times New Roman" w:eastAsia="Times New Roman" w:hAnsi="Times New Roman"/>
                <w:bCs/>
                <w:color w:val="000000"/>
                <w:sz w:val="28"/>
                <w:szCs w:val="28"/>
                <w:lang w:eastAsia="uk-UA"/>
              </w:rPr>
              <w:t>предмета</w:t>
            </w:r>
            <w:proofErr w:type="spellEnd"/>
            <w:r w:rsidRPr="004205CF">
              <w:rPr>
                <w:rFonts w:ascii="Times New Roman" w:eastAsia="Times New Roman" w:hAnsi="Times New Roman"/>
                <w:bCs/>
                <w:color w:val="000000"/>
                <w:sz w:val="28"/>
                <w:szCs w:val="28"/>
                <w:lang w:eastAsia="uk-UA"/>
              </w:rPr>
              <w:t xml:space="preserve"> </w:t>
            </w:r>
            <w:proofErr w:type="spellStart"/>
            <w:r w:rsidRPr="004205CF">
              <w:rPr>
                <w:rFonts w:ascii="Times New Roman" w:eastAsia="Times New Roman" w:hAnsi="Times New Roman"/>
                <w:bCs/>
                <w:color w:val="000000"/>
                <w:sz w:val="28"/>
                <w:szCs w:val="28"/>
                <w:lang w:eastAsia="uk-UA"/>
              </w:rPr>
              <w:t>закупівлі</w:t>
            </w:r>
            <w:proofErr w:type="spellEnd"/>
          </w:p>
        </w:tc>
        <w:tc>
          <w:tcPr>
            <w:tcW w:w="4452" w:type="dxa"/>
            <w:shd w:val="clear" w:color="auto" w:fill="auto"/>
            <w:vAlign w:val="center"/>
          </w:tcPr>
          <w:p w14:paraId="0ADDC304" w14:textId="5236A0D2" w:rsidR="004205CF" w:rsidRPr="004205CF" w:rsidRDefault="004205CF" w:rsidP="008E0DA8">
            <w:pPr>
              <w:jc w:val="center"/>
              <w:rPr>
                <w:rFonts w:ascii="Times New Roman" w:eastAsia="Times New Roman" w:hAnsi="Times New Roman"/>
                <w:bCs/>
                <w:color w:val="000000"/>
                <w:sz w:val="28"/>
                <w:szCs w:val="28"/>
                <w:lang w:eastAsia="uk-UA"/>
              </w:rPr>
            </w:pPr>
            <w:proofErr w:type="spellStart"/>
            <w:r w:rsidRPr="004205CF">
              <w:rPr>
                <w:rFonts w:ascii="Times New Roman" w:eastAsia="Times New Roman" w:hAnsi="Times New Roman"/>
                <w:bCs/>
                <w:color w:val="000000"/>
                <w:sz w:val="28"/>
                <w:szCs w:val="28"/>
                <w:lang w:eastAsia="uk-UA"/>
              </w:rPr>
              <w:t>Обґрунтування</w:t>
            </w:r>
            <w:proofErr w:type="spellEnd"/>
            <w:r w:rsidRPr="004205CF">
              <w:rPr>
                <w:rFonts w:ascii="Times New Roman" w:eastAsia="Times New Roman" w:hAnsi="Times New Roman"/>
                <w:bCs/>
                <w:color w:val="000000"/>
                <w:sz w:val="28"/>
                <w:szCs w:val="28"/>
                <w:lang w:eastAsia="uk-UA"/>
              </w:rPr>
              <w:t xml:space="preserve"> </w:t>
            </w:r>
            <w:proofErr w:type="spellStart"/>
            <w:r w:rsidRPr="004205CF">
              <w:rPr>
                <w:rFonts w:ascii="Times New Roman" w:eastAsia="Times New Roman" w:hAnsi="Times New Roman"/>
                <w:bCs/>
                <w:color w:val="000000"/>
                <w:sz w:val="28"/>
                <w:szCs w:val="28"/>
                <w:lang w:eastAsia="uk-UA"/>
              </w:rPr>
              <w:t>розміру</w:t>
            </w:r>
            <w:proofErr w:type="spellEnd"/>
            <w:r w:rsidRPr="004205CF">
              <w:rPr>
                <w:rFonts w:ascii="Times New Roman" w:eastAsia="Times New Roman" w:hAnsi="Times New Roman"/>
                <w:bCs/>
                <w:color w:val="000000"/>
                <w:sz w:val="28"/>
                <w:szCs w:val="28"/>
                <w:lang w:eastAsia="uk-UA"/>
              </w:rPr>
              <w:t xml:space="preserve"> </w:t>
            </w:r>
            <w:proofErr w:type="spellStart"/>
            <w:r w:rsidRPr="004205CF">
              <w:rPr>
                <w:rFonts w:ascii="Times New Roman" w:eastAsia="Times New Roman" w:hAnsi="Times New Roman"/>
                <w:bCs/>
                <w:color w:val="000000"/>
                <w:sz w:val="28"/>
                <w:szCs w:val="28"/>
                <w:lang w:eastAsia="uk-UA"/>
              </w:rPr>
              <w:t>очікуваної</w:t>
            </w:r>
            <w:proofErr w:type="spellEnd"/>
            <w:r w:rsidRPr="004205CF">
              <w:rPr>
                <w:rFonts w:ascii="Times New Roman" w:eastAsia="Times New Roman" w:hAnsi="Times New Roman"/>
                <w:bCs/>
                <w:color w:val="000000"/>
                <w:sz w:val="28"/>
                <w:szCs w:val="28"/>
                <w:lang w:eastAsia="uk-UA"/>
              </w:rPr>
              <w:t xml:space="preserve"> </w:t>
            </w:r>
            <w:proofErr w:type="spellStart"/>
            <w:r w:rsidRPr="004205CF">
              <w:rPr>
                <w:rFonts w:ascii="Times New Roman" w:eastAsia="Times New Roman" w:hAnsi="Times New Roman"/>
                <w:bCs/>
                <w:color w:val="000000"/>
                <w:sz w:val="28"/>
                <w:szCs w:val="28"/>
                <w:lang w:eastAsia="uk-UA"/>
              </w:rPr>
              <w:t>вартості</w:t>
            </w:r>
            <w:proofErr w:type="spellEnd"/>
          </w:p>
        </w:tc>
      </w:tr>
      <w:tr w:rsidR="004205CF" w:rsidRPr="004205CF" w14:paraId="2F90CBAD" w14:textId="77777777" w:rsidTr="008E0DA8">
        <w:trPr>
          <w:trHeight w:val="107"/>
        </w:trPr>
        <w:tc>
          <w:tcPr>
            <w:tcW w:w="704" w:type="dxa"/>
            <w:shd w:val="clear" w:color="auto" w:fill="auto"/>
            <w:vAlign w:val="center"/>
          </w:tcPr>
          <w:p w14:paraId="27A9E464" w14:textId="77777777" w:rsidR="004205CF" w:rsidRPr="004205CF" w:rsidRDefault="004205CF" w:rsidP="008E0DA8">
            <w:pPr>
              <w:spacing w:after="0" w:line="240" w:lineRule="auto"/>
              <w:jc w:val="center"/>
              <w:rPr>
                <w:rFonts w:ascii="Times New Roman" w:eastAsia="Times New Roman" w:hAnsi="Times New Roman"/>
                <w:bCs/>
                <w:color w:val="000000"/>
                <w:sz w:val="20"/>
                <w:szCs w:val="28"/>
                <w:lang w:eastAsia="uk-UA"/>
              </w:rPr>
            </w:pPr>
            <w:r w:rsidRPr="004205CF">
              <w:rPr>
                <w:rFonts w:ascii="Times New Roman" w:eastAsia="Times New Roman" w:hAnsi="Times New Roman"/>
                <w:bCs/>
                <w:color w:val="000000"/>
                <w:sz w:val="20"/>
                <w:szCs w:val="28"/>
                <w:lang w:eastAsia="uk-UA"/>
              </w:rPr>
              <w:t>1</w:t>
            </w:r>
          </w:p>
        </w:tc>
        <w:tc>
          <w:tcPr>
            <w:tcW w:w="2268" w:type="dxa"/>
            <w:shd w:val="clear" w:color="auto" w:fill="auto"/>
            <w:vAlign w:val="center"/>
          </w:tcPr>
          <w:p w14:paraId="3BABA047" w14:textId="77777777" w:rsidR="004205CF" w:rsidRPr="004205CF" w:rsidRDefault="004205CF" w:rsidP="008E0DA8">
            <w:pPr>
              <w:spacing w:after="0" w:line="240" w:lineRule="auto"/>
              <w:jc w:val="center"/>
              <w:rPr>
                <w:rFonts w:ascii="Times New Roman" w:eastAsia="Times New Roman" w:hAnsi="Times New Roman"/>
                <w:bCs/>
                <w:color w:val="000000"/>
                <w:sz w:val="20"/>
                <w:szCs w:val="28"/>
                <w:lang w:eastAsia="uk-UA"/>
              </w:rPr>
            </w:pPr>
            <w:r w:rsidRPr="004205CF">
              <w:rPr>
                <w:rFonts w:ascii="Times New Roman" w:eastAsia="Times New Roman" w:hAnsi="Times New Roman"/>
                <w:bCs/>
                <w:color w:val="000000"/>
                <w:sz w:val="20"/>
                <w:szCs w:val="28"/>
                <w:lang w:eastAsia="uk-UA"/>
              </w:rPr>
              <w:t>2</w:t>
            </w:r>
          </w:p>
        </w:tc>
        <w:tc>
          <w:tcPr>
            <w:tcW w:w="2239" w:type="dxa"/>
            <w:shd w:val="clear" w:color="auto" w:fill="auto"/>
            <w:vAlign w:val="center"/>
          </w:tcPr>
          <w:p w14:paraId="4230965D" w14:textId="77777777" w:rsidR="004205CF" w:rsidRPr="004205CF" w:rsidRDefault="004205CF" w:rsidP="008E0DA8">
            <w:pPr>
              <w:spacing w:after="0" w:line="240" w:lineRule="auto"/>
              <w:jc w:val="center"/>
              <w:rPr>
                <w:rFonts w:ascii="Times New Roman" w:eastAsia="Times New Roman" w:hAnsi="Times New Roman"/>
                <w:bCs/>
                <w:color w:val="000000"/>
                <w:sz w:val="20"/>
                <w:szCs w:val="28"/>
                <w:lang w:eastAsia="uk-UA"/>
              </w:rPr>
            </w:pPr>
            <w:r w:rsidRPr="004205CF">
              <w:rPr>
                <w:rFonts w:ascii="Times New Roman" w:eastAsia="Times New Roman" w:hAnsi="Times New Roman"/>
                <w:bCs/>
                <w:color w:val="000000"/>
                <w:sz w:val="20"/>
                <w:szCs w:val="28"/>
                <w:lang w:eastAsia="uk-UA"/>
              </w:rPr>
              <w:t>3</w:t>
            </w:r>
          </w:p>
        </w:tc>
        <w:tc>
          <w:tcPr>
            <w:tcW w:w="4452" w:type="dxa"/>
            <w:shd w:val="clear" w:color="auto" w:fill="auto"/>
            <w:vAlign w:val="center"/>
          </w:tcPr>
          <w:p w14:paraId="5D054E11" w14:textId="77777777" w:rsidR="004205CF" w:rsidRPr="004205CF" w:rsidRDefault="004205CF" w:rsidP="008E0DA8">
            <w:pPr>
              <w:spacing w:after="0" w:line="240" w:lineRule="auto"/>
              <w:jc w:val="center"/>
              <w:rPr>
                <w:rFonts w:ascii="Times New Roman" w:eastAsia="Times New Roman" w:hAnsi="Times New Roman"/>
                <w:bCs/>
                <w:color w:val="000000"/>
                <w:sz w:val="20"/>
                <w:szCs w:val="28"/>
                <w:lang w:eastAsia="uk-UA"/>
              </w:rPr>
            </w:pPr>
            <w:r w:rsidRPr="004205CF">
              <w:rPr>
                <w:rFonts w:ascii="Times New Roman" w:eastAsia="Times New Roman" w:hAnsi="Times New Roman"/>
                <w:bCs/>
                <w:color w:val="000000"/>
                <w:sz w:val="20"/>
                <w:szCs w:val="28"/>
                <w:lang w:eastAsia="uk-UA"/>
              </w:rPr>
              <w:t>4</w:t>
            </w:r>
          </w:p>
        </w:tc>
      </w:tr>
      <w:tr w:rsidR="004205CF" w:rsidRPr="004205CF" w14:paraId="1AA47407" w14:textId="77777777" w:rsidTr="008E0DA8">
        <w:trPr>
          <w:trHeight w:val="148"/>
        </w:trPr>
        <w:tc>
          <w:tcPr>
            <w:tcW w:w="704" w:type="dxa"/>
            <w:shd w:val="clear" w:color="auto" w:fill="auto"/>
            <w:vAlign w:val="center"/>
          </w:tcPr>
          <w:p w14:paraId="60E27C18" w14:textId="77777777" w:rsidR="004205CF" w:rsidRPr="004205CF" w:rsidRDefault="004205CF" w:rsidP="008E0DA8">
            <w:pPr>
              <w:spacing w:after="0" w:line="240" w:lineRule="auto"/>
              <w:jc w:val="center"/>
              <w:rPr>
                <w:rFonts w:ascii="Times New Roman" w:eastAsia="Times New Roman" w:hAnsi="Times New Roman"/>
                <w:bCs/>
                <w:color w:val="000000"/>
                <w:sz w:val="28"/>
                <w:szCs w:val="28"/>
                <w:lang w:eastAsia="uk-UA"/>
              </w:rPr>
            </w:pPr>
            <w:r w:rsidRPr="004205CF">
              <w:rPr>
                <w:rFonts w:ascii="Times New Roman" w:eastAsia="Times New Roman" w:hAnsi="Times New Roman"/>
                <w:bCs/>
                <w:color w:val="000000"/>
                <w:sz w:val="28"/>
                <w:szCs w:val="28"/>
                <w:lang w:eastAsia="uk-UA"/>
              </w:rPr>
              <w:t>1</w:t>
            </w:r>
          </w:p>
        </w:tc>
        <w:tc>
          <w:tcPr>
            <w:tcW w:w="2268" w:type="dxa"/>
            <w:shd w:val="clear" w:color="auto" w:fill="auto"/>
            <w:vAlign w:val="center"/>
          </w:tcPr>
          <w:p w14:paraId="6BBF9329" w14:textId="77777777" w:rsidR="004205CF" w:rsidRPr="004205CF" w:rsidRDefault="004205CF" w:rsidP="008E0DA8">
            <w:pPr>
              <w:spacing w:after="0" w:line="240" w:lineRule="auto"/>
              <w:jc w:val="center"/>
              <w:rPr>
                <w:rFonts w:ascii="Times New Roman" w:eastAsia="Times New Roman" w:hAnsi="Times New Roman"/>
                <w:bCs/>
                <w:color w:val="000000"/>
                <w:sz w:val="28"/>
                <w:szCs w:val="28"/>
                <w:highlight w:val="yellow"/>
                <w:lang w:eastAsia="uk-UA"/>
              </w:rPr>
            </w:pPr>
            <w:r w:rsidRPr="004205CF">
              <w:rPr>
                <w:rFonts w:ascii="Times New Roman" w:hAnsi="Times New Roman"/>
                <w:iCs/>
                <w:sz w:val="28"/>
                <w:szCs w:val="28"/>
              </w:rPr>
              <w:t>430 438,00</w:t>
            </w:r>
            <w:r w:rsidRPr="004205CF">
              <w:rPr>
                <w:rFonts w:ascii="Times New Roman" w:eastAsia="Times New Roman" w:hAnsi="Times New Roman"/>
                <w:bCs/>
                <w:color w:val="000000"/>
                <w:sz w:val="28"/>
                <w:szCs w:val="28"/>
                <w:lang w:eastAsia="uk-UA"/>
              </w:rPr>
              <w:t xml:space="preserve"> </w:t>
            </w:r>
            <w:proofErr w:type="spellStart"/>
            <w:r w:rsidRPr="004205CF">
              <w:rPr>
                <w:rFonts w:ascii="Times New Roman" w:eastAsia="Times New Roman" w:hAnsi="Times New Roman"/>
                <w:bCs/>
                <w:color w:val="000000"/>
                <w:sz w:val="28"/>
                <w:szCs w:val="28"/>
                <w:lang w:eastAsia="uk-UA"/>
              </w:rPr>
              <w:t>грн</w:t>
            </w:r>
            <w:proofErr w:type="spellEnd"/>
          </w:p>
        </w:tc>
        <w:tc>
          <w:tcPr>
            <w:tcW w:w="2239" w:type="dxa"/>
            <w:shd w:val="clear" w:color="auto" w:fill="auto"/>
            <w:vAlign w:val="center"/>
          </w:tcPr>
          <w:p w14:paraId="2F7D820F" w14:textId="77777777" w:rsidR="004205CF" w:rsidRPr="004205CF" w:rsidRDefault="004205CF" w:rsidP="008E0DA8">
            <w:pPr>
              <w:spacing w:after="0" w:line="240" w:lineRule="auto"/>
              <w:jc w:val="center"/>
              <w:rPr>
                <w:rFonts w:ascii="Times New Roman" w:eastAsia="Times New Roman" w:hAnsi="Times New Roman"/>
                <w:bCs/>
                <w:color w:val="000000"/>
                <w:sz w:val="28"/>
                <w:szCs w:val="28"/>
                <w:highlight w:val="yellow"/>
                <w:lang w:eastAsia="uk-UA"/>
              </w:rPr>
            </w:pPr>
            <w:r w:rsidRPr="004205CF">
              <w:rPr>
                <w:rFonts w:ascii="Times New Roman" w:hAnsi="Times New Roman"/>
                <w:iCs/>
                <w:sz w:val="28"/>
                <w:szCs w:val="28"/>
              </w:rPr>
              <w:t>430 438,00</w:t>
            </w:r>
            <w:r w:rsidRPr="004205CF">
              <w:rPr>
                <w:rFonts w:ascii="Times New Roman" w:hAnsi="Times New Roman"/>
                <w:color w:val="000000"/>
                <w:sz w:val="28"/>
                <w:szCs w:val="28"/>
                <w:lang w:eastAsia="ru-RU"/>
              </w:rPr>
              <w:t xml:space="preserve"> </w:t>
            </w:r>
            <w:proofErr w:type="spellStart"/>
            <w:r w:rsidRPr="004205CF">
              <w:rPr>
                <w:rFonts w:ascii="Times New Roman" w:eastAsia="Times New Roman" w:hAnsi="Times New Roman"/>
                <w:bCs/>
                <w:color w:val="000000"/>
                <w:sz w:val="28"/>
                <w:szCs w:val="28"/>
                <w:lang w:eastAsia="uk-UA"/>
              </w:rPr>
              <w:t>грн</w:t>
            </w:r>
            <w:proofErr w:type="spellEnd"/>
          </w:p>
        </w:tc>
        <w:tc>
          <w:tcPr>
            <w:tcW w:w="4452" w:type="dxa"/>
            <w:shd w:val="clear" w:color="auto" w:fill="auto"/>
            <w:vAlign w:val="center"/>
          </w:tcPr>
          <w:p w14:paraId="7CF33E28" w14:textId="77777777" w:rsidR="004205CF" w:rsidRPr="004205CF" w:rsidRDefault="004205CF" w:rsidP="008E0DA8">
            <w:pPr>
              <w:spacing w:after="0" w:line="240" w:lineRule="auto"/>
              <w:jc w:val="both"/>
              <w:rPr>
                <w:rFonts w:ascii="Times New Roman" w:eastAsia="Times New Roman" w:hAnsi="Times New Roman"/>
                <w:bCs/>
                <w:color w:val="000000"/>
                <w:lang w:eastAsia="uk-UA"/>
              </w:rPr>
            </w:pPr>
            <w:proofErr w:type="spellStart"/>
            <w:r w:rsidRPr="004205CF">
              <w:rPr>
                <w:rFonts w:ascii="Times New Roman" w:hAnsi="Times New Roman"/>
                <w:color w:val="000000"/>
                <w:sz w:val="20"/>
                <w:szCs w:val="20"/>
                <w:lang w:eastAsia="ru-RU"/>
              </w:rPr>
              <w:t>Визначення</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очікуваної</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вартості</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проводилось</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на</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підставі</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даних</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ринку</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методом</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порівняння</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ринкових</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цін</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шляхом</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аналізу</w:t>
            </w:r>
            <w:proofErr w:type="spellEnd"/>
            <w:r w:rsidRPr="004205CF">
              <w:rPr>
                <w:rFonts w:ascii="Times New Roman" w:hAnsi="Times New Roman"/>
                <w:color w:val="000000"/>
                <w:sz w:val="20"/>
                <w:szCs w:val="20"/>
                <w:lang w:eastAsia="ru-RU"/>
              </w:rPr>
              <w:t xml:space="preserve"> 3-х </w:t>
            </w:r>
            <w:proofErr w:type="spellStart"/>
            <w:r w:rsidRPr="004205CF">
              <w:rPr>
                <w:rFonts w:ascii="Times New Roman" w:hAnsi="Times New Roman"/>
                <w:color w:val="000000"/>
                <w:sz w:val="20"/>
                <w:szCs w:val="20"/>
                <w:lang w:eastAsia="ru-RU"/>
              </w:rPr>
              <w:t>цінових</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пропозицій</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згідно</w:t>
            </w:r>
            <w:proofErr w:type="spellEnd"/>
            <w:r w:rsidRPr="004205CF">
              <w:rPr>
                <w:rFonts w:ascii="Times New Roman" w:hAnsi="Times New Roman"/>
                <w:color w:val="000000"/>
                <w:sz w:val="20"/>
                <w:szCs w:val="20"/>
                <w:lang w:eastAsia="ru-RU"/>
              </w:rPr>
              <w:t xml:space="preserve"> п. 1 «</w:t>
            </w:r>
            <w:proofErr w:type="spellStart"/>
            <w:r w:rsidRPr="004205CF">
              <w:rPr>
                <w:rFonts w:ascii="Times New Roman" w:hAnsi="Times New Roman"/>
                <w:color w:val="000000"/>
                <w:sz w:val="20"/>
                <w:szCs w:val="20"/>
                <w:lang w:eastAsia="ru-RU"/>
              </w:rPr>
              <w:t>Розрахунок</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очікуваної</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вартості</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товарів</w:t>
            </w:r>
            <w:proofErr w:type="spellEnd"/>
            <w:r w:rsidRPr="004205CF">
              <w:rPr>
                <w:rFonts w:ascii="Times New Roman" w:hAnsi="Times New Roman"/>
                <w:color w:val="000000"/>
                <w:sz w:val="20"/>
                <w:szCs w:val="20"/>
                <w:lang w:eastAsia="ru-RU"/>
              </w:rPr>
              <w:t>/</w:t>
            </w:r>
            <w:proofErr w:type="spellStart"/>
            <w:r w:rsidRPr="004205CF">
              <w:rPr>
                <w:rFonts w:ascii="Times New Roman" w:hAnsi="Times New Roman"/>
                <w:color w:val="000000"/>
                <w:sz w:val="20"/>
                <w:szCs w:val="20"/>
                <w:lang w:eastAsia="ru-RU"/>
              </w:rPr>
              <w:t>послуг</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методом</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порівняння</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ринкових</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цін</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розділу</w:t>
            </w:r>
            <w:proofErr w:type="spellEnd"/>
            <w:r w:rsidRPr="004205CF">
              <w:rPr>
                <w:rFonts w:ascii="Times New Roman" w:hAnsi="Times New Roman"/>
                <w:color w:val="000000"/>
                <w:sz w:val="20"/>
                <w:szCs w:val="20"/>
                <w:lang w:eastAsia="ru-RU"/>
              </w:rPr>
              <w:t xml:space="preserve"> 3 «</w:t>
            </w:r>
            <w:proofErr w:type="spellStart"/>
            <w:r w:rsidRPr="004205CF">
              <w:rPr>
                <w:rFonts w:ascii="Times New Roman" w:hAnsi="Times New Roman"/>
                <w:color w:val="000000"/>
                <w:sz w:val="20"/>
                <w:szCs w:val="20"/>
                <w:lang w:eastAsia="ru-RU"/>
              </w:rPr>
              <w:t>Методи</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визначення</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очікуваної</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hAnsi="Times New Roman"/>
                <w:color w:val="000000"/>
                <w:sz w:val="20"/>
                <w:szCs w:val="20"/>
                <w:lang w:eastAsia="ru-RU"/>
              </w:rPr>
              <w:t>вартості</w:t>
            </w:r>
            <w:proofErr w:type="spellEnd"/>
            <w:r w:rsidRPr="004205CF">
              <w:rPr>
                <w:rFonts w:ascii="Times New Roman" w:hAnsi="Times New Roman"/>
                <w:color w:val="000000"/>
                <w:sz w:val="20"/>
                <w:szCs w:val="20"/>
                <w:lang w:eastAsia="ru-RU"/>
              </w:rPr>
              <w:t xml:space="preserve">», </w:t>
            </w:r>
            <w:proofErr w:type="spellStart"/>
            <w:r w:rsidRPr="004205CF">
              <w:rPr>
                <w:rFonts w:ascii="Times New Roman" w:eastAsia="Times New Roman" w:hAnsi="Times New Roman"/>
                <w:color w:val="000000"/>
                <w:spacing w:val="-4"/>
                <w:sz w:val="20"/>
                <w:szCs w:val="24"/>
                <w:lang w:eastAsia="uk-UA"/>
              </w:rPr>
              <w:t>наказу</w:t>
            </w:r>
            <w:proofErr w:type="spellEnd"/>
            <w:r w:rsidRPr="004205CF">
              <w:rPr>
                <w:rFonts w:ascii="Times New Roman" w:eastAsia="Times New Roman" w:hAnsi="Times New Roman"/>
                <w:color w:val="000000"/>
                <w:spacing w:val="-4"/>
                <w:sz w:val="20"/>
                <w:szCs w:val="24"/>
                <w:lang w:eastAsia="uk-UA"/>
              </w:rPr>
              <w:t xml:space="preserve"> </w:t>
            </w:r>
            <w:proofErr w:type="spellStart"/>
            <w:r w:rsidRPr="004205CF">
              <w:rPr>
                <w:rFonts w:ascii="Times New Roman" w:eastAsia="Times New Roman" w:hAnsi="Times New Roman"/>
                <w:color w:val="000000"/>
                <w:spacing w:val="-4"/>
                <w:sz w:val="20"/>
                <w:szCs w:val="24"/>
                <w:lang w:eastAsia="uk-UA"/>
              </w:rPr>
              <w:t>Мінекономіки</w:t>
            </w:r>
            <w:proofErr w:type="spellEnd"/>
            <w:r w:rsidRPr="004205CF">
              <w:rPr>
                <w:rFonts w:ascii="Times New Roman" w:eastAsia="Times New Roman" w:hAnsi="Times New Roman"/>
                <w:color w:val="000000"/>
                <w:spacing w:val="-4"/>
                <w:sz w:val="20"/>
                <w:szCs w:val="24"/>
                <w:lang w:eastAsia="uk-UA"/>
              </w:rPr>
              <w:t xml:space="preserve"> </w:t>
            </w:r>
            <w:proofErr w:type="spellStart"/>
            <w:r w:rsidRPr="004205CF">
              <w:rPr>
                <w:rFonts w:ascii="Times New Roman" w:eastAsia="Times New Roman" w:hAnsi="Times New Roman"/>
                <w:color w:val="000000"/>
                <w:spacing w:val="-4"/>
                <w:sz w:val="20"/>
                <w:szCs w:val="24"/>
                <w:lang w:eastAsia="uk-UA"/>
              </w:rPr>
              <w:t>від</w:t>
            </w:r>
            <w:proofErr w:type="spellEnd"/>
            <w:r w:rsidRPr="004205CF">
              <w:rPr>
                <w:rFonts w:ascii="Times New Roman" w:eastAsia="Times New Roman" w:hAnsi="Times New Roman"/>
                <w:color w:val="000000"/>
                <w:spacing w:val="-4"/>
                <w:sz w:val="20"/>
                <w:szCs w:val="24"/>
                <w:lang w:eastAsia="uk-UA"/>
              </w:rPr>
              <w:t xml:space="preserve"> 18.02.2020 № 275.</w:t>
            </w:r>
          </w:p>
        </w:tc>
      </w:tr>
    </w:tbl>
    <w:p w14:paraId="3203EECF" w14:textId="77777777" w:rsidR="004205CF" w:rsidRPr="004205CF" w:rsidRDefault="004205CF" w:rsidP="004205CF">
      <w:pPr>
        <w:spacing w:after="0" w:line="240" w:lineRule="auto"/>
        <w:jc w:val="center"/>
        <w:rPr>
          <w:rFonts w:ascii="Times New Roman" w:eastAsia="Times New Roman" w:hAnsi="Times New Roman"/>
          <w:b/>
          <w:bCs/>
          <w:color w:val="000000"/>
          <w:sz w:val="14"/>
          <w:szCs w:val="28"/>
          <w:lang w:eastAsia="uk-UA"/>
        </w:rPr>
      </w:pPr>
    </w:p>
    <w:p w14:paraId="74089AA5" w14:textId="77777777" w:rsidR="00F25AEF" w:rsidRPr="004205CF" w:rsidRDefault="00F25AEF" w:rsidP="00F25AEF">
      <w:pPr>
        <w:widowControl w:val="0"/>
        <w:spacing w:after="0" w:line="240" w:lineRule="auto"/>
        <w:ind w:left="360"/>
        <w:rPr>
          <w:rFonts w:ascii="Times New Roman" w:eastAsia="Times New Roman" w:hAnsi="Times New Roman"/>
          <w:sz w:val="24"/>
          <w:szCs w:val="28"/>
          <w:lang w:val="uk-UA"/>
        </w:rPr>
      </w:pPr>
    </w:p>
    <w:sectPr w:rsidR="00F25AEF" w:rsidRPr="004205CF" w:rsidSect="000F4F5C">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4B76" w14:textId="77777777" w:rsidR="00F24223" w:rsidRDefault="00F24223" w:rsidP="00185F3C">
      <w:pPr>
        <w:spacing w:after="0" w:line="240" w:lineRule="auto"/>
      </w:pPr>
      <w:r>
        <w:separator/>
      </w:r>
    </w:p>
  </w:endnote>
  <w:endnote w:type="continuationSeparator" w:id="0">
    <w:p w14:paraId="02E3F1B6" w14:textId="77777777" w:rsidR="00F24223" w:rsidRDefault="00F24223" w:rsidP="0018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A93B" w14:textId="77777777" w:rsidR="00F24223" w:rsidRDefault="00F24223" w:rsidP="00185F3C">
      <w:pPr>
        <w:spacing w:after="0" w:line="240" w:lineRule="auto"/>
      </w:pPr>
      <w:r>
        <w:separator/>
      </w:r>
    </w:p>
  </w:footnote>
  <w:footnote w:type="continuationSeparator" w:id="0">
    <w:p w14:paraId="72D1CBBC" w14:textId="77777777" w:rsidR="00F24223" w:rsidRDefault="00F24223" w:rsidP="00185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5B6"/>
    <w:multiLevelType w:val="hybridMultilevel"/>
    <w:tmpl w:val="CD5A876E"/>
    <w:lvl w:ilvl="0" w:tplc="6BF2C0C4">
      <w:start w:val="2"/>
      <w:numFmt w:val="bullet"/>
      <w:lvlText w:val="-"/>
      <w:lvlJc w:val="left"/>
      <w:pPr>
        <w:ind w:left="462" w:hanging="360"/>
      </w:pPr>
      <w:rPr>
        <w:rFonts w:ascii="Times New Roman" w:eastAsiaTheme="minorEastAsia" w:hAnsi="Times New Roman" w:cs="Times New Roman" w:hint="default"/>
      </w:rPr>
    </w:lvl>
    <w:lvl w:ilvl="1" w:tplc="04190003" w:tentative="1">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1" w15:restartNumberingAfterBreak="0">
    <w:nsid w:val="02122D18"/>
    <w:multiLevelType w:val="hybridMultilevel"/>
    <w:tmpl w:val="4252BF90"/>
    <w:lvl w:ilvl="0" w:tplc="63C8613A">
      <w:start w:val="2"/>
      <w:numFmt w:val="bullet"/>
      <w:lvlText w:val="-"/>
      <w:lvlJc w:val="left"/>
      <w:pPr>
        <w:ind w:left="462" w:hanging="360"/>
      </w:pPr>
      <w:rPr>
        <w:rFonts w:ascii="Times New Roman" w:eastAsiaTheme="minorEastAsia" w:hAnsi="Times New Roman" w:cs="Times New Roman" w:hint="default"/>
      </w:rPr>
    </w:lvl>
    <w:lvl w:ilvl="1" w:tplc="04190003" w:tentative="1">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2" w15:restartNumberingAfterBreak="0">
    <w:nsid w:val="05D328F7"/>
    <w:multiLevelType w:val="hybridMultilevel"/>
    <w:tmpl w:val="9FECA194"/>
    <w:lvl w:ilvl="0" w:tplc="43929B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96E8D"/>
    <w:multiLevelType w:val="hybridMultilevel"/>
    <w:tmpl w:val="774E722A"/>
    <w:lvl w:ilvl="0" w:tplc="4F3051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7856CA"/>
    <w:multiLevelType w:val="hybridMultilevel"/>
    <w:tmpl w:val="8154DE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C661C6"/>
    <w:multiLevelType w:val="hybridMultilevel"/>
    <w:tmpl w:val="93D61C3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81CC7"/>
    <w:multiLevelType w:val="hybridMultilevel"/>
    <w:tmpl w:val="E66E97DC"/>
    <w:lvl w:ilvl="0" w:tplc="38047EEE">
      <w:start w:val="1"/>
      <w:numFmt w:val="bullet"/>
      <w:lvlText w:val="-"/>
      <w:lvlJc w:val="left"/>
      <w:pPr>
        <w:ind w:left="462" w:hanging="360"/>
      </w:pPr>
      <w:rPr>
        <w:rFonts w:ascii="Times New Roman" w:eastAsiaTheme="minorEastAsia" w:hAnsi="Times New Roman" w:cs="Times New Roman" w:hint="default"/>
      </w:rPr>
    </w:lvl>
    <w:lvl w:ilvl="1" w:tplc="04190003" w:tentative="1">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7" w15:restartNumberingAfterBreak="0">
    <w:nsid w:val="204E1534"/>
    <w:multiLevelType w:val="hybridMultilevel"/>
    <w:tmpl w:val="3DF0699E"/>
    <w:lvl w:ilvl="0" w:tplc="4F3051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4C04AD"/>
    <w:multiLevelType w:val="hybridMultilevel"/>
    <w:tmpl w:val="346C6610"/>
    <w:lvl w:ilvl="0" w:tplc="5E10054A">
      <w:start w:val="2"/>
      <w:numFmt w:val="bullet"/>
      <w:lvlText w:val="-"/>
      <w:lvlJc w:val="left"/>
      <w:pPr>
        <w:ind w:left="462" w:hanging="360"/>
      </w:pPr>
      <w:rPr>
        <w:rFonts w:ascii="Times New Roman" w:eastAsiaTheme="minorEastAsia" w:hAnsi="Times New Roman" w:cs="Times New Roman" w:hint="default"/>
      </w:rPr>
    </w:lvl>
    <w:lvl w:ilvl="1" w:tplc="04190003" w:tentative="1">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9" w15:restartNumberingAfterBreak="0">
    <w:nsid w:val="271D4340"/>
    <w:multiLevelType w:val="hybridMultilevel"/>
    <w:tmpl w:val="826C0B26"/>
    <w:lvl w:ilvl="0" w:tplc="43929B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356752"/>
    <w:multiLevelType w:val="hybridMultilevel"/>
    <w:tmpl w:val="E6922C7C"/>
    <w:lvl w:ilvl="0" w:tplc="43929B0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D9635B"/>
    <w:multiLevelType w:val="hybridMultilevel"/>
    <w:tmpl w:val="BE2AF0F0"/>
    <w:lvl w:ilvl="0" w:tplc="43929B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F7348"/>
    <w:multiLevelType w:val="hybridMultilevel"/>
    <w:tmpl w:val="24AA09DE"/>
    <w:lvl w:ilvl="0" w:tplc="D4E84E74">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C42F5B"/>
    <w:multiLevelType w:val="hybridMultilevel"/>
    <w:tmpl w:val="07162384"/>
    <w:lvl w:ilvl="0" w:tplc="43929B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763AD8"/>
    <w:multiLevelType w:val="hybridMultilevel"/>
    <w:tmpl w:val="80DAB1F8"/>
    <w:lvl w:ilvl="0" w:tplc="43929B0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37C2867"/>
    <w:multiLevelType w:val="hybridMultilevel"/>
    <w:tmpl w:val="5D086CB0"/>
    <w:lvl w:ilvl="0" w:tplc="43929B0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AD3092"/>
    <w:multiLevelType w:val="hybridMultilevel"/>
    <w:tmpl w:val="38D80BC6"/>
    <w:lvl w:ilvl="0" w:tplc="43929B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CB5E72"/>
    <w:multiLevelType w:val="multilevel"/>
    <w:tmpl w:val="2A28C1CE"/>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F733D0C"/>
    <w:multiLevelType w:val="hybridMultilevel"/>
    <w:tmpl w:val="7DE427C4"/>
    <w:lvl w:ilvl="0" w:tplc="DC4E2C00">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53D84818"/>
    <w:multiLevelType w:val="hybridMultilevel"/>
    <w:tmpl w:val="1480FA50"/>
    <w:lvl w:ilvl="0" w:tplc="FF6ED59A">
      <w:start w:val="1"/>
      <w:numFmt w:val="bullet"/>
      <w:lvlText w:val=""/>
      <w:lvlJc w:val="left"/>
      <w:pPr>
        <w:ind w:left="462" w:hanging="360"/>
      </w:pPr>
      <w:rPr>
        <w:rFonts w:ascii="Symbol" w:eastAsiaTheme="minorEastAsia" w:hAnsi="Symbol" w:cs="Times New Roman" w:hint="default"/>
      </w:rPr>
    </w:lvl>
    <w:lvl w:ilvl="1" w:tplc="04190003" w:tentative="1">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20" w15:restartNumberingAfterBreak="0">
    <w:nsid w:val="54CD0E8B"/>
    <w:multiLevelType w:val="hybridMultilevel"/>
    <w:tmpl w:val="32DA5DB8"/>
    <w:lvl w:ilvl="0" w:tplc="43929B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7A7C79"/>
    <w:multiLevelType w:val="hybridMultilevel"/>
    <w:tmpl w:val="194E1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1B2059"/>
    <w:multiLevelType w:val="hybridMultilevel"/>
    <w:tmpl w:val="66B6E290"/>
    <w:lvl w:ilvl="0" w:tplc="43929B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1D7E52"/>
    <w:multiLevelType w:val="hybridMultilevel"/>
    <w:tmpl w:val="A3162016"/>
    <w:lvl w:ilvl="0" w:tplc="43929B0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9970201"/>
    <w:multiLevelType w:val="hybridMultilevel"/>
    <w:tmpl w:val="70C260C6"/>
    <w:lvl w:ilvl="0" w:tplc="7286147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FF2733"/>
    <w:multiLevelType w:val="hybridMultilevel"/>
    <w:tmpl w:val="F1E8F14E"/>
    <w:lvl w:ilvl="0" w:tplc="4FD2B38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0C0798"/>
    <w:multiLevelType w:val="hybridMultilevel"/>
    <w:tmpl w:val="FEC09210"/>
    <w:lvl w:ilvl="0" w:tplc="4F305162">
      <w:start w:val="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9"/>
  </w:num>
  <w:num w:numId="5">
    <w:abstractNumId w:val="6"/>
  </w:num>
  <w:num w:numId="6">
    <w:abstractNumId w:val="24"/>
  </w:num>
  <w:num w:numId="7">
    <w:abstractNumId w:val="3"/>
  </w:num>
  <w:num w:numId="8">
    <w:abstractNumId w:val="12"/>
  </w:num>
  <w:num w:numId="9">
    <w:abstractNumId w:val="7"/>
  </w:num>
  <w:num w:numId="10">
    <w:abstractNumId w:val="26"/>
  </w:num>
  <w:num w:numId="11">
    <w:abstractNumId w:val="11"/>
  </w:num>
  <w:num w:numId="12">
    <w:abstractNumId w:val="18"/>
  </w:num>
  <w:num w:numId="13">
    <w:abstractNumId w:val="20"/>
  </w:num>
  <w:num w:numId="14">
    <w:abstractNumId w:val="15"/>
  </w:num>
  <w:num w:numId="15">
    <w:abstractNumId w:val="14"/>
  </w:num>
  <w:num w:numId="16">
    <w:abstractNumId w:val="10"/>
  </w:num>
  <w:num w:numId="17">
    <w:abstractNumId w:val="21"/>
  </w:num>
  <w:num w:numId="18">
    <w:abstractNumId w:val="25"/>
  </w:num>
  <w:num w:numId="19">
    <w:abstractNumId w:val="23"/>
  </w:num>
  <w:num w:numId="20">
    <w:abstractNumId w:val="22"/>
  </w:num>
  <w:num w:numId="21">
    <w:abstractNumId w:val="2"/>
  </w:num>
  <w:num w:numId="22">
    <w:abstractNumId w:val="9"/>
  </w:num>
  <w:num w:numId="23">
    <w:abstractNumId w:val="13"/>
  </w:num>
  <w:num w:numId="24">
    <w:abstractNumId w:val="16"/>
  </w:num>
  <w:num w:numId="25">
    <w:abstractNumId w:val="4"/>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4D"/>
    <w:rsid w:val="00000EB9"/>
    <w:rsid w:val="00000F75"/>
    <w:rsid w:val="000023D1"/>
    <w:rsid w:val="00003E77"/>
    <w:rsid w:val="00005562"/>
    <w:rsid w:val="00006839"/>
    <w:rsid w:val="00011D8F"/>
    <w:rsid w:val="00014CAA"/>
    <w:rsid w:val="00014EE7"/>
    <w:rsid w:val="000152D0"/>
    <w:rsid w:val="000251E9"/>
    <w:rsid w:val="00030125"/>
    <w:rsid w:val="00031290"/>
    <w:rsid w:val="00033362"/>
    <w:rsid w:val="00033835"/>
    <w:rsid w:val="00036036"/>
    <w:rsid w:val="000466E6"/>
    <w:rsid w:val="0005598A"/>
    <w:rsid w:val="00055D35"/>
    <w:rsid w:val="000573ED"/>
    <w:rsid w:val="000639F6"/>
    <w:rsid w:val="0006488F"/>
    <w:rsid w:val="00065150"/>
    <w:rsid w:val="00065AE5"/>
    <w:rsid w:val="0006740C"/>
    <w:rsid w:val="00072CDF"/>
    <w:rsid w:val="00073A62"/>
    <w:rsid w:val="00074371"/>
    <w:rsid w:val="0007556E"/>
    <w:rsid w:val="0007780E"/>
    <w:rsid w:val="0007793E"/>
    <w:rsid w:val="00080AF0"/>
    <w:rsid w:val="00081123"/>
    <w:rsid w:val="0008556A"/>
    <w:rsid w:val="00086378"/>
    <w:rsid w:val="00087645"/>
    <w:rsid w:val="000917D8"/>
    <w:rsid w:val="00091EC9"/>
    <w:rsid w:val="00092AB6"/>
    <w:rsid w:val="00097400"/>
    <w:rsid w:val="000A06EB"/>
    <w:rsid w:val="000A5A5D"/>
    <w:rsid w:val="000A68B4"/>
    <w:rsid w:val="000B3311"/>
    <w:rsid w:val="000C18F1"/>
    <w:rsid w:val="000D7A1B"/>
    <w:rsid w:val="000F1E9E"/>
    <w:rsid w:val="000F4437"/>
    <w:rsid w:val="000F4F5C"/>
    <w:rsid w:val="00105811"/>
    <w:rsid w:val="0010700C"/>
    <w:rsid w:val="0011350B"/>
    <w:rsid w:val="00115DB8"/>
    <w:rsid w:val="00135C62"/>
    <w:rsid w:val="00143D28"/>
    <w:rsid w:val="00153036"/>
    <w:rsid w:val="001559E3"/>
    <w:rsid w:val="00155C39"/>
    <w:rsid w:val="0016000E"/>
    <w:rsid w:val="001746C6"/>
    <w:rsid w:val="00174B96"/>
    <w:rsid w:val="00175838"/>
    <w:rsid w:val="00181C0F"/>
    <w:rsid w:val="00185F3C"/>
    <w:rsid w:val="001906EC"/>
    <w:rsid w:val="001933A9"/>
    <w:rsid w:val="00194BC5"/>
    <w:rsid w:val="001A1ACA"/>
    <w:rsid w:val="001A445E"/>
    <w:rsid w:val="001A5C2A"/>
    <w:rsid w:val="001C0A21"/>
    <w:rsid w:val="001C64A4"/>
    <w:rsid w:val="001D2CB9"/>
    <w:rsid w:val="001D7A34"/>
    <w:rsid w:val="001E42B0"/>
    <w:rsid w:val="001E7681"/>
    <w:rsid w:val="001F3C97"/>
    <w:rsid w:val="001F48FE"/>
    <w:rsid w:val="001F62DF"/>
    <w:rsid w:val="001F6CFE"/>
    <w:rsid w:val="002058B5"/>
    <w:rsid w:val="00213210"/>
    <w:rsid w:val="00214D88"/>
    <w:rsid w:val="00222F6C"/>
    <w:rsid w:val="00223312"/>
    <w:rsid w:val="0022401A"/>
    <w:rsid w:val="002276F7"/>
    <w:rsid w:val="00231330"/>
    <w:rsid w:val="00231488"/>
    <w:rsid w:val="002320CE"/>
    <w:rsid w:val="00234D4F"/>
    <w:rsid w:val="00237CF3"/>
    <w:rsid w:val="0024086B"/>
    <w:rsid w:val="00251799"/>
    <w:rsid w:val="00253DAF"/>
    <w:rsid w:val="0026289D"/>
    <w:rsid w:val="00266412"/>
    <w:rsid w:val="002771EE"/>
    <w:rsid w:val="00280621"/>
    <w:rsid w:val="00281193"/>
    <w:rsid w:val="00285D64"/>
    <w:rsid w:val="00287870"/>
    <w:rsid w:val="00291B40"/>
    <w:rsid w:val="002A3186"/>
    <w:rsid w:val="002A46E1"/>
    <w:rsid w:val="002B0738"/>
    <w:rsid w:val="002B5FF2"/>
    <w:rsid w:val="002C2211"/>
    <w:rsid w:val="002C2B70"/>
    <w:rsid w:val="002C35BC"/>
    <w:rsid w:val="002C42C2"/>
    <w:rsid w:val="002D2621"/>
    <w:rsid w:val="002E1990"/>
    <w:rsid w:val="002F1CA1"/>
    <w:rsid w:val="002F302E"/>
    <w:rsid w:val="002F77D3"/>
    <w:rsid w:val="00302159"/>
    <w:rsid w:val="00303254"/>
    <w:rsid w:val="0030429E"/>
    <w:rsid w:val="00311A7E"/>
    <w:rsid w:val="00311BBE"/>
    <w:rsid w:val="003136EC"/>
    <w:rsid w:val="00314727"/>
    <w:rsid w:val="0031595A"/>
    <w:rsid w:val="00326FCD"/>
    <w:rsid w:val="00333C2E"/>
    <w:rsid w:val="003366AE"/>
    <w:rsid w:val="003373CD"/>
    <w:rsid w:val="00343D1A"/>
    <w:rsid w:val="00345347"/>
    <w:rsid w:val="00356254"/>
    <w:rsid w:val="00356F40"/>
    <w:rsid w:val="0036642D"/>
    <w:rsid w:val="003712FC"/>
    <w:rsid w:val="00372312"/>
    <w:rsid w:val="00385082"/>
    <w:rsid w:val="003923E6"/>
    <w:rsid w:val="003934BF"/>
    <w:rsid w:val="00395DD7"/>
    <w:rsid w:val="0039736A"/>
    <w:rsid w:val="003A27FF"/>
    <w:rsid w:val="003A5514"/>
    <w:rsid w:val="003A6474"/>
    <w:rsid w:val="003B11BE"/>
    <w:rsid w:val="003B61C5"/>
    <w:rsid w:val="003B71AC"/>
    <w:rsid w:val="003B75E9"/>
    <w:rsid w:val="003C74F9"/>
    <w:rsid w:val="003D3279"/>
    <w:rsid w:val="003D6239"/>
    <w:rsid w:val="003D66C4"/>
    <w:rsid w:val="003D6B45"/>
    <w:rsid w:val="003E0CA2"/>
    <w:rsid w:val="003E2ACC"/>
    <w:rsid w:val="003E5015"/>
    <w:rsid w:val="003E749A"/>
    <w:rsid w:val="00416167"/>
    <w:rsid w:val="0041747A"/>
    <w:rsid w:val="004175FA"/>
    <w:rsid w:val="004205CF"/>
    <w:rsid w:val="004222D3"/>
    <w:rsid w:val="0042595C"/>
    <w:rsid w:val="00433C8D"/>
    <w:rsid w:val="00434754"/>
    <w:rsid w:val="00435B39"/>
    <w:rsid w:val="004403EF"/>
    <w:rsid w:val="004559F9"/>
    <w:rsid w:val="00457F56"/>
    <w:rsid w:val="004602FD"/>
    <w:rsid w:val="0046573D"/>
    <w:rsid w:val="00474608"/>
    <w:rsid w:val="0048506A"/>
    <w:rsid w:val="004912EF"/>
    <w:rsid w:val="004915F2"/>
    <w:rsid w:val="004926BF"/>
    <w:rsid w:val="00495413"/>
    <w:rsid w:val="00496784"/>
    <w:rsid w:val="0049734B"/>
    <w:rsid w:val="004A00C2"/>
    <w:rsid w:val="004A0A8F"/>
    <w:rsid w:val="004A1607"/>
    <w:rsid w:val="004A1706"/>
    <w:rsid w:val="004A3E06"/>
    <w:rsid w:val="004A7615"/>
    <w:rsid w:val="004B1513"/>
    <w:rsid w:val="004B1C26"/>
    <w:rsid w:val="004B4CEB"/>
    <w:rsid w:val="004C2E74"/>
    <w:rsid w:val="004C376C"/>
    <w:rsid w:val="004C4400"/>
    <w:rsid w:val="004D2CD6"/>
    <w:rsid w:val="004D743C"/>
    <w:rsid w:val="004E13EA"/>
    <w:rsid w:val="004E613A"/>
    <w:rsid w:val="00501765"/>
    <w:rsid w:val="00513697"/>
    <w:rsid w:val="00521546"/>
    <w:rsid w:val="005228E8"/>
    <w:rsid w:val="00523473"/>
    <w:rsid w:val="00541A6E"/>
    <w:rsid w:val="00550803"/>
    <w:rsid w:val="005540E4"/>
    <w:rsid w:val="0055567D"/>
    <w:rsid w:val="00570C05"/>
    <w:rsid w:val="00570F2D"/>
    <w:rsid w:val="00574932"/>
    <w:rsid w:val="00576998"/>
    <w:rsid w:val="005809F9"/>
    <w:rsid w:val="00582E44"/>
    <w:rsid w:val="00593AC1"/>
    <w:rsid w:val="005A39F4"/>
    <w:rsid w:val="005A3E94"/>
    <w:rsid w:val="005B4538"/>
    <w:rsid w:val="005B49D5"/>
    <w:rsid w:val="005B4E68"/>
    <w:rsid w:val="005C146F"/>
    <w:rsid w:val="005C6DEB"/>
    <w:rsid w:val="005C7437"/>
    <w:rsid w:val="005D34AB"/>
    <w:rsid w:val="005D5515"/>
    <w:rsid w:val="005D77D3"/>
    <w:rsid w:val="005E3DB9"/>
    <w:rsid w:val="005E50C7"/>
    <w:rsid w:val="005E6044"/>
    <w:rsid w:val="005F035E"/>
    <w:rsid w:val="005F2F28"/>
    <w:rsid w:val="005F3821"/>
    <w:rsid w:val="005F6D77"/>
    <w:rsid w:val="00612E46"/>
    <w:rsid w:val="00623F42"/>
    <w:rsid w:val="00636CFD"/>
    <w:rsid w:val="00636F9F"/>
    <w:rsid w:val="00637B83"/>
    <w:rsid w:val="00642D96"/>
    <w:rsid w:val="00644699"/>
    <w:rsid w:val="00645AE5"/>
    <w:rsid w:val="00654B82"/>
    <w:rsid w:val="00656806"/>
    <w:rsid w:val="0066749B"/>
    <w:rsid w:val="00676481"/>
    <w:rsid w:val="006822B5"/>
    <w:rsid w:val="006831D5"/>
    <w:rsid w:val="006902B8"/>
    <w:rsid w:val="00692FEE"/>
    <w:rsid w:val="00696C8E"/>
    <w:rsid w:val="006A2631"/>
    <w:rsid w:val="006A3B0C"/>
    <w:rsid w:val="006A3C7B"/>
    <w:rsid w:val="006A4455"/>
    <w:rsid w:val="006A4931"/>
    <w:rsid w:val="006B1322"/>
    <w:rsid w:val="006C25B3"/>
    <w:rsid w:val="006C3D99"/>
    <w:rsid w:val="006C4D76"/>
    <w:rsid w:val="006D5CF7"/>
    <w:rsid w:val="006E2FD9"/>
    <w:rsid w:val="006F3FE2"/>
    <w:rsid w:val="006F41AA"/>
    <w:rsid w:val="00700F89"/>
    <w:rsid w:val="007032B3"/>
    <w:rsid w:val="00706B5E"/>
    <w:rsid w:val="00712A82"/>
    <w:rsid w:val="00716ABA"/>
    <w:rsid w:val="00720B4B"/>
    <w:rsid w:val="00724B87"/>
    <w:rsid w:val="00730E6E"/>
    <w:rsid w:val="007315BC"/>
    <w:rsid w:val="00732B9B"/>
    <w:rsid w:val="007370BF"/>
    <w:rsid w:val="00737730"/>
    <w:rsid w:val="00742118"/>
    <w:rsid w:val="00743B25"/>
    <w:rsid w:val="00757B02"/>
    <w:rsid w:val="0076644B"/>
    <w:rsid w:val="00767ED5"/>
    <w:rsid w:val="00771E83"/>
    <w:rsid w:val="007802A2"/>
    <w:rsid w:val="00786381"/>
    <w:rsid w:val="00791BEA"/>
    <w:rsid w:val="00794F5A"/>
    <w:rsid w:val="007A39EC"/>
    <w:rsid w:val="007B2D90"/>
    <w:rsid w:val="007B5153"/>
    <w:rsid w:val="007B7FEC"/>
    <w:rsid w:val="007C0C84"/>
    <w:rsid w:val="007D2ACE"/>
    <w:rsid w:val="007D4078"/>
    <w:rsid w:val="007D58A4"/>
    <w:rsid w:val="007E15AA"/>
    <w:rsid w:val="007E4642"/>
    <w:rsid w:val="007E481A"/>
    <w:rsid w:val="007F22B4"/>
    <w:rsid w:val="007F2C9B"/>
    <w:rsid w:val="0080352D"/>
    <w:rsid w:val="00804290"/>
    <w:rsid w:val="00820D98"/>
    <w:rsid w:val="00831983"/>
    <w:rsid w:val="0083235C"/>
    <w:rsid w:val="00836824"/>
    <w:rsid w:val="00836E93"/>
    <w:rsid w:val="00842994"/>
    <w:rsid w:val="00842C27"/>
    <w:rsid w:val="00842D36"/>
    <w:rsid w:val="008431FD"/>
    <w:rsid w:val="008500EB"/>
    <w:rsid w:val="00860D17"/>
    <w:rsid w:val="00862B96"/>
    <w:rsid w:val="008650D1"/>
    <w:rsid w:val="0087384E"/>
    <w:rsid w:val="008748F8"/>
    <w:rsid w:val="008758A4"/>
    <w:rsid w:val="00875968"/>
    <w:rsid w:val="00876CC8"/>
    <w:rsid w:val="0089596E"/>
    <w:rsid w:val="00895DA7"/>
    <w:rsid w:val="00897507"/>
    <w:rsid w:val="008A4C73"/>
    <w:rsid w:val="008B0D3B"/>
    <w:rsid w:val="008B155A"/>
    <w:rsid w:val="008B1D9D"/>
    <w:rsid w:val="008C0D38"/>
    <w:rsid w:val="008E3B4D"/>
    <w:rsid w:val="008F0BC1"/>
    <w:rsid w:val="008F29E3"/>
    <w:rsid w:val="008F34A5"/>
    <w:rsid w:val="0091111C"/>
    <w:rsid w:val="009164CB"/>
    <w:rsid w:val="00922508"/>
    <w:rsid w:val="00922683"/>
    <w:rsid w:val="00922CEB"/>
    <w:rsid w:val="00926562"/>
    <w:rsid w:val="00931A99"/>
    <w:rsid w:val="00934367"/>
    <w:rsid w:val="009441A1"/>
    <w:rsid w:val="00955B5E"/>
    <w:rsid w:val="009615F2"/>
    <w:rsid w:val="0096178A"/>
    <w:rsid w:val="009656C0"/>
    <w:rsid w:val="00980D36"/>
    <w:rsid w:val="00985EE2"/>
    <w:rsid w:val="00987127"/>
    <w:rsid w:val="00991E56"/>
    <w:rsid w:val="00996848"/>
    <w:rsid w:val="009A6476"/>
    <w:rsid w:val="009A67C2"/>
    <w:rsid w:val="009B2991"/>
    <w:rsid w:val="009B3C8E"/>
    <w:rsid w:val="009C085F"/>
    <w:rsid w:val="009C3CBC"/>
    <w:rsid w:val="009C5201"/>
    <w:rsid w:val="009D1F25"/>
    <w:rsid w:val="009D2D5E"/>
    <w:rsid w:val="009E113A"/>
    <w:rsid w:val="009E6039"/>
    <w:rsid w:val="009F0747"/>
    <w:rsid w:val="009F1FF6"/>
    <w:rsid w:val="00A057B4"/>
    <w:rsid w:val="00A07F83"/>
    <w:rsid w:val="00A10116"/>
    <w:rsid w:val="00A306C5"/>
    <w:rsid w:val="00A36C70"/>
    <w:rsid w:val="00A44186"/>
    <w:rsid w:val="00A457F2"/>
    <w:rsid w:val="00A4604D"/>
    <w:rsid w:val="00A46181"/>
    <w:rsid w:val="00A532C2"/>
    <w:rsid w:val="00A60735"/>
    <w:rsid w:val="00A634F2"/>
    <w:rsid w:val="00A6351B"/>
    <w:rsid w:val="00A67175"/>
    <w:rsid w:val="00A67771"/>
    <w:rsid w:val="00A7218B"/>
    <w:rsid w:val="00A82645"/>
    <w:rsid w:val="00A90F36"/>
    <w:rsid w:val="00A97859"/>
    <w:rsid w:val="00AA469C"/>
    <w:rsid w:val="00AA492E"/>
    <w:rsid w:val="00AA499A"/>
    <w:rsid w:val="00AA5BAB"/>
    <w:rsid w:val="00AA6821"/>
    <w:rsid w:val="00AC4416"/>
    <w:rsid w:val="00AC67B6"/>
    <w:rsid w:val="00AC74E6"/>
    <w:rsid w:val="00AD2C82"/>
    <w:rsid w:val="00AD4638"/>
    <w:rsid w:val="00AD5E57"/>
    <w:rsid w:val="00AD659E"/>
    <w:rsid w:val="00AE0C54"/>
    <w:rsid w:val="00AF279B"/>
    <w:rsid w:val="00B030F3"/>
    <w:rsid w:val="00B047F3"/>
    <w:rsid w:val="00B14D92"/>
    <w:rsid w:val="00B1546B"/>
    <w:rsid w:val="00B21460"/>
    <w:rsid w:val="00B2198E"/>
    <w:rsid w:val="00B23544"/>
    <w:rsid w:val="00B4028F"/>
    <w:rsid w:val="00B40F75"/>
    <w:rsid w:val="00B42697"/>
    <w:rsid w:val="00B42748"/>
    <w:rsid w:val="00B47CD3"/>
    <w:rsid w:val="00B53A12"/>
    <w:rsid w:val="00B53E72"/>
    <w:rsid w:val="00B54CE8"/>
    <w:rsid w:val="00B57063"/>
    <w:rsid w:val="00B62172"/>
    <w:rsid w:val="00B631FF"/>
    <w:rsid w:val="00B63C6F"/>
    <w:rsid w:val="00B70DBF"/>
    <w:rsid w:val="00B71E5E"/>
    <w:rsid w:val="00B72E9E"/>
    <w:rsid w:val="00B742DA"/>
    <w:rsid w:val="00B77E7E"/>
    <w:rsid w:val="00B80685"/>
    <w:rsid w:val="00BA2F2D"/>
    <w:rsid w:val="00BA4F3D"/>
    <w:rsid w:val="00BA62FB"/>
    <w:rsid w:val="00BB1A1D"/>
    <w:rsid w:val="00BB2A74"/>
    <w:rsid w:val="00BB2E5D"/>
    <w:rsid w:val="00BC0320"/>
    <w:rsid w:val="00BC14E6"/>
    <w:rsid w:val="00BC1DF9"/>
    <w:rsid w:val="00BC2851"/>
    <w:rsid w:val="00BC6F6D"/>
    <w:rsid w:val="00BC761A"/>
    <w:rsid w:val="00BD609C"/>
    <w:rsid w:val="00BE54AD"/>
    <w:rsid w:val="00C0662A"/>
    <w:rsid w:val="00C138DB"/>
    <w:rsid w:val="00C203CD"/>
    <w:rsid w:val="00C25C63"/>
    <w:rsid w:val="00C27D0A"/>
    <w:rsid w:val="00C3068E"/>
    <w:rsid w:val="00C311FA"/>
    <w:rsid w:val="00C33A88"/>
    <w:rsid w:val="00C400D4"/>
    <w:rsid w:val="00C4174D"/>
    <w:rsid w:val="00C65BBB"/>
    <w:rsid w:val="00C72E5D"/>
    <w:rsid w:val="00C749E2"/>
    <w:rsid w:val="00C75F6B"/>
    <w:rsid w:val="00C80488"/>
    <w:rsid w:val="00C81B5D"/>
    <w:rsid w:val="00C82B67"/>
    <w:rsid w:val="00C83A98"/>
    <w:rsid w:val="00C85FD5"/>
    <w:rsid w:val="00C86CFC"/>
    <w:rsid w:val="00C92E77"/>
    <w:rsid w:val="00C95059"/>
    <w:rsid w:val="00CA32E7"/>
    <w:rsid w:val="00CB21C4"/>
    <w:rsid w:val="00CC0EF4"/>
    <w:rsid w:val="00CC19EE"/>
    <w:rsid w:val="00CC47BF"/>
    <w:rsid w:val="00CD791C"/>
    <w:rsid w:val="00CD7980"/>
    <w:rsid w:val="00CE1785"/>
    <w:rsid w:val="00CF1E55"/>
    <w:rsid w:val="00CF50D9"/>
    <w:rsid w:val="00D044AC"/>
    <w:rsid w:val="00D04ED4"/>
    <w:rsid w:val="00D06E01"/>
    <w:rsid w:val="00D06F7E"/>
    <w:rsid w:val="00D074B7"/>
    <w:rsid w:val="00D10AD7"/>
    <w:rsid w:val="00D112E7"/>
    <w:rsid w:val="00D1615A"/>
    <w:rsid w:val="00D23F78"/>
    <w:rsid w:val="00D24DC8"/>
    <w:rsid w:val="00D26325"/>
    <w:rsid w:val="00D26FFA"/>
    <w:rsid w:val="00D301C7"/>
    <w:rsid w:val="00D344E4"/>
    <w:rsid w:val="00D40131"/>
    <w:rsid w:val="00D42FE4"/>
    <w:rsid w:val="00D6217D"/>
    <w:rsid w:val="00D62DA1"/>
    <w:rsid w:val="00D63E00"/>
    <w:rsid w:val="00D73D3D"/>
    <w:rsid w:val="00D76820"/>
    <w:rsid w:val="00D7748D"/>
    <w:rsid w:val="00D778D2"/>
    <w:rsid w:val="00D7790A"/>
    <w:rsid w:val="00D77EBB"/>
    <w:rsid w:val="00D96D9A"/>
    <w:rsid w:val="00DA5218"/>
    <w:rsid w:val="00DA6CFC"/>
    <w:rsid w:val="00DA741C"/>
    <w:rsid w:val="00DB1B97"/>
    <w:rsid w:val="00DB4515"/>
    <w:rsid w:val="00DB4EA6"/>
    <w:rsid w:val="00DC0CBF"/>
    <w:rsid w:val="00DC1713"/>
    <w:rsid w:val="00DC4B03"/>
    <w:rsid w:val="00DC7842"/>
    <w:rsid w:val="00DD1B2F"/>
    <w:rsid w:val="00DD244C"/>
    <w:rsid w:val="00DD33B6"/>
    <w:rsid w:val="00DE1C2D"/>
    <w:rsid w:val="00DE1CFB"/>
    <w:rsid w:val="00DE4C01"/>
    <w:rsid w:val="00DE5D11"/>
    <w:rsid w:val="00DF24A0"/>
    <w:rsid w:val="00DF3A53"/>
    <w:rsid w:val="00DF47CA"/>
    <w:rsid w:val="00E00369"/>
    <w:rsid w:val="00E0202B"/>
    <w:rsid w:val="00E07682"/>
    <w:rsid w:val="00E104C5"/>
    <w:rsid w:val="00E14835"/>
    <w:rsid w:val="00E22B3F"/>
    <w:rsid w:val="00E24708"/>
    <w:rsid w:val="00E25AF2"/>
    <w:rsid w:val="00E370D6"/>
    <w:rsid w:val="00E46E31"/>
    <w:rsid w:val="00E6006B"/>
    <w:rsid w:val="00E66EC4"/>
    <w:rsid w:val="00E71F85"/>
    <w:rsid w:val="00E76964"/>
    <w:rsid w:val="00E7757B"/>
    <w:rsid w:val="00E77C5F"/>
    <w:rsid w:val="00E77E8F"/>
    <w:rsid w:val="00E90424"/>
    <w:rsid w:val="00EA22D4"/>
    <w:rsid w:val="00EA2BC9"/>
    <w:rsid w:val="00EB12F1"/>
    <w:rsid w:val="00EC118E"/>
    <w:rsid w:val="00EC1C73"/>
    <w:rsid w:val="00EC7043"/>
    <w:rsid w:val="00ED0485"/>
    <w:rsid w:val="00ED3147"/>
    <w:rsid w:val="00ED32DC"/>
    <w:rsid w:val="00EE28AF"/>
    <w:rsid w:val="00EE2B0E"/>
    <w:rsid w:val="00EE2C3C"/>
    <w:rsid w:val="00EE6DCE"/>
    <w:rsid w:val="00EF0B7D"/>
    <w:rsid w:val="00EF5C18"/>
    <w:rsid w:val="00EF7F52"/>
    <w:rsid w:val="00F000C4"/>
    <w:rsid w:val="00F02CC2"/>
    <w:rsid w:val="00F06AB9"/>
    <w:rsid w:val="00F06BD3"/>
    <w:rsid w:val="00F06BF5"/>
    <w:rsid w:val="00F07B9B"/>
    <w:rsid w:val="00F17CE5"/>
    <w:rsid w:val="00F200C7"/>
    <w:rsid w:val="00F22D6C"/>
    <w:rsid w:val="00F24223"/>
    <w:rsid w:val="00F248E9"/>
    <w:rsid w:val="00F254EA"/>
    <w:rsid w:val="00F25AEF"/>
    <w:rsid w:val="00F26310"/>
    <w:rsid w:val="00F32BAF"/>
    <w:rsid w:val="00F32C81"/>
    <w:rsid w:val="00F33E7C"/>
    <w:rsid w:val="00F348C8"/>
    <w:rsid w:val="00F350A8"/>
    <w:rsid w:val="00F461DF"/>
    <w:rsid w:val="00F46712"/>
    <w:rsid w:val="00F517D0"/>
    <w:rsid w:val="00F52D64"/>
    <w:rsid w:val="00F53033"/>
    <w:rsid w:val="00F74AE6"/>
    <w:rsid w:val="00F76427"/>
    <w:rsid w:val="00F81283"/>
    <w:rsid w:val="00F81384"/>
    <w:rsid w:val="00F856BB"/>
    <w:rsid w:val="00F94A4A"/>
    <w:rsid w:val="00FA0F52"/>
    <w:rsid w:val="00FA3A05"/>
    <w:rsid w:val="00FA53EE"/>
    <w:rsid w:val="00FB134F"/>
    <w:rsid w:val="00FB410F"/>
    <w:rsid w:val="00FB7C64"/>
    <w:rsid w:val="00FC1F8A"/>
    <w:rsid w:val="00FD7DC9"/>
    <w:rsid w:val="00FE01D9"/>
    <w:rsid w:val="00FE50CE"/>
    <w:rsid w:val="00FF3EB4"/>
    <w:rsid w:val="00FF5148"/>
    <w:rsid w:val="00FF5485"/>
    <w:rsid w:val="00FF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DB4A4"/>
  <w15:docId w15:val="{FF6AABFB-A319-4E42-AA4C-87F277CA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74D"/>
    <w:pPr>
      <w:spacing w:after="200" w:line="276" w:lineRule="auto"/>
    </w:pPr>
    <w:rPr>
      <w:rFonts w:eastAsiaTheme="minorEastAsia"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3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85F3C"/>
    <w:rPr>
      <w:rFonts w:eastAsiaTheme="minorEastAsia" w:cs="Times New Roman"/>
      <w:lang w:val="en-US"/>
    </w:rPr>
  </w:style>
  <w:style w:type="paragraph" w:styleId="a5">
    <w:name w:val="footer"/>
    <w:basedOn w:val="a"/>
    <w:link w:val="a6"/>
    <w:uiPriority w:val="99"/>
    <w:unhideWhenUsed/>
    <w:rsid w:val="00185F3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85F3C"/>
    <w:rPr>
      <w:rFonts w:eastAsiaTheme="minorEastAsia" w:cs="Times New Roman"/>
      <w:lang w:val="en-US"/>
    </w:rPr>
  </w:style>
  <w:style w:type="paragraph" w:styleId="a7">
    <w:name w:val="List Paragraph"/>
    <w:basedOn w:val="a"/>
    <w:uiPriority w:val="34"/>
    <w:qFormat/>
    <w:rsid w:val="00D044AC"/>
    <w:pPr>
      <w:ind w:left="720"/>
      <w:contextualSpacing/>
    </w:pPr>
  </w:style>
  <w:style w:type="character" w:styleId="a8">
    <w:name w:val="Emphasis"/>
    <w:basedOn w:val="a0"/>
    <w:uiPriority w:val="20"/>
    <w:qFormat/>
    <w:rsid w:val="00C3068E"/>
    <w:rPr>
      <w:i/>
      <w:iCs/>
    </w:rPr>
  </w:style>
  <w:style w:type="paragraph" w:styleId="a9">
    <w:name w:val="Balloon Text"/>
    <w:basedOn w:val="a"/>
    <w:link w:val="aa"/>
    <w:uiPriority w:val="99"/>
    <w:semiHidden/>
    <w:unhideWhenUsed/>
    <w:rsid w:val="000F443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F4437"/>
    <w:rPr>
      <w:rFonts w:ascii="Segoe UI" w:eastAsiaTheme="minorEastAsia" w:hAnsi="Segoe UI" w:cs="Segoe UI"/>
      <w:sz w:val="18"/>
      <w:szCs w:val="18"/>
      <w:lang w:val="en-US"/>
    </w:rPr>
  </w:style>
  <w:style w:type="paragraph" w:customStyle="1" w:styleId="Default">
    <w:name w:val="Default"/>
    <w:qFormat/>
    <w:rsid w:val="002A3186"/>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9C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1"/>
    <w:rsid w:val="004205CF"/>
    <w:rPr>
      <w:rFonts w:eastAsia="Times New Roman"/>
      <w:sz w:val="26"/>
      <w:szCs w:val="26"/>
    </w:rPr>
  </w:style>
  <w:style w:type="paragraph" w:customStyle="1" w:styleId="1">
    <w:name w:val="Основной текст1"/>
    <w:basedOn w:val="a"/>
    <w:link w:val="ac"/>
    <w:rsid w:val="004205CF"/>
    <w:pPr>
      <w:widowControl w:val="0"/>
      <w:spacing w:after="560"/>
      <w:ind w:firstLine="400"/>
    </w:pPr>
    <w:rPr>
      <w:rFonts w:eastAsia="Times New Roman" w:cstheme="minorBidi"/>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55954">
      <w:bodyDiv w:val="1"/>
      <w:marLeft w:val="0"/>
      <w:marRight w:val="0"/>
      <w:marTop w:val="0"/>
      <w:marBottom w:val="0"/>
      <w:divBdr>
        <w:top w:val="none" w:sz="0" w:space="0" w:color="auto"/>
        <w:left w:val="none" w:sz="0" w:space="0" w:color="auto"/>
        <w:bottom w:val="none" w:sz="0" w:space="0" w:color="auto"/>
        <w:right w:val="none" w:sz="0" w:space="0" w:color="auto"/>
      </w:divBdr>
    </w:div>
    <w:div w:id="1185941133">
      <w:bodyDiv w:val="1"/>
      <w:marLeft w:val="0"/>
      <w:marRight w:val="0"/>
      <w:marTop w:val="0"/>
      <w:marBottom w:val="0"/>
      <w:divBdr>
        <w:top w:val="none" w:sz="0" w:space="0" w:color="auto"/>
        <w:left w:val="none" w:sz="0" w:space="0" w:color="auto"/>
        <w:bottom w:val="none" w:sz="0" w:space="0" w:color="auto"/>
        <w:right w:val="none" w:sz="0" w:space="0" w:color="auto"/>
      </w:divBdr>
    </w:div>
    <w:div w:id="1319771816">
      <w:bodyDiv w:val="1"/>
      <w:marLeft w:val="0"/>
      <w:marRight w:val="0"/>
      <w:marTop w:val="0"/>
      <w:marBottom w:val="0"/>
      <w:divBdr>
        <w:top w:val="none" w:sz="0" w:space="0" w:color="auto"/>
        <w:left w:val="none" w:sz="0" w:space="0" w:color="auto"/>
        <w:bottom w:val="none" w:sz="0" w:space="0" w:color="auto"/>
        <w:right w:val="none" w:sz="0" w:space="0" w:color="auto"/>
      </w:divBdr>
    </w:div>
    <w:div w:id="1336106587">
      <w:bodyDiv w:val="1"/>
      <w:marLeft w:val="0"/>
      <w:marRight w:val="0"/>
      <w:marTop w:val="0"/>
      <w:marBottom w:val="0"/>
      <w:divBdr>
        <w:top w:val="none" w:sz="0" w:space="0" w:color="auto"/>
        <w:left w:val="none" w:sz="0" w:space="0" w:color="auto"/>
        <w:bottom w:val="none" w:sz="0" w:space="0" w:color="auto"/>
        <w:right w:val="none" w:sz="0" w:space="0" w:color="auto"/>
      </w:divBdr>
    </w:div>
    <w:div w:id="1754232582">
      <w:bodyDiv w:val="1"/>
      <w:marLeft w:val="0"/>
      <w:marRight w:val="0"/>
      <w:marTop w:val="0"/>
      <w:marBottom w:val="0"/>
      <w:divBdr>
        <w:top w:val="none" w:sz="0" w:space="0" w:color="auto"/>
        <w:left w:val="none" w:sz="0" w:space="0" w:color="auto"/>
        <w:bottom w:val="none" w:sz="0" w:space="0" w:color="auto"/>
        <w:right w:val="none" w:sz="0" w:space="0" w:color="auto"/>
      </w:divBdr>
    </w:div>
    <w:div w:id="1827240625">
      <w:bodyDiv w:val="1"/>
      <w:marLeft w:val="0"/>
      <w:marRight w:val="0"/>
      <w:marTop w:val="0"/>
      <w:marBottom w:val="0"/>
      <w:divBdr>
        <w:top w:val="none" w:sz="0" w:space="0" w:color="auto"/>
        <w:left w:val="none" w:sz="0" w:space="0" w:color="auto"/>
        <w:bottom w:val="none" w:sz="0" w:space="0" w:color="auto"/>
        <w:right w:val="none" w:sz="0" w:space="0" w:color="auto"/>
      </w:divBdr>
    </w:div>
    <w:div w:id="18386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2CD5-7D30-4266-8BCF-CE6CCB82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3977</Words>
  <Characters>2268</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Остапюк Юлія Михайлівна</dc:creator>
  <cp:keywords/>
  <dc:description/>
  <cp:lastModifiedBy>Поліщук Аліна Ростиславівна</cp:lastModifiedBy>
  <cp:revision>2</cp:revision>
  <cp:lastPrinted>2023-02-21T09:25:00Z</cp:lastPrinted>
  <dcterms:created xsi:type="dcterms:W3CDTF">2023-05-18T09:21:00Z</dcterms:created>
  <dcterms:modified xsi:type="dcterms:W3CDTF">2023-05-18T09:21:00Z</dcterms:modified>
</cp:coreProperties>
</file>