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9FFDD" w14:textId="77777777" w:rsidR="003B1D39" w:rsidRPr="00A92406" w:rsidRDefault="003B1D39" w:rsidP="003B1D3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  <w:r w:rsidRPr="00A92406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Обґрунтування</w:t>
      </w:r>
    </w:p>
    <w:p w14:paraId="7AF99F51" w14:textId="77777777" w:rsidR="003B1D39" w:rsidRPr="00A92406" w:rsidRDefault="003B1D39" w:rsidP="003B1D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sz w:val="28"/>
          <w:szCs w:val="24"/>
          <w:lang w:val="uk-UA" w:eastAsia="ru-RU"/>
        </w:rPr>
      </w:pPr>
      <w:r w:rsidRPr="00A92406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 xml:space="preserve"> технічних та якісних характеристик предмета закупівлі</w:t>
      </w:r>
    </w:p>
    <w:p w14:paraId="55A67346" w14:textId="474128A8" w:rsidR="008106B7" w:rsidRDefault="008106B7" w:rsidP="00312A6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-1"/>
          <w:sz w:val="28"/>
          <w:szCs w:val="24"/>
          <w:lang w:val="uk-UA"/>
        </w:rPr>
      </w:pPr>
      <w:bookmarkStart w:id="0" w:name="_Hlk136595601"/>
      <w:r w:rsidRPr="008106B7">
        <w:rPr>
          <w:rFonts w:ascii="Times New Roman" w:hAnsi="Times New Roman"/>
          <w:b/>
          <w:color w:val="000000" w:themeColor="text1"/>
          <w:spacing w:val="-1"/>
          <w:sz w:val="28"/>
          <w:szCs w:val="24"/>
          <w:lang w:val="uk-UA"/>
        </w:rPr>
        <w:t>Код ДК 021:2015 34320000-6 Механічні запасні частини, крім двигунів і частин двигунів (Комплект універсального роликового гальмівного стенду з мобільними роликами та накладками)</w:t>
      </w:r>
    </w:p>
    <w:p w14:paraId="52558E52" w14:textId="3F50FE6F" w:rsidR="00312A6D" w:rsidRDefault="008106B7" w:rsidP="00312A6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8"/>
          <w:lang w:val="uk-UA"/>
        </w:rPr>
      </w:pPr>
      <w:r w:rsidRPr="00312A6D">
        <w:rPr>
          <w:rFonts w:ascii="Times New Roman" w:eastAsia="Times New Roman" w:hAnsi="Times New Roman"/>
          <w:iCs/>
          <w:sz w:val="20"/>
          <w:szCs w:val="28"/>
          <w:lang w:val="uk-UA"/>
        </w:rPr>
        <w:t xml:space="preserve"> </w:t>
      </w:r>
      <w:r w:rsidR="00312A6D" w:rsidRPr="00312A6D">
        <w:rPr>
          <w:rFonts w:ascii="Times New Roman" w:eastAsia="Times New Roman" w:hAnsi="Times New Roman"/>
          <w:iCs/>
          <w:sz w:val="20"/>
          <w:szCs w:val="28"/>
          <w:lang w:val="uk-UA"/>
        </w:rPr>
        <w:t>(назва предмета закупівлі)</w:t>
      </w:r>
    </w:p>
    <w:p w14:paraId="213DC071" w14:textId="590C79E7" w:rsidR="008106B7" w:rsidRDefault="008106B7" w:rsidP="00312A6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8"/>
          <w:lang w:val="uk-UA"/>
        </w:rPr>
      </w:pPr>
    </w:p>
    <w:p w14:paraId="1F7B8B0B" w14:textId="4B5B70E0" w:rsidR="008106B7" w:rsidRPr="00652359" w:rsidRDefault="008106B7" w:rsidP="008106B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bookmarkStart w:id="1" w:name="_Hlk141086288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(</w:t>
      </w:r>
      <w:proofErr w:type="spellStart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номер</w:t>
      </w:r>
      <w:proofErr w:type="spellEnd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 xml:space="preserve">/ </w:t>
      </w:r>
      <w:proofErr w:type="spellStart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ідентифікатор</w:t>
      </w:r>
      <w:proofErr w:type="spellEnd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proofErr w:type="spellStart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закупівлі</w:t>
      </w:r>
      <w:proofErr w:type="spellEnd"/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Pr="008106B7">
        <w:rPr>
          <w:rFonts w:ascii="Times New Roman" w:eastAsia="Times New Roman" w:hAnsi="Times New Roman"/>
          <w:b/>
          <w:iCs/>
          <w:sz w:val="28"/>
          <w:szCs w:val="28"/>
        </w:rPr>
        <w:t>UA-2023-07-19-012085-a</w:t>
      </w:r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)</w:t>
      </w:r>
    </w:p>
    <w:bookmarkEnd w:id="1"/>
    <w:p w14:paraId="4EAD7E5D" w14:textId="77777777" w:rsidR="008106B7" w:rsidRPr="00312A6D" w:rsidRDefault="008106B7" w:rsidP="00312A6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/>
        </w:rPr>
      </w:pPr>
    </w:p>
    <w:p w14:paraId="3741C445" w14:textId="77777777" w:rsidR="00312A6D" w:rsidRPr="00312A6D" w:rsidRDefault="00312A6D" w:rsidP="00312A6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bookmarkEnd w:id="0"/>
    <w:p w14:paraId="711354CB" w14:textId="77777777" w:rsidR="003B1D39" w:rsidRPr="00A92406" w:rsidRDefault="003B1D39" w:rsidP="003B1D39">
      <w:pPr>
        <w:widowControl w:val="0"/>
        <w:spacing w:after="0" w:line="240" w:lineRule="auto"/>
        <w:ind w:firstLine="360"/>
        <w:rPr>
          <w:rFonts w:ascii="Times New Roman" w:eastAsia="Times New Roman" w:hAnsi="Times New Roman"/>
          <w:color w:val="000000" w:themeColor="text1"/>
          <w:sz w:val="24"/>
          <w:szCs w:val="28"/>
          <w:lang w:val="uk-UA"/>
        </w:rPr>
      </w:pPr>
      <w:r w:rsidRPr="00A92406">
        <w:rPr>
          <w:rFonts w:ascii="Times New Roman" w:eastAsia="Times New Roman" w:hAnsi="Times New Roman"/>
          <w:color w:val="000000" w:themeColor="text1"/>
          <w:sz w:val="24"/>
          <w:szCs w:val="28"/>
          <w:lang w:val="uk-UA"/>
        </w:rPr>
        <w:t>Технічні та якісні характеристики предмета закупівлі та їх обґрунтування щодо позиції / позицій предмета закупівлі:</w:t>
      </w:r>
    </w:p>
    <w:tbl>
      <w:tblPr>
        <w:tblStyle w:val="ab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969"/>
        <w:gridCol w:w="1984"/>
      </w:tblGrid>
      <w:tr w:rsidR="00A92406" w:rsidRPr="004C2E1C" w14:paraId="6D72B901" w14:textId="77777777" w:rsidTr="00682DA3">
        <w:trPr>
          <w:trHeight w:val="1134"/>
        </w:trPr>
        <w:tc>
          <w:tcPr>
            <w:tcW w:w="709" w:type="dxa"/>
          </w:tcPr>
          <w:p w14:paraId="0DA8E5C3" w14:textId="77777777" w:rsidR="00AA704A" w:rsidRPr="00CF4FDD" w:rsidRDefault="00AA704A" w:rsidP="00741F20">
            <w:pPr>
              <w:widowControl w:val="0"/>
              <w:spacing w:after="0" w:line="240" w:lineRule="auto"/>
              <w:ind w:left="-8" w:hanging="8"/>
              <w:jc w:val="center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CF4FDD">
              <w:rPr>
                <w:rFonts w:ascii="Times New Roman" w:hAnsi="Times New Roman"/>
                <w:b/>
                <w:color w:val="000000" w:themeColor="text1"/>
                <w:lang w:val="uk-UA"/>
              </w:rPr>
              <w:t>№ п/п</w:t>
            </w:r>
          </w:p>
        </w:tc>
        <w:tc>
          <w:tcPr>
            <w:tcW w:w="2977" w:type="dxa"/>
          </w:tcPr>
          <w:p w14:paraId="2383209D" w14:textId="77777777" w:rsidR="00AA704A" w:rsidRPr="00CF4FDD" w:rsidRDefault="00AA704A" w:rsidP="008D24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CF4FDD">
              <w:rPr>
                <w:rFonts w:ascii="Times New Roman" w:eastAsia="Times New Roman" w:hAnsi="Times New Roman"/>
                <w:b/>
                <w:color w:val="000000" w:themeColor="text1"/>
                <w:lang w:val="uk-UA"/>
              </w:rPr>
              <w:t>Технічні (якісні) характеристики предмета закупівлі</w:t>
            </w:r>
          </w:p>
        </w:tc>
        <w:tc>
          <w:tcPr>
            <w:tcW w:w="3969" w:type="dxa"/>
          </w:tcPr>
          <w:p w14:paraId="7886F867" w14:textId="77777777" w:rsidR="00AA704A" w:rsidRPr="00CF4FDD" w:rsidRDefault="00AA704A" w:rsidP="008D24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CF4FDD">
              <w:rPr>
                <w:rFonts w:ascii="Times New Roman" w:hAnsi="Times New Roman"/>
                <w:b/>
                <w:color w:val="000000" w:themeColor="text1"/>
                <w:spacing w:val="9"/>
                <w:lang w:val="uk-UA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1984" w:type="dxa"/>
          </w:tcPr>
          <w:p w14:paraId="6CF491A9" w14:textId="77777777" w:rsidR="00AA704A" w:rsidRPr="00A92406" w:rsidRDefault="00AA704A" w:rsidP="00682DA3">
            <w:pPr>
              <w:widowControl w:val="0"/>
              <w:spacing w:after="0" w:line="240" w:lineRule="auto"/>
              <w:ind w:right="-113"/>
              <w:contextualSpacing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  <w:t>Обґрунтування технічних (якісних) характеристик</w:t>
            </w:r>
          </w:p>
          <w:p w14:paraId="7D84DF2D" w14:textId="77777777" w:rsidR="00AA704A" w:rsidRPr="00A92406" w:rsidRDefault="00AA704A" w:rsidP="008D24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  <w:t>предмета закупівлі</w:t>
            </w:r>
          </w:p>
        </w:tc>
      </w:tr>
      <w:tr w:rsidR="00A92406" w:rsidRPr="00A92406" w14:paraId="1DF60CC8" w14:textId="77777777" w:rsidTr="00682DA3">
        <w:trPr>
          <w:trHeight w:val="179"/>
        </w:trPr>
        <w:tc>
          <w:tcPr>
            <w:tcW w:w="709" w:type="dxa"/>
          </w:tcPr>
          <w:p w14:paraId="65305EB6" w14:textId="77777777" w:rsidR="00AA704A" w:rsidRPr="00CF4FDD" w:rsidRDefault="00AA704A" w:rsidP="00741F20">
            <w:pPr>
              <w:widowControl w:val="0"/>
              <w:spacing w:after="0" w:line="240" w:lineRule="auto"/>
              <w:ind w:left="-8" w:hanging="8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F4FDD">
              <w:rPr>
                <w:rFonts w:ascii="Times New Roman" w:hAnsi="Times New Roman"/>
                <w:b/>
                <w:color w:val="000000" w:themeColor="text1"/>
                <w:lang w:val="uk-UA"/>
              </w:rPr>
              <w:t>1</w:t>
            </w:r>
          </w:p>
        </w:tc>
        <w:tc>
          <w:tcPr>
            <w:tcW w:w="2977" w:type="dxa"/>
          </w:tcPr>
          <w:p w14:paraId="0BAE55FF" w14:textId="77777777" w:rsidR="00AA704A" w:rsidRPr="00CF4FDD" w:rsidRDefault="004E4332" w:rsidP="001C68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uk-UA"/>
              </w:rPr>
            </w:pPr>
            <w:r w:rsidRPr="00CF4FDD"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  <w:t xml:space="preserve">Комплект роликового гальмівного стенду </w:t>
            </w:r>
          </w:p>
        </w:tc>
        <w:tc>
          <w:tcPr>
            <w:tcW w:w="3969" w:type="dxa"/>
          </w:tcPr>
          <w:p w14:paraId="3A25BE00" w14:textId="77777777" w:rsidR="00AA704A" w:rsidRPr="00395AEA" w:rsidRDefault="004E4332" w:rsidP="00DB75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9"/>
                <w:lang w:val="uk-UA"/>
              </w:rPr>
            </w:pPr>
            <w:r w:rsidRPr="00395AEA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1 </w:t>
            </w:r>
            <w:proofErr w:type="spellStart"/>
            <w:r w:rsidRPr="00395AEA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компл</w:t>
            </w:r>
            <w:proofErr w:type="spellEnd"/>
            <w:r w:rsidR="00DB75ED" w:rsidRPr="00395AEA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.</w:t>
            </w:r>
          </w:p>
        </w:tc>
        <w:tc>
          <w:tcPr>
            <w:tcW w:w="1984" w:type="dxa"/>
          </w:tcPr>
          <w:p w14:paraId="54F6DFD7" w14:textId="77777777" w:rsidR="00AA704A" w:rsidRPr="00A92406" w:rsidRDefault="00AA704A" w:rsidP="008D24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</w:p>
        </w:tc>
      </w:tr>
      <w:tr w:rsidR="00A92406" w:rsidRPr="004C2E1C" w14:paraId="6C60D0CA" w14:textId="77777777" w:rsidTr="00682DA3">
        <w:trPr>
          <w:trHeight w:val="138"/>
        </w:trPr>
        <w:tc>
          <w:tcPr>
            <w:tcW w:w="709" w:type="dxa"/>
          </w:tcPr>
          <w:p w14:paraId="035507B0" w14:textId="77777777" w:rsidR="00033D09" w:rsidRPr="00CF4FDD" w:rsidRDefault="00033D09" w:rsidP="00033D0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F4FDD">
              <w:rPr>
                <w:rFonts w:ascii="Times New Roman" w:hAnsi="Times New Roman"/>
                <w:lang w:val="uk-UA"/>
              </w:rPr>
              <w:t>1.1</w:t>
            </w:r>
          </w:p>
        </w:tc>
        <w:tc>
          <w:tcPr>
            <w:tcW w:w="2977" w:type="dxa"/>
          </w:tcPr>
          <w:p w14:paraId="701492CC" w14:textId="77777777" w:rsidR="00DB75ED" w:rsidRPr="00CF4FDD" w:rsidRDefault="000D3542" w:rsidP="008D24C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У</w:t>
            </w:r>
            <w:r w:rsidRPr="00CF4FDD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ніверсальний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р</w:t>
            </w:r>
            <w:r w:rsidR="00EB3C0B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оликовий г</w:t>
            </w:r>
            <w:r w:rsidR="004E4332" w:rsidRPr="00CF4FDD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альмівний стенд</w:t>
            </w:r>
            <w:r w:rsidR="00EB3C0B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</w:t>
            </w:r>
          </w:p>
        </w:tc>
        <w:tc>
          <w:tcPr>
            <w:tcW w:w="3969" w:type="dxa"/>
          </w:tcPr>
          <w:p w14:paraId="60508E3A" w14:textId="77777777" w:rsidR="005E05A8" w:rsidRPr="00395AEA" w:rsidRDefault="005E05A8" w:rsidP="00CF4FDD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1. </w:t>
            </w:r>
            <w:r w:rsidR="004C2E1C" w:rsidRPr="004C2E1C">
              <w:rPr>
                <w:sz w:val="22"/>
                <w:szCs w:val="22"/>
                <w:lang w:val="uk-UA"/>
              </w:rPr>
              <w:t>Універсальний роликовий гальмівний стенд з блоком керування та комп’ютером</w:t>
            </w:r>
            <w:r w:rsidRPr="00395AEA">
              <w:rPr>
                <w:sz w:val="22"/>
                <w:szCs w:val="22"/>
                <w:lang w:val="uk-UA"/>
              </w:rPr>
              <w:t>:</w:t>
            </w:r>
          </w:p>
          <w:p w14:paraId="0D6D2A0E" w14:textId="77777777" w:rsidR="005E05A8" w:rsidRPr="00395AEA" w:rsidRDefault="005E05A8" w:rsidP="00CF4FDD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1.1</w:t>
            </w:r>
            <w:r w:rsidR="001018B3" w:rsidRPr="00395AEA">
              <w:rPr>
                <w:sz w:val="22"/>
                <w:szCs w:val="22"/>
                <w:lang w:val="uk-UA"/>
              </w:rPr>
              <w:t xml:space="preserve"> </w:t>
            </w:r>
            <w:r w:rsidRPr="00395AEA">
              <w:rPr>
                <w:sz w:val="22"/>
                <w:szCs w:val="22"/>
                <w:lang w:val="uk-UA"/>
              </w:rPr>
              <w:t>Вимірювальні величини</w:t>
            </w:r>
          </w:p>
          <w:p w14:paraId="2FF30C8A" w14:textId="77777777" w:rsidR="005E05A8" w:rsidRPr="00395AEA" w:rsidRDefault="005E05A8" w:rsidP="00CF4FDD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Вимірювання гальмівної сили:  </w:t>
            </w:r>
          </w:p>
          <w:p w14:paraId="1A34DF7B" w14:textId="77777777" w:rsidR="006901AE" w:rsidRDefault="005E05A8" w:rsidP="00CF4FDD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Вимірювальний діапазон (0-30 </w:t>
            </w:r>
            <w:proofErr w:type="spellStart"/>
            <w:r w:rsidRPr="00395AEA">
              <w:rPr>
                <w:sz w:val="22"/>
                <w:szCs w:val="22"/>
                <w:lang w:val="uk-UA"/>
              </w:rPr>
              <w:t>кН</w:t>
            </w:r>
            <w:proofErr w:type="spellEnd"/>
            <w:r w:rsidRPr="00395AEA">
              <w:rPr>
                <w:sz w:val="22"/>
                <w:szCs w:val="22"/>
                <w:lang w:val="uk-UA"/>
              </w:rPr>
              <w:t xml:space="preserve">); похибка δ=3,0%; </w:t>
            </w:r>
          </w:p>
          <w:p w14:paraId="796E20E3" w14:textId="77777777" w:rsidR="005E05A8" w:rsidRPr="00395AEA" w:rsidRDefault="005E05A8" w:rsidP="00CF4FDD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Цифровий індикатор</w:t>
            </w:r>
            <w:r w:rsidR="00395AEA" w:rsidRPr="00395AEA">
              <w:rPr>
                <w:sz w:val="22"/>
                <w:szCs w:val="22"/>
                <w:lang w:val="uk-UA"/>
              </w:rPr>
              <w:t xml:space="preserve"> -</w:t>
            </w:r>
            <w:r w:rsidRPr="00395AEA">
              <w:rPr>
                <w:sz w:val="22"/>
                <w:szCs w:val="22"/>
                <w:lang w:val="uk-UA"/>
              </w:rPr>
              <w:t xml:space="preserve"> 10Н.</w:t>
            </w:r>
          </w:p>
          <w:p w14:paraId="10F08EF1" w14:textId="77777777" w:rsidR="005E05A8" w:rsidRPr="00395AEA" w:rsidRDefault="005E05A8" w:rsidP="00CF4FDD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-Вимірювання маси:</w:t>
            </w:r>
          </w:p>
          <w:p w14:paraId="77A86B5F" w14:textId="77777777" w:rsidR="00395AEA" w:rsidRPr="00395AEA" w:rsidRDefault="005E05A8" w:rsidP="00CF4FDD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Вимірювальний діапазон 0-18000 кг; похибка δ=3,0%; </w:t>
            </w:r>
          </w:p>
          <w:p w14:paraId="132C01B8" w14:textId="77777777" w:rsidR="005E05A8" w:rsidRPr="00395AEA" w:rsidRDefault="005E05A8" w:rsidP="00CF4FDD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</w:t>
            </w:r>
            <w:r w:rsidR="00395AEA" w:rsidRPr="00395AEA">
              <w:rPr>
                <w:sz w:val="22"/>
                <w:szCs w:val="22"/>
                <w:lang w:val="uk-UA"/>
              </w:rPr>
              <w:t xml:space="preserve"> </w:t>
            </w:r>
            <w:r w:rsidRPr="00395AEA">
              <w:rPr>
                <w:sz w:val="22"/>
                <w:szCs w:val="22"/>
                <w:lang w:val="uk-UA"/>
              </w:rPr>
              <w:t>Вимірювання зусилля на органі керування гальмівної системи:</w:t>
            </w:r>
          </w:p>
          <w:p w14:paraId="1A4A9A08" w14:textId="77777777" w:rsidR="00395AEA" w:rsidRPr="00395AEA" w:rsidRDefault="005E05A8" w:rsidP="00CF4FDD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Вимірювальний діапазон 0-1000 Н;  похибка Δ =± 20Н; </w:t>
            </w:r>
          </w:p>
          <w:p w14:paraId="3B03E27F" w14:textId="77777777" w:rsidR="005E05A8" w:rsidRPr="00395AEA" w:rsidRDefault="005E05A8" w:rsidP="00CF4FDD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Роздільна здатність індикацій: 10 Н; Передача даних  за допомогою WI-FI.</w:t>
            </w:r>
          </w:p>
          <w:p w14:paraId="1F1507D1" w14:textId="77777777" w:rsidR="005E05A8" w:rsidRPr="00395AEA" w:rsidRDefault="005E05A8" w:rsidP="00CF4FDD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-Вимірювання часу спрацювання гальмівної системи: </w:t>
            </w:r>
          </w:p>
          <w:p w14:paraId="04D9A310" w14:textId="77777777" w:rsidR="005E05A8" w:rsidRPr="00395AEA" w:rsidRDefault="005E05A8" w:rsidP="00CF4FDD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Вимірювальний діапазон 0-20 с; похибка Δ =±0,01 с </w:t>
            </w:r>
          </w:p>
          <w:p w14:paraId="2C5150E4" w14:textId="77777777" w:rsidR="005E05A8" w:rsidRPr="00395AEA" w:rsidRDefault="005E05A8" w:rsidP="00CF4FDD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-Вимірювання тиску повітря в пневматичному гальмівному приводі: </w:t>
            </w:r>
          </w:p>
          <w:p w14:paraId="4698F785" w14:textId="77777777" w:rsidR="00395AEA" w:rsidRPr="00395AEA" w:rsidRDefault="005E05A8" w:rsidP="00CF4FDD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Вимірювальний діапазон 0 – 1 МПа, похибка Δ = ± 0,02 МПа; </w:t>
            </w:r>
          </w:p>
          <w:p w14:paraId="755C8819" w14:textId="77777777" w:rsidR="00A8030B" w:rsidRPr="00395AEA" w:rsidRDefault="005E05A8" w:rsidP="00CF4FDD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Передача даних  за допомогою WI-FI. </w:t>
            </w:r>
          </w:p>
          <w:p w14:paraId="79DE1EAA" w14:textId="77777777" w:rsidR="005E05A8" w:rsidRPr="00395AEA" w:rsidRDefault="005E05A8" w:rsidP="00CF4FDD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Вимірювання відсоткової різниці сил гальмування:</w:t>
            </w:r>
          </w:p>
          <w:p w14:paraId="594B5C10" w14:textId="77777777" w:rsidR="00A8030B" w:rsidRPr="00395AEA" w:rsidRDefault="005E05A8" w:rsidP="00CF4FDD">
            <w:pPr>
              <w:pStyle w:val="Default"/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Вимірювальний діапазон</w:t>
            </w:r>
            <w:r w:rsidR="00A8030B" w:rsidRPr="00395AEA">
              <w:rPr>
                <w:sz w:val="22"/>
                <w:szCs w:val="22"/>
                <w:lang w:val="uk-UA"/>
              </w:rPr>
              <w:t xml:space="preserve"> - </w:t>
            </w:r>
            <w:r w:rsidR="00A8030B" w:rsidRPr="00395AE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>0</w:t>
            </w:r>
            <w:r w:rsidR="00A8030B" w:rsidRPr="00395AEA">
              <w:rPr>
                <w:rFonts w:ascii="Symbol" w:hAnsi="Symbol"/>
                <w:bCs/>
                <w:lang w:val="uk-UA"/>
              </w:rPr>
              <w:t></w:t>
            </w:r>
            <w:r w:rsidR="00A8030B" w:rsidRPr="00395AE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>99%;</w:t>
            </w:r>
          </w:p>
          <w:p w14:paraId="3B17B8D7" w14:textId="77777777" w:rsidR="001C681B" w:rsidRPr="00395AEA" w:rsidRDefault="005E05A8" w:rsidP="00CF4FDD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Дозвіл індикацій</w:t>
            </w:r>
            <w:r w:rsidR="001C681B" w:rsidRPr="00395AEA">
              <w:rPr>
                <w:sz w:val="22"/>
                <w:szCs w:val="22"/>
                <w:lang w:val="uk-UA"/>
              </w:rPr>
              <w:t xml:space="preserve"> -</w:t>
            </w:r>
            <w:r w:rsidRPr="00395AEA">
              <w:rPr>
                <w:sz w:val="22"/>
                <w:szCs w:val="22"/>
                <w:lang w:val="uk-UA"/>
              </w:rPr>
              <w:t xml:space="preserve"> 1%; </w:t>
            </w:r>
          </w:p>
          <w:p w14:paraId="181AE095" w14:textId="77777777" w:rsidR="005E05A8" w:rsidRPr="00395AEA" w:rsidRDefault="005E05A8" w:rsidP="00CF4FDD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Припустима похибка підрахунків</w:t>
            </w:r>
            <w:r w:rsidR="001C681B" w:rsidRPr="00395AEA">
              <w:rPr>
                <w:sz w:val="22"/>
                <w:szCs w:val="22"/>
                <w:lang w:val="uk-UA"/>
              </w:rPr>
              <w:t xml:space="preserve"> -</w:t>
            </w:r>
            <w:r w:rsidRPr="00395AEA">
              <w:rPr>
                <w:sz w:val="22"/>
                <w:szCs w:val="22"/>
                <w:lang w:val="uk-UA"/>
              </w:rPr>
              <w:t xml:space="preserve"> 1% (округлення вгору).</w:t>
            </w:r>
          </w:p>
          <w:p w14:paraId="5A266AC0" w14:textId="77777777" w:rsidR="005E05A8" w:rsidRPr="00395AEA" w:rsidRDefault="005E05A8" w:rsidP="00CF4FDD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1.2. Діапазон транспортних засобів</w:t>
            </w:r>
            <w:r w:rsidR="00395AEA">
              <w:rPr>
                <w:sz w:val="22"/>
                <w:szCs w:val="22"/>
                <w:lang w:val="uk-UA"/>
              </w:rPr>
              <w:t xml:space="preserve"> що можуть перевірятись</w:t>
            </w:r>
            <w:r w:rsidR="001C681B" w:rsidRPr="00395AEA">
              <w:rPr>
                <w:sz w:val="22"/>
                <w:szCs w:val="22"/>
                <w:lang w:val="uk-UA"/>
              </w:rPr>
              <w:t>:</w:t>
            </w:r>
          </w:p>
          <w:p w14:paraId="0EDA318D" w14:textId="77777777" w:rsidR="005E05A8" w:rsidRPr="00395AEA" w:rsidRDefault="005E05A8" w:rsidP="00682DA3">
            <w:pPr>
              <w:pStyle w:val="Default"/>
              <w:ind w:right="-110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- Допустиме навантаження </w:t>
            </w:r>
            <w:r w:rsidR="00395AEA">
              <w:rPr>
                <w:sz w:val="22"/>
                <w:szCs w:val="22"/>
                <w:lang w:val="uk-UA"/>
              </w:rPr>
              <w:t>на вісь</w:t>
            </w:r>
            <w:r w:rsidR="001C681B" w:rsidRPr="00395AEA">
              <w:rPr>
                <w:sz w:val="22"/>
                <w:szCs w:val="22"/>
                <w:lang w:val="uk-UA"/>
              </w:rPr>
              <w:t xml:space="preserve"> -</w:t>
            </w:r>
            <w:r w:rsidRPr="00395AEA">
              <w:rPr>
                <w:sz w:val="22"/>
                <w:szCs w:val="22"/>
                <w:lang w:val="uk-UA"/>
              </w:rPr>
              <w:t xml:space="preserve"> </w:t>
            </w:r>
            <w:r w:rsidR="001C681B" w:rsidRPr="00395AEA">
              <w:rPr>
                <w:sz w:val="22"/>
                <w:szCs w:val="22"/>
                <w:lang w:val="uk-UA"/>
              </w:rPr>
              <w:t>1</w:t>
            </w:r>
            <w:r w:rsidRPr="00395AEA">
              <w:rPr>
                <w:sz w:val="22"/>
                <w:szCs w:val="22"/>
                <w:lang w:val="uk-UA"/>
              </w:rPr>
              <w:t>8т</w:t>
            </w:r>
            <w:r w:rsidR="001C681B" w:rsidRPr="00395AEA">
              <w:rPr>
                <w:sz w:val="22"/>
                <w:szCs w:val="22"/>
                <w:lang w:val="uk-UA"/>
              </w:rPr>
              <w:t>;</w:t>
            </w:r>
          </w:p>
          <w:p w14:paraId="63ABB3FB" w14:textId="77777777" w:rsidR="005E05A8" w:rsidRPr="00395AEA" w:rsidRDefault="005E05A8" w:rsidP="00CF4FDD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 Колісна база транспортних засобів, що тестуються</w:t>
            </w:r>
            <w:r w:rsidR="001C681B" w:rsidRPr="00395AEA">
              <w:rPr>
                <w:sz w:val="22"/>
                <w:szCs w:val="22"/>
                <w:lang w:val="uk-UA"/>
              </w:rPr>
              <w:t xml:space="preserve"> - </w:t>
            </w:r>
            <w:r w:rsidRPr="00395AEA">
              <w:rPr>
                <w:sz w:val="22"/>
                <w:szCs w:val="22"/>
                <w:lang w:val="uk-UA"/>
              </w:rPr>
              <w:t>900 – 2870 мм</w:t>
            </w:r>
            <w:r w:rsidR="00682DA3">
              <w:rPr>
                <w:sz w:val="22"/>
                <w:szCs w:val="22"/>
                <w:lang w:val="uk-UA"/>
              </w:rPr>
              <w:t>;</w:t>
            </w:r>
          </w:p>
          <w:p w14:paraId="4D248225" w14:textId="77777777" w:rsidR="005E05A8" w:rsidRPr="00395AEA" w:rsidRDefault="005E05A8" w:rsidP="00CF4FDD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lastRenderedPageBreak/>
              <w:t>- Діапазон діаметрів колісних дисків</w:t>
            </w:r>
            <w:r w:rsidR="001C681B" w:rsidRPr="00395AEA">
              <w:rPr>
                <w:sz w:val="22"/>
                <w:szCs w:val="22"/>
                <w:lang w:val="uk-UA"/>
              </w:rPr>
              <w:t xml:space="preserve"> </w:t>
            </w:r>
            <w:r w:rsidRPr="00395AEA">
              <w:rPr>
                <w:sz w:val="22"/>
                <w:szCs w:val="22"/>
                <w:lang w:val="uk-UA"/>
              </w:rPr>
              <w:t xml:space="preserve"> 12</w:t>
            </w:r>
            <w:r w:rsidR="00A8030B" w:rsidRPr="00395AEA">
              <w:rPr>
                <w:sz w:val="22"/>
                <w:szCs w:val="22"/>
                <w:lang w:val="uk-UA"/>
              </w:rPr>
              <w:t xml:space="preserve"> – </w:t>
            </w:r>
            <w:r w:rsidRPr="00395AEA">
              <w:rPr>
                <w:sz w:val="22"/>
                <w:szCs w:val="22"/>
                <w:lang w:val="uk-UA"/>
              </w:rPr>
              <w:t>33</w:t>
            </w:r>
            <w:r w:rsidR="00682DA3" w:rsidRPr="00682DA3">
              <w:rPr>
                <w:sz w:val="22"/>
                <w:szCs w:val="22"/>
                <w:lang w:val="uk-UA"/>
              </w:rPr>
              <w:t>''</w:t>
            </w:r>
          </w:p>
          <w:p w14:paraId="0CA196BE" w14:textId="77777777" w:rsidR="005E05A8" w:rsidRPr="00395AEA" w:rsidRDefault="005E05A8" w:rsidP="00CF4FDD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 Діапазон діаметрів колісних дисків мотоциклів</w:t>
            </w:r>
            <w:r w:rsidR="001C681B" w:rsidRPr="00395AEA">
              <w:rPr>
                <w:sz w:val="22"/>
                <w:szCs w:val="22"/>
                <w:lang w:val="uk-UA"/>
              </w:rPr>
              <w:t xml:space="preserve"> -</w:t>
            </w:r>
            <w:r w:rsidRPr="00395AEA">
              <w:rPr>
                <w:sz w:val="22"/>
                <w:szCs w:val="22"/>
                <w:lang w:val="uk-UA"/>
              </w:rPr>
              <w:t xml:space="preserve"> 12</w:t>
            </w:r>
            <w:r w:rsidR="001C681B" w:rsidRPr="00395AEA">
              <w:rPr>
                <w:sz w:val="22"/>
                <w:szCs w:val="22"/>
                <w:lang w:val="uk-UA"/>
              </w:rPr>
              <w:t xml:space="preserve"> – </w:t>
            </w:r>
            <w:r w:rsidRPr="00395AEA">
              <w:rPr>
                <w:sz w:val="22"/>
                <w:szCs w:val="22"/>
                <w:lang w:val="uk-UA"/>
              </w:rPr>
              <w:t>1</w:t>
            </w:r>
            <w:r w:rsidR="001C681B" w:rsidRPr="00395AEA">
              <w:rPr>
                <w:sz w:val="22"/>
                <w:szCs w:val="22"/>
                <w:lang w:val="uk-UA"/>
              </w:rPr>
              <w:t>6</w:t>
            </w:r>
            <w:r w:rsidR="00682DA3" w:rsidRPr="00682DA3">
              <w:rPr>
                <w:sz w:val="22"/>
                <w:szCs w:val="22"/>
                <w:lang w:val="uk-UA"/>
              </w:rPr>
              <w:t>''</w:t>
            </w:r>
          </w:p>
          <w:p w14:paraId="2E20AD93" w14:textId="77777777" w:rsidR="005E05A8" w:rsidRPr="00395AEA" w:rsidRDefault="005E05A8" w:rsidP="00CF4FDD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 Можливість перевірки гальмівних зусиль двоколісних транспортних засобів (мотоциклів</w:t>
            </w:r>
            <w:r w:rsidR="00682DA3">
              <w:rPr>
                <w:sz w:val="22"/>
                <w:szCs w:val="22"/>
                <w:lang w:val="uk-UA"/>
              </w:rPr>
              <w:t>, мопедів</w:t>
            </w:r>
            <w:r w:rsidRPr="00395AEA">
              <w:rPr>
                <w:sz w:val="22"/>
                <w:szCs w:val="22"/>
                <w:lang w:val="uk-UA"/>
              </w:rPr>
              <w:t>)</w:t>
            </w:r>
          </w:p>
          <w:p w14:paraId="36AF9CDF" w14:textId="77777777" w:rsidR="005E05A8" w:rsidRPr="00395AEA" w:rsidRDefault="005E05A8" w:rsidP="00CF4FDD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1.3. Робочі параметри приводних блоків</w:t>
            </w:r>
            <w:r w:rsidR="001C681B" w:rsidRPr="00395AEA">
              <w:rPr>
                <w:sz w:val="22"/>
                <w:szCs w:val="22"/>
                <w:lang w:val="uk-UA"/>
              </w:rPr>
              <w:t>:</w:t>
            </w:r>
          </w:p>
          <w:p w14:paraId="0A21E0E5" w14:textId="77777777" w:rsidR="005E05A8" w:rsidRPr="00395AEA" w:rsidRDefault="005E05A8" w:rsidP="00CF4FDD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- Початкова швидкість гальмування імітована на стенді в режимі до 3,5т – 5км/год; </w:t>
            </w:r>
          </w:p>
          <w:p w14:paraId="50BD686A" w14:textId="77777777" w:rsidR="001C681B" w:rsidRPr="00395AEA" w:rsidRDefault="005E05A8" w:rsidP="00CF4FDD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Початкова швидкість гальмування імітована на стенді в режимі більше 3,5т – 2,5км/год. </w:t>
            </w:r>
          </w:p>
          <w:p w14:paraId="0D5B7F54" w14:textId="77777777" w:rsidR="005E05A8" w:rsidRPr="00395AEA" w:rsidRDefault="005E05A8" w:rsidP="00CF4FDD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Коефіцієнт адгезії шин до приводних барабанів:</w:t>
            </w:r>
          </w:p>
          <w:p w14:paraId="0A3084AC" w14:textId="77777777" w:rsidR="005E05A8" w:rsidRPr="00395AEA" w:rsidRDefault="005E05A8" w:rsidP="00CF4FDD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 У сухому стані</w:t>
            </w:r>
            <w:r w:rsidR="001C681B" w:rsidRPr="00395AEA">
              <w:rPr>
                <w:sz w:val="22"/>
                <w:szCs w:val="22"/>
                <w:lang w:val="uk-UA"/>
              </w:rPr>
              <w:t xml:space="preserve"> -</w:t>
            </w:r>
            <w:r w:rsidRPr="00395AEA">
              <w:rPr>
                <w:sz w:val="22"/>
                <w:szCs w:val="22"/>
                <w:lang w:val="uk-UA"/>
              </w:rPr>
              <w:t xml:space="preserve"> 0,9</w:t>
            </w:r>
          </w:p>
          <w:p w14:paraId="025E7515" w14:textId="77777777" w:rsidR="005E05A8" w:rsidRPr="00395AEA" w:rsidRDefault="005E05A8" w:rsidP="00CF4FDD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 У мокрому стані</w:t>
            </w:r>
            <w:r w:rsidR="001C681B" w:rsidRPr="00395AEA">
              <w:rPr>
                <w:sz w:val="22"/>
                <w:szCs w:val="22"/>
                <w:lang w:val="uk-UA"/>
              </w:rPr>
              <w:t xml:space="preserve"> -</w:t>
            </w:r>
            <w:r w:rsidRPr="00395AEA">
              <w:rPr>
                <w:sz w:val="22"/>
                <w:szCs w:val="22"/>
                <w:lang w:val="uk-UA"/>
              </w:rPr>
              <w:t xml:space="preserve"> 0,7</w:t>
            </w:r>
          </w:p>
          <w:p w14:paraId="7CBE5BC0" w14:textId="77777777" w:rsidR="005E05A8" w:rsidRPr="00395AEA" w:rsidRDefault="005E05A8" w:rsidP="00CF4FDD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 Сигналізація ковзання</w:t>
            </w:r>
            <w:r w:rsidR="001C681B" w:rsidRPr="00395AEA">
              <w:rPr>
                <w:sz w:val="22"/>
                <w:szCs w:val="22"/>
                <w:lang w:val="uk-UA"/>
              </w:rPr>
              <w:t xml:space="preserve"> -</w:t>
            </w:r>
            <w:r w:rsidRPr="00395AEA">
              <w:rPr>
                <w:sz w:val="22"/>
                <w:szCs w:val="22"/>
                <w:lang w:val="uk-UA"/>
              </w:rPr>
              <w:t xml:space="preserve"> 20%</w:t>
            </w:r>
          </w:p>
          <w:p w14:paraId="2DD2CCA4" w14:textId="77777777" w:rsidR="005E05A8" w:rsidRPr="00395AEA" w:rsidRDefault="005E05A8" w:rsidP="00CF4FDD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 Потужність приводних двигунів</w:t>
            </w:r>
            <w:r w:rsidR="001C681B" w:rsidRPr="00395AEA">
              <w:rPr>
                <w:sz w:val="22"/>
                <w:szCs w:val="22"/>
                <w:lang w:val="uk-UA"/>
              </w:rPr>
              <w:t xml:space="preserve"> -</w:t>
            </w:r>
            <w:r w:rsidRPr="00395AEA">
              <w:rPr>
                <w:sz w:val="22"/>
                <w:szCs w:val="22"/>
                <w:lang w:val="uk-UA"/>
              </w:rPr>
              <w:t xml:space="preserve"> 2x8 кВ</w:t>
            </w:r>
          </w:p>
          <w:p w14:paraId="0B016BC0" w14:textId="77777777" w:rsidR="005E05A8" w:rsidRPr="00395AEA" w:rsidRDefault="005E05A8" w:rsidP="00CF4FDD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 Живлення</w:t>
            </w:r>
            <w:r w:rsidR="001C681B" w:rsidRPr="00395AEA">
              <w:rPr>
                <w:sz w:val="22"/>
                <w:szCs w:val="22"/>
                <w:lang w:val="uk-UA"/>
              </w:rPr>
              <w:t xml:space="preserve"> -</w:t>
            </w:r>
            <w:r w:rsidRPr="00395AEA">
              <w:rPr>
                <w:sz w:val="22"/>
                <w:szCs w:val="22"/>
                <w:lang w:val="uk-UA"/>
              </w:rPr>
              <w:t xml:space="preserve"> 3x380 В</w:t>
            </w:r>
            <w:r w:rsidR="006901AE">
              <w:rPr>
                <w:sz w:val="22"/>
                <w:szCs w:val="22"/>
                <w:lang w:val="uk-UA"/>
              </w:rPr>
              <w:t xml:space="preserve">, </w:t>
            </w:r>
            <w:r w:rsidRPr="00395AEA">
              <w:rPr>
                <w:sz w:val="22"/>
                <w:szCs w:val="22"/>
                <w:lang w:val="uk-UA"/>
              </w:rPr>
              <w:t xml:space="preserve"> 50 </w:t>
            </w:r>
            <w:proofErr w:type="spellStart"/>
            <w:r w:rsidRPr="00395AEA">
              <w:rPr>
                <w:sz w:val="22"/>
                <w:szCs w:val="22"/>
                <w:lang w:val="uk-UA"/>
              </w:rPr>
              <w:t>Гц</w:t>
            </w:r>
            <w:proofErr w:type="spellEnd"/>
          </w:p>
          <w:p w14:paraId="508F52C1" w14:textId="77777777" w:rsidR="005E05A8" w:rsidRPr="00395AEA" w:rsidRDefault="005E05A8" w:rsidP="00CF4FDD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 Запобігання</w:t>
            </w:r>
            <w:r w:rsidR="001C681B" w:rsidRPr="00395AEA">
              <w:rPr>
                <w:sz w:val="22"/>
                <w:szCs w:val="22"/>
                <w:lang w:val="uk-UA"/>
              </w:rPr>
              <w:t xml:space="preserve"> -</w:t>
            </w:r>
            <w:r w:rsidRPr="00395AEA">
              <w:rPr>
                <w:sz w:val="22"/>
                <w:szCs w:val="22"/>
                <w:lang w:val="uk-UA"/>
              </w:rPr>
              <w:t xml:space="preserve"> 2x16 A</w:t>
            </w:r>
          </w:p>
          <w:p w14:paraId="2566A42F" w14:textId="77777777" w:rsidR="00BF5890" w:rsidRPr="00395AEA" w:rsidRDefault="00BF5890" w:rsidP="00CF4FDD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1.4. Габаритні вимірювання та маса</w:t>
            </w:r>
          </w:p>
          <w:p w14:paraId="6DB57264" w14:textId="77777777" w:rsidR="00BF5890" w:rsidRPr="00395AEA" w:rsidRDefault="00BF5890" w:rsidP="00CF4FDD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Привідний блок:</w:t>
            </w:r>
          </w:p>
          <w:p w14:paraId="64F265EE" w14:textId="77777777" w:rsidR="00BF5890" w:rsidRPr="00395AEA" w:rsidRDefault="00BF5890" w:rsidP="00CF4FDD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- Довжина, ширина, глибина не </w:t>
            </w:r>
            <w:r w:rsidR="00395AEA">
              <w:rPr>
                <w:sz w:val="22"/>
                <w:szCs w:val="22"/>
                <w:lang w:val="uk-UA"/>
              </w:rPr>
              <w:t>біль</w:t>
            </w:r>
            <w:r w:rsidRPr="00395AEA">
              <w:rPr>
                <w:sz w:val="22"/>
                <w:szCs w:val="22"/>
                <w:lang w:val="uk-UA"/>
              </w:rPr>
              <w:t>ше</w:t>
            </w:r>
            <w:r w:rsidR="001C681B" w:rsidRPr="00395AEA">
              <w:rPr>
                <w:sz w:val="22"/>
                <w:szCs w:val="22"/>
                <w:lang w:val="uk-UA"/>
              </w:rPr>
              <w:t xml:space="preserve"> </w:t>
            </w:r>
            <w:r w:rsidR="00EB3C0B">
              <w:rPr>
                <w:sz w:val="22"/>
                <w:szCs w:val="22"/>
                <w:lang w:val="uk-UA"/>
              </w:rPr>
              <w:t>-</w:t>
            </w:r>
            <w:r w:rsidRPr="00395AEA">
              <w:rPr>
                <w:sz w:val="22"/>
                <w:szCs w:val="22"/>
                <w:lang w:val="uk-UA"/>
              </w:rPr>
              <w:t xml:space="preserve"> 9</w:t>
            </w:r>
            <w:r w:rsidR="00395AEA">
              <w:rPr>
                <w:sz w:val="22"/>
                <w:szCs w:val="22"/>
                <w:lang w:val="uk-UA"/>
              </w:rPr>
              <w:t>2</w:t>
            </w:r>
            <w:r w:rsidRPr="00395AEA">
              <w:rPr>
                <w:sz w:val="22"/>
                <w:szCs w:val="22"/>
                <w:lang w:val="uk-UA"/>
              </w:rPr>
              <w:t>0 мм, 16</w:t>
            </w:r>
            <w:r w:rsidR="00395AEA">
              <w:rPr>
                <w:sz w:val="22"/>
                <w:szCs w:val="22"/>
                <w:lang w:val="uk-UA"/>
              </w:rPr>
              <w:t>3</w:t>
            </w:r>
            <w:r w:rsidRPr="00395AEA">
              <w:rPr>
                <w:sz w:val="22"/>
                <w:szCs w:val="22"/>
                <w:lang w:val="uk-UA"/>
              </w:rPr>
              <w:t>0 мм,</w:t>
            </w:r>
            <w:r w:rsidR="00A8030B" w:rsidRPr="00395AEA">
              <w:rPr>
                <w:sz w:val="22"/>
                <w:szCs w:val="22"/>
                <w:lang w:val="uk-UA"/>
              </w:rPr>
              <w:t xml:space="preserve"> </w:t>
            </w:r>
            <w:r w:rsidRPr="00395AEA">
              <w:rPr>
                <w:sz w:val="22"/>
                <w:szCs w:val="22"/>
                <w:lang w:val="uk-UA"/>
              </w:rPr>
              <w:t>4</w:t>
            </w:r>
            <w:r w:rsidR="00395AEA">
              <w:rPr>
                <w:sz w:val="22"/>
                <w:szCs w:val="22"/>
                <w:lang w:val="uk-UA"/>
              </w:rPr>
              <w:t>30</w:t>
            </w:r>
            <w:r w:rsidRPr="00395AEA">
              <w:rPr>
                <w:sz w:val="22"/>
                <w:szCs w:val="22"/>
                <w:lang w:val="uk-UA"/>
              </w:rPr>
              <w:t xml:space="preserve"> мм</w:t>
            </w:r>
          </w:p>
          <w:p w14:paraId="423D4230" w14:textId="77777777" w:rsidR="00BF5890" w:rsidRPr="00395AEA" w:rsidRDefault="00BF5890" w:rsidP="00CF4FDD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 Зовнішній діаметр роликів не менше</w:t>
            </w:r>
            <w:r w:rsidR="001C681B" w:rsidRPr="00395AEA">
              <w:rPr>
                <w:sz w:val="22"/>
                <w:szCs w:val="22"/>
                <w:lang w:val="uk-UA"/>
              </w:rPr>
              <w:t xml:space="preserve"> </w:t>
            </w:r>
            <w:r w:rsidR="00EB3C0B">
              <w:rPr>
                <w:sz w:val="22"/>
                <w:szCs w:val="22"/>
                <w:lang w:val="uk-UA"/>
              </w:rPr>
              <w:t>-</w:t>
            </w:r>
            <w:r w:rsidRPr="00395AEA">
              <w:rPr>
                <w:sz w:val="22"/>
                <w:szCs w:val="22"/>
                <w:lang w:val="uk-UA"/>
              </w:rPr>
              <w:t xml:space="preserve"> 250 мм</w:t>
            </w:r>
          </w:p>
          <w:p w14:paraId="43210667" w14:textId="77777777" w:rsidR="00BF5890" w:rsidRPr="00395AEA" w:rsidRDefault="00BF5890" w:rsidP="00CF4FDD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 База роликів</w:t>
            </w:r>
            <w:r w:rsidR="001C681B" w:rsidRPr="00395AEA">
              <w:rPr>
                <w:sz w:val="22"/>
                <w:szCs w:val="22"/>
                <w:lang w:val="uk-UA"/>
              </w:rPr>
              <w:t xml:space="preserve"> -</w:t>
            </w:r>
            <w:r w:rsidRPr="00395AEA">
              <w:rPr>
                <w:sz w:val="22"/>
                <w:szCs w:val="22"/>
                <w:lang w:val="uk-UA"/>
              </w:rPr>
              <w:t xml:space="preserve"> 445</w:t>
            </w:r>
            <w:r w:rsidR="001C681B" w:rsidRPr="00395AEA">
              <w:rPr>
                <w:sz w:val="22"/>
                <w:szCs w:val="22"/>
                <w:lang w:val="uk-UA"/>
              </w:rPr>
              <w:t xml:space="preserve"> – </w:t>
            </w:r>
            <w:r w:rsidRPr="00395AEA">
              <w:rPr>
                <w:sz w:val="22"/>
                <w:szCs w:val="22"/>
                <w:lang w:val="uk-UA"/>
              </w:rPr>
              <w:t>475 мм</w:t>
            </w:r>
          </w:p>
          <w:p w14:paraId="64FF6486" w14:textId="77777777" w:rsidR="00DB75ED" w:rsidRPr="00395AEA" w:rsidRDefault="00BF5890" w:rsidP="00CF4FDD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 Маса не більше</w:t>
            </w:r>
            <w:r w:rsidR="001C681B" w:rsidRPr="00395AEA">
              <w:rPr>
                <w:sz w:val="22"/>
                <w:szCs w:val="22"/>
                <w:lang w:val="uk-UA"/>
              </w:rPr>
              <w:t xml:space="preserve"> -</w:t>
            </w:r>
            <w:r w:rsidRPr="00395AEA">
              <w:rPr>
                <w:sz w:val="22"/>
                <w:szCs w:val="22"/>
                <w:lang w:val="uk-UA"/>
              </w:rPr>
              <w:t xml:space="preserve"> 650 кг</w:t>
            </w:r>
            <w:r w:rsidR="00EB3C0B">
              <w:rPr>
                <w:sz w:val="22"/>
                <w:szCs w:val="22"/>
                <w:lang w:val="uk-UA"/>
              </w:rPr>
              <w:t>.</w:t>
            </w:r>
          </w:p>
          <w:p w14:paraId="34C050FB" w14:textId="77777777" w:rsidR="00A8030B" w:rsidRPr="00395AEA" w:rsidRDefault="00A8030B" w:rsidP="00A8030B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Експлуатаційні умови:</w:t>
            </w:r>
          </w:p>
          <w:p w14:paraId="50EF8107" w14:textId="77777777" w:rsidR="00A8030B" w:rsidRPr="00395AEA" w:rsidRDefault="00A8030B" w:rsidP="00A8030B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 Температура приміщення від +5 до +40 °C</w:t>
            </w:r>
            <w:r w:rsidR="00395AEA">
              <w:rPr>
                <w:sz w:val="22"/>
                <w:szCs w:val="22"/>
                <w:lang w:val="uk-UA"/>
              </w:rPr>
              <w:t>;</w:t>
            </w:r>
          </w:p>
          <w:p w14:paraId="0F35CD33" w14:textId="77777777" w:rsidR="006901AE" w:rsidRDefault="00A8030B" w:rsidP="00A8030B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- Відносна вологість до 90% при </w:t>
            </w:r>
            <w:r w:rsidR="00EB3C0B">
              <w:rPr>
                <w:sz w:val="22"/>
                <w:szCs w:val="22"/>
                <w:lang w:val="uk-UA"/>
              </w:rPr>
              <w:t xml:space="preserve">     </w:t>
            </w:r>
          </w:p>
          <w:p w14:paraId="1E0DE756" w14:textId="77777777" w:rsidR="00A8030B" w:rsidRPr="00395AEA" w:rsidRDefault="00A8030B" w:rsidP="00A8030B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Т = +30 °C</w:t>
            </w:r>
            <w:r w:rsidR="00395AEA">
              <w:rPr>
                <w:sz w:val="22"/>
                <w:szCs w:val="22"/>
                <w:lang w:val="uk-UA"/>
              </w:rPr>
              <w:t>;</w:t>
            </w:r>
          </w:p>
          <w:p w14:paraId="16707E80" w14:textId="77777777" w:rsidR="00A8030B" w:rsidRPr="00395AEA" w:rsidRDefault="00A8030B" w:rsidP="00A8030B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- Атмосферний тиск - 860 – 1060 </w:t>
            </w:r>
            <w:proofErr w:type="spellStart"/>
            <w:r w:rsidRPr="00395AEA">
              <w:rPr>
                <w:sz w:val="22"/>
                <w:szCs w:val="22"/>
                <w:lang w:val="uk-UA"/>
              </w:rPr>
              <w:t>hPa</w:t>
            </w:r>
            <w:proofErr w:type="spellEnd"/>
          </w:p>
          <w:p w14:paraId="74B1A713" w14:textId="77777777" w:rsidR="00A8030B" w:rsidRPr="00395AEA" w:rsidRDefault="00A8030B" w:rsidP="00A8030B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 Допустима зміни  напруги живлення -</w:t>
            </w:r>
            <w:r w:rsidR="00004EE9">
              <w:rPr>
                <w:sz w:val="22"/>
                <w:szCs w:val="22"/>
                <w:lang w:val="uk-UA"/>
              </w:rPr>
              <w:t xml:space="preserve"> </w:t>
            </w:r>
            <w:r w:rsidRPr="00395AEA">
              <w:rPr>
                <w:sz w:val="22"/>
                <w:szCs w:val="22"/>
                <w:lang w:val="uk-UA"/>
              </w:rPr>
              <w:t>15 ± 10%</w:t>
            </w:r>
          </w:p>
          <w:p w14:paraId="5E63750B" w14:textId="77777777" w:rsidR="00395AEA" w:rsidRPr="00395AEA" w:rsidRDefault="00395AEA" w:rsidP="00EB3C0B">
            <w:pPr>
              <w:pStyle w:val="Defaul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 w:val="restart"/>
          </w:tcPr>
          <w:p w14:paraId="288E0BA0" w14:textId="77777777" w:rsidR="00DB75ED" w:rsidRPr="00A92406" w:rsidRDefault="00DB75ED" w:rsidP="008D24C0">
            <w:pPr>
              <w:widowControl w:val="0"/>
              <w:spacing w:after="0" w:line="240" w:lineRule="auto"/>
              <w:ind w:right="170"/>
              <w:contextualSpacing/>
              <w:rPr>
                <w:rFonts w:ascii="Times New Roman" w:hAnsi="Times New Roman"/>
                <w:color w:val="000000" w:themeColor="text1"/>
                <w:spacing w:val="9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Для забезпечення проведення </w:t>
            </w:r>
            <w:r w:rsidR="004B393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досліджень, випробувань, перевірки конструкції та технічного стану колісних транспортних засобів згідно ДСТУ 3649-2010</w:t>
            </w:r>
          </w:p>
        </w:tc>
      </w:tr>
      <w:tr w:rsidR="00A92406" w:rsidRPr="004C2E1C" w14:paraId="33D0F7A3" w14:textId="77777777" w:rsidTr="00682DA3">
        <w:trPr>
          <w:trHeight w:val="537"/>
        </w:trPr>
        <w:tc>
          <w:tcPr>
            <w:tcW w:w="709" w:type="dxa"/>
          </w:tcPr>
          <w:p w14:paraId="5936C327" w14:textId="77777777" w:rsidR="00DB75ED" w:rsidRPr="00CF4FDD" w:rsidRDefault="00F63B7B" w:rsidP="00F63B7B">
            <w:pPr>
              <w:widowControl w:val="0"/>
              <w:spacing w:after="0" w:line="240" w:lineRule="auto"/>
              <w:ind w:left="-16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F4FDD">
              <w:rPr>
                <w:rFonts w:ascii="Times New Roman" w:hAnsi="Times New Roman"/>
                <w:color w:val="000000" w:themeColor="text1"/>
                <w:lang w:val="uk-UA"/>
              </w:rPr>
              <w:t>1.2</w:t>
            </w:r>
            <w:r w:rsidR="004E4332" w:rsidRPr="00CF4FDD">
              <w:rPr>
                <w:rFonts w:ascii="Times New Roman" w:hAnsi="Times New Roman"/>
                <w:color w:val="000000" w:themeColor="text1"/>
                <w:lang w:val="uk-UA"/>
              </w:rPr>
              <w:t xml:space="preserve">     </w:t>
            </w:r>
          </w:p>
        </w:tc>
        <w:tc>
          <w:tcPr>
            <w:tcW w:w="2977" w:type="dxa"/>
          </w:tcPr>
          <w:p w14:paraId="24E98D0E" w14:textId="77777777" w:rsidR="00DB75ED" w:rsidRPr="00CF4FDD" w:rsidRDefault="004E4332" w:rsidP="008D24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uk-UA"/>
              </w:rPr>
            </w:pPr>
            <w:r w:rsidRPr="00CF4FDD">
              <w:rPr>
                <w:rFonts w:ascii="Times New Roman" w:hAnsi="Times New Roman"/>
                <w:lang w:val="uk-UA"/>
              </w:rPr>
              <w:t xml:space="preserve"> </w:t>
            </w:r>
            <w:r w:rsidRPr="00CF4FDD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Мобільні ролики один комплект (2 шт.);</w:t>
            </w:r>
          </w:p>
        </w:tc>
        <w:tc>
          <w:tcPr>
            <w:tcW w:w="3969" w:type="dxa"/>
          </w:tcPr>
          <w:p w14:paraId="2ED51C6B" w14:textId="77777777" w:rsidR="00F26E3B" w:rsidRPr="00CF4FDD" w:rsidRDefault="00F26E3B" w:rsidP="00CF4FDD">
            <w:pPr>
              <w:pStyle w:val="Default"/>
              <w:rPr>
                <w:sz w:val="22"/>
                <w:szCs w:val="22"/>
              </w:rPr>
            </w:pPr>
            <w:r w:rsidRPr="00CF4FDD">
              <w:rPr>
                <w:sz w:val="22"/>
                <w:szCs w:val="22"/>
              </w:rPr>
              <w:t xml:space="preserve">2. </w:t>
            </w:r>
            <w:proofErr w:type="spellStart"/>
            <w:r w:rsidRPr="00CF4FDD">
              <w:rPr>
                <w:sz w:val="22"/>
                <w:szCs w:val="22"/>
              </w:rPr>
              <w:t>Мобільні</w:t>
            </w:r>
            <w:proofErr w:type="spellEnd"/>
            <w:r w:rsidRPr="00CF4FDD">
              <w:rPr>
                <w:sz w:val="22"/>
                <w:szCs w:val="22"/>
              </w:rPr>
              <w:t xml:space="preserve"> ролики:</w:t>
            </w:r>
          </w:p>
          <w:p w14:paraId="40AFEF8A" w14:textId="77777777" w:rsidR="00F26E3B" w:rsidRPr="00CF4FDD" w:rsidRDefault="00F26E3B" w:rsidP="00CF4FDD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F4FDD">
              <w:rPr>
                <w:sz w:val="22"/>
                <w:szCs w:val="22"/>
              </w:rPr>
              <w:t>Розмір</w:t>
            </w:r>
            <w:proofErr w:type="spellEnd"/>
            <w:r w:rsidRPr="00CF4FDD">
              <w:rPr>
                <w:sz w:val="22"/>
                <w:szCs w:val="22"/>
              </w:rPr>
              <w:t xml:space="preserve"> </w:t>
            </w:r>
            <w:proofErr w:type="spellStart"/>
            <w:r w:rsidRPr="00CF4FDD">
              <w:rPr>
                <w:sz w:val="22"/>
                <w:szCs w:val="22"/>
              </w:rPr>
              <w:t>однієї</w:t>
            </w:r>
            <w:proofErr w:type="spellEnd"/>
            <w:r w:rsidRPr="00CF4FDD">
              <w:rPr>
                <w:sz w:val="22"/>
                <w:szCs w:val="22"/>
              </w:rPr>
              <w:t xml:space="preserve"> </w:t>
            </w:r>
            <w:proofErr w:type="spellStart"/>
            <w:r w:rsidRPr="00CF4FDD">
              <w:rPr>
                <w:sz w:val="22"/>
                <w:szCs w:val="22"/>
              </w:rPr>
              <w:t>платформи</w:t>
            </w:r>
            <w:proofErr w:type="spellEnd"/>
            <w:r w:rsidRPr="00CF4FDD">
              <w:rPr>
                <w:sz w:val="22"/>
                <w:szCs w:val="22"/>
              </w:rPr>
              <w:t xml:space="preserve"> (</w:t>
            </w:r>
            <w:proofErr w:type="spellStart"/>
            <w:r w:rsidRPr="00CF4FDD">
              <w:rPr>
                <w:sz w:val="22"/>
                <w:szCs w:val="22"/>
              </w:rPr>
              <w:t>ліва</w:t>
            </w:r>
            <w:proofErr w:type="spellEnd"/>
            <w:r w:rsidRPr="00CF4FDD">
              <w:rPr>
                <w:sz w:val="22"/>
                <w:szCs w:val="22"/>
              </w:rPr>
              <w:t xml:space="preserve"> та </w:t>
            </w:r>
            <w:proofErr w:type="spellStart"/>
            <w:r w:rsidRPr="00CF4FDD">
              <w:rPr>
                <w:sz w:val="22"/>
                <w:szCs w:val="22"/>
              </w:rPr>
              <w:t>праві</w:t>
            </w:r>
            <w:proofErr w:type="spellEnd"/>
            <w:r w:rsidRPr="00CF4FDD">
              <w:rPr>
                <w:sz w:val="22"/>
                <w:szCs w:val="22"/>
              </w:rPr>
              <w:t xml:space="preserve"> </w:t>
            </w:r>
            <w:proofErr w:type="spellStart"/>
            <w:r w:rsidRPr="00CF4FDD">
              <w:rPr>
                <w:sz w:val="22"/>
                <w:szCs w:val="22"/>
              </w:rPr>
              <w:t>платформи</w:t>
            </w:r>
            <w:proofErr w:type="spellEnd"/>
            <w:r w:rsidRPr="00CF4FDD">
              <w:rPr>
                <w:sz w:val="22"/>
                <w:szCs w:val="22"/>
              </w:rPr>
              <w:t xml:space="preserve"> є </w:t>
            </w:r>
            <w:proofErr w:type="spellStart"/>
            <w:r w:rsidRPr="00CF4FDD">
              <w:rPr>
                <w:sz w:val="22"/>
                <w:szCs w:val="22"/>
              </w:rPr>
              <w:t>однаковими</w:t>
            </w:r>
            <w:proofErr w:type="spellEnd"/>
            <w:r w:rsidRPr="00CF4FDD">
              <w:rPr>
                <w:sz w:val="22"/>
                <w:szCs w:val="22"/>
              </w:rPr>
              <w:t xml:space="preserve"> за </w:t>
            </w:r>
            <w:proofErr w:type="spellStart"/>
            <w:r w:rsidRPr="00CF4FDD">
              <w:rPr>
                <w:sz w:val="22"/>
                <w:szCs w:val="22"/>
              </w:rPr>
              <w:t>розмірами</w:t>
            </w:r>
            <w:proofErr w:type="spellEnd"/>
            <w:r w:rsidRPr="00CF4FDD">
              <w:rPr>
                <w:sz w:val="22"/>
                <w:szCs w:val="22"/>
              </w:rPr>
              <w:t xml:space="preserve"> та вагою)</w:t>
            </w:r>
          </w:p>
          <w:p w14:paraId="38856397" w14:textId="77777777" w:rsidR="00BF5890" w:rsidRPr="00CF4FDD" w:rsidRDefault="00BF5890" w:rsidP="00CF4FDD">
            <w:pPr>
              <w:pStyle w:val="Default"/>
              <w:rPr>
                <w:sz w:val="22"/>
                <w:szCs w:val="22"/>
              </w:rPr>
            </w:pPr>
            <w:r w:rsidRPr="00CF4FDD">
              <w:rPr>
                <w:sz w:val="22"/>
                <w:szCs w:val="22"/>
              </w:rPr>
              <w:t xml:space="preserve">- </w:t>
            </w:r>
            <w:proofErr w:type="spellStart"/>
            <w:r w:rsidRPr="00CF4FDD">
              <w:rPr>
                <w:sz w:val="22"/>
                <w:szCs w:val="22"/>
              </w:rPr>
              <w:t>Довжина</w:t>
            </w:r>
            <w:proofErr w:type="spellEnd"/>
            <w:r w:rsidRPr="00CF4FDD">
              <w:rPr>
                <w:sz w:val="22"/>
                <w:szCs w:val="22"/>
              </w:rPr>
              <w:t xml:space="preserve">, ширина, </w:t>
            </w:r>
            <w:proofErr w:type="spellStart"/>
            <w:r w:rsidRPr="00CF4FDD">
              <w:rPr>
                <w:sz w:val="22"/>
                <w:szCs w:val="22"/>
              </w:rPr>
              <w:t>висота</w:t>
            </w:r>
            <w:proofErr w:type="spellEnd"/>
            <w:r w:rsidRPr="00CF4FDD">
              <w:rPr>
                <w:sz w:val="22"/>
                <w:szCs w:val="22"/>
              </w:rPr>
              <w:t xml:space="preserve"> не </w:t>
            </w:r>
            <w:proofErr w:type="spellStart"/>
            <w:r w:rsidRPr="00CF4FDD">
              <w:rPr>
                <w:sz w:val="22"/>
                <w:szCs w:val="22"/>
              </w:rPr>
              <w:t>менше</w:t>
            </w:r>
            <w:proofErr w:type="spellEnd"/>
            <w:r w:rsidR="001C681B">
              <w:rPr>
                <w:sz w:val="22"/>
                <w:szCs w:val="22"/>
                <w:lang w:val="uk-UA"/>
              </w:rPr>
              <w:t xml:space="preserve"> -</w:t>
            </w:r>
            <w:r w:rsidRPr="00CF4FDD">
              <w:rPr>
                <w:sz w:val="22"/>
                <w:szCs w:val="22"/>
              </w:rPr>
              <w:t xml:space="preserve"> 740 мм, 750 мм, 50 мм</w:t>
            </w:r>
          </w:p>
          <w:p w14:paraId="704A6541" w14:textId="77777777" w:rsidR="00BF5890" w:rsidRPr="00CF4FDD" w:rsidRDefault="00BF5890" w:rsidP="00CF4FDD">
            <w:pPr>
              <w:pStyle w:val="Default"/>
              <w:rPr>
                <w:sz w:val="22"/>
                <w:szCs w:val="22"/>
              </w:rPr>
            </w:pPr>
            <w:r w:rsidRPr="00CF4FDD">
              <w:rPr>
                <w:sz w:val="22"/>
                <w:szCs w:val="22"/>
              </w:rPr>
              <w:t xml:space="preserve">- Вага не </w:t>
            </w:r>
            <w:proofErr w:type="spellStart"/>
            <w:r w:rsidRPr="00CF4FDD">
              <w:rPr>
                <w:sz w:val="22"/>
                <w:szCs w:val="22"/>
              </w:rPr>
              <w:t>більше</w:t>
            </w:r>
            <w:proofErr w:type="spellEnd"/>
            <w:r w:rsidR="001C681B">
              <w:rPr>
                <w:sz w:val="22"/>
                <w:szCs w:val="22"/>
                <w:lang w:val="uk-UA"/>
              </w:rPr>
              <w:t xml:space="preserve"> -</w:t>
            </w:r>
            <w:r w:rsidRPr="00CF4FDD">
              <w:rPr>
                <w:sz w:val="22"/>
                <w:szCs w:val="22"/>
              </w:rPr>
              <w:t xml:space="preserve"> 55 кг</w:t>
            </w:r>
          </w:p>
          <w:p w14:paraId="711B60CD" w14:textId="77777777" w:rsidR="00BF5890" w:rsidRPr="00CF4FDD" w:rsidRDefault="00BF5890" w:rsidP="00395AEA">
            <w:pPr>
              <w:pStyle w:val="Default"/>
              <w:ind w:right="-111"/>
              <w:rPr>
                <w:sz w:val="22"/>
                <w:szCs w:val="22"/>
              </w:rPr>
            </w:pPr>
            <w:r w:rsidRPr="00CF4FDD">
              <w:rPr>
                <w:sz w:val="22"/>
                <w:szCs w:val="22"/>
              </w:rPr>
              <w:t xml:space="preserve">- </w:t>
            </w:r>
            <w:proofErr w:type="spellStart"/>
            <w:r w:rsidRPr="00CF4FDD">
              <w:rPr>
                <w:sz w:val="22"/>
                <w:szCs w:val="22"/>
              </w:rPr>
              <w:t>Діаметр</w:t>
            </w:r>
            <w:proofErr w:type="spellEnd"/>
            <w:r w:rsidRPr="00CF4FDD">
              <w:rPr>
                <w:sz w:val="22"/>
                <w:szCs w:val="22"/>
              </w:rPr>
              <w:t xml:space="preserve"> </w:t>
            </w:r>
            <w:proofErr w:type="spellStart"/>
            <w:r w:rsidRPr="00CF4FDD">
              <w:rPr>
                <w:sz w:val="22"/>
                <w:szCs w:val="22"/>
              </w:rPr>
              <w:t>роликів</w:t>
            </w:r>
            <w:proofErr w:type="spellEnd"/>
            <w:r w:rsidRPr="00CF4FDD">
              <w:rPr>
                <w:sz w:val="22"/>
                <w:szCs w:val="22"/>
              </w:rPr>
              <w:t xml:space="preserve"> не </w:t>
            </w:r>
            <w:proofErr w:type="spellStart"/>
            <w:r w:rsidRPr="00CF4FDD">
              <w:rPr>
                <w:sz w:val="22"/>
                <w:szCs w:val="22"/>
              </w:rPr>
              <w:t>менше</w:t>
            </w:r>
            <w:proofErr w:type="spellEnd"/>
            <w:r w:rsidR="001C681B">
              <w:rPr>
                <w:sz w:val="22"/>
                <w:szCs w:val="22"/>
                <w:lang w:val="uk-UA"/>
              </w:rPr>
              <w:t xml:space="preserve"> -</w:t>
            </w:r>
            <w:r w:rsidRPr="00CF4FDD">
              <w:rPr>
                <w:sz w:val="22"/>
                <w:szCs w:val="22"/>
              </w:rPr>
              <w:t xml:space="preserve"> 40 мм</w:t>
            </w:r>
          </w:p>
          <w:p w14:paraId="425D91C8" w14:textId="77777777" w:rsidR="00395AEA" w:rsidRPr="00CF4FDD" w:rsidRDefault="00BF5890" w:rsidP="006901AE">
            <w:pPr>
              <w:pStyle w:val="Default"/>
              <w:rPr>
                <w:sz w:val="22"/>
                <w:szCs w:val="22"/>
              </w:rPr>
            </w:pPr>
            <w:r w:rsidRPr="00CF4FDD">
              <w:rPr>
                <w:sz w:val="22"/>
                <w:szCs w:val="22"/>
              </w:rPr>
              <w:t xml:space="preserve">- </w:t>
            </w:r>
            <w:proofErr w:type="spellStart"/>
            <w:r w:rsidRPr="00CF4FDD">
              <w:rPr>
                <w:sz w:val="22"/>
                <w:szCs w:val="22"/>
              </w:rPr>
              <w:t>Максимальне</w:t>
            </w:r>
            <w:proofErr w:type="spellEnd"/>
            <w:r w:rsidRPr="00CF4FDD">
              <w:rPr>
                <w:sz w:val="22"/>
                <w:szCs w:val="22"/>
              </w:rPr>
              <w:t xml:space="preserve"> </w:t>
            </w:r>
            <w:proofErr w:type="spellStart"/>
            <w:r w:rsidRPr="00CF4FDD">
              <w:rPr>
                <w:sz w:val="22"/>
                <w:szCs w:val="22"/>
              </w:rPr>
              <w:t>навантаження</w:t>
            </w:r>
            <w:proofErr w:type="spellEnd"/>
            <w:r w:rsidRPr="00CF4FDD">
              <w:rPr>
                <w:sz w:val="22"/>
                <w:szCs w:val="22"/>
              </w:rPr>
              <w:t xml:space="preserve"> на </w:t>
            </w:r>
            <w:proofErr w:type="spellStart"/>
            <w:r w:rsidRPr="00CF4FDD">
              <w:rPr>
                <w:sz w:val="22"/>
                <w:szCs w:val="22"/>
              </w:rPr>
              <w:t>вісь</w:t>
            </w:r>
            <w:proofErr w:type="spellEnd"/>
            <w:r w:rsidRPr="00CF4FDD">
              <w:rPr>
                <w:sz w:val="22"/>
                <w:szCs w:val="22"/>
              </w:rPr>
              <w:t xml:space="preserve"> не </w:t>
            </w:r>
            <w:proofErr w:type="spellStart"/>
            <w:r w:rsidRPr="00CF4FDD">
              <w:rPr>
                <w:sz w:val="22"/>
                <w:szCs w:val="22"/>
              </w:rPr>
              <w:t>менше</w:t>
            </w:r>
            <w:proofErr w:type="spellEnd"/>
            <w:r w:rsidRPr="00CF4FDD">
              <w:rPr>
                <w:sz w:val="22"/>
                <w:szCs w:val="22"/>
              </w:rPr>
              <w:t xml:space="preserve"> </w:t>
            </w:r>
            <w:r w:rsidR="001C681B">
              <w:rPr>
                <w:sz w:val="22"/>
                <w:szCs w:val="22"/>
                <w:lang w:val="uk-UA"/>
              </w:rPr>
              <w:t>-</w:t>
            </w:r>
            <w:r w:rsidRPr="00CF4FDD">
              <w:rPr>
                <w:sz w:val="22"/>
                <w:szCs w:val="22"/>
              </w:rPr>
              <w:t xml:space="preserve"> 18 тон</w:t>
            </w:r>
          </w:p>
        </w:tc>
        <w:tc>
          <w:tcPr>
            <w:tcW w:w="1984" w:type="dxa"/>
            <w:vMerge/>
          </w:tcPr>
          <w:p w14:paraId="1AAE827F" w14:textId="77777777" w:rsidR="00DB75ED" w:rsidRPr="00A92406" w:rsidRDefault="00DB75ED" w:rsidP="008D24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</w:p>
        </w:tc>
      </w:tr>
      <w:tr w:rsidR="00A92406" w:rsidRPr="004C2E1C" w14:paraId="3AADB1D4" w14:textId="77777777" w:rsidTr="00682DA3">
        <w:trPr>
          <w:trHeight w:val="613"/>
        </w:trPr>
        <w:tc>
          <w:tcPr>
            <w:tcW w:w="709" w:type="dxa"/>
          </w:tcPr>
          <w:p w14:paraId="72B8F636" w14:textId="77777777" w:rsidR="00DB75ED" w:rsidRPr="00CF4FDD" w:rsidRDefault="00F63B7B" w:rsidP="00F63B7B">
            <w:pPr>
              <w:widowControl w:val="0"/>
              <w:spacing w:after="0" w:line="240" w:lineRule="auto"/>
              <w:ind w:left="-16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F4FDD">
              <w:rPr>
                <w:rFonts w:ascii="Times New Roman" w:hAnsi="Times New Roman"/>
                <w:color w:val="000000" w:themeColor="text1"/>
                <w:lang w:val="uk-UA"/>
              </w:rPr>
              <w:t>1.3</w:t>
            </w:r>
          </w:p>
        </w:tc>
        <w:tc>
          <w:tcPr>
            <w:tcW w:w="2977" w:type="dxa"/>
          </w:tcPr>
          <w:p w14:paraId="3CCA7931" w14:textId="77777777" w:rsidR="00DB75ED" w:rsidRPr="00CF4FDD" w:rsidRDefault="004E4332" w:rsidP="008D24C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CF4FDD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Накладки до гальмівного стенду</w:t>
            </w:r>
          </w:p>
        </w:tc>
        <w:tc>
          <w:tcPr>
            <w:tcW w:w="3969" w:type="dxa"/>
          </w:tcPr>
          <w:p w14:paraId="3E982524" w14:textId="77777777" w:rsidR="00DB75ED" w:rsidRPr="00CF4FDD" w:rsidRDefault="00F26E3B" w:rsidP="00395AEA">
            <w:pPr>
              <w:pStyle w:val="Default"/>
              <w:rPr>
                <w:spacing w:val="-1"/>
                <w:sz w:val="22"/>
                <w:szCs w:val="22"/>
                <w:lang w:eastAsia="uk-UA"/>
              </w:rPr>
            </w:pPr>
            <w:r w:rsidRPr="00CF4FDD">
              <w:rPr>
                <w:spacing w:val="-1"/>
                <w:sz w:val="22"/>
                <w:szCs w:val="22"/>
                <w:lang w:eastAsia="uk-UA"/>
              </w:rPr>
              <w:t xml:space="preserve">3. Накладки до </w:t>
            </w:r>
            <w:proofErr w:type="spellStart"/>
            <w:r w:rsidRPr="00CF4FDD">
              <w:rPr>
                <w:spacing w:val="-1"/>
                <w:sz w:val="22"/>
                <w:szCs w:val="22"/>
                <w:lang w:eastAsia="uk-UA"/>
              </w:rPr>
              <w:t>гальмівного</w:t>
            </w:r>
            <w:proofErr w:type="spellEnd"/>
            <w:r w:rsidRPr="00CF4FDD">
              <w:rPr>
                <w:spacing w:val="-1"/>
                <w:sz w:val="22"/>
                <w:szCs w:val="22"/>
                <w:lang w:eastAsia="uk-UA"/>
              </w:rPr>
              <w:t xml:space="preserve"> стенда </w:t>
            </w:r>
            <w:proofErr w:type="spellStart"/>
            <w:r w:rsidRPr="00CF4FDD">
              <w:rPr>
                <w:spacing w:val="-1"/>
                <w:sz w:val="22"/>
                <w:szCs w:val="22"/>
                <w:lang w:eastAsia="uk-UA"/>
              </w:rPr>
              <w:t>повинні</w:t>
            </w:r>
            <w:proofErr w:type="spellEnd"/>
            <w:r w:rsidRPr="00CF4FDD">
              <w:rPr>
                <w:spacing w:val="-1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CF4FDD">
              <w:rPr>
                <w:spacing w:val="-1"/>
                <w:sz w:val="22"/>
                <w:szCs w:val="22"/>
                <w:lang w:eastAsia="uk-UA"/>
              </w:rPr>
              <w:t>забезпечувати</w:t>
            </w:r>
            <w:proofErr w:type="spellEnd"/>
            <w:r w:rsidRPr="00CF4FDD">
              <w:rPr>
                <w:spacing w:val="-1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CF4FDD">
              <w:rPr>
                <w:spacing w:val="-1"/>
                <w:sz w:val="22"/>
                <w:szCs w:val="22"/>
                <w:lang w:eastAsia="uk-UA"/>
              </w:rPr>
              <w:t>довжину</w:t>
            </w:r>
            <w:proofErr w:type="spellEnd"/>
            <w:r w:rsidRPr="00CF4FDD">
              <w:rPr>
                <w:spacing w:val="-1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CF4FDD">
              <w:rPr>
                <w:spacing w:val="-1"/>
                <w:sz w:val="22"/>
                <w:szCs w:val="22"/>
                <w:lang w:eastAsia="uk-UA"/>
              </w:rPr>
              <w:t>активної</w:t>
            </w:r>
            <w:proofErr w:type="spellEnd"/>
            <w:r w:rsidRPr="00CF4FDD">
              <w:rPr>
                <w:spacing w:val="-1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CF4FDD">
              <w:rPr>
                <w:spacing w:val="-1"/>
                <w:sz w:val="22"/>
                <w:szCs w:val="22"/>
                <w:lang w:eastAsia="uk-UA"/>
              </w:rPr>
              <w:t>поверхні</w:t>
            </w:r>
            <w:proofErr w:type="spellEnd"/>
            <w:r w:rsidRPr="00CF4FDD">
              <w:rPr>
                <w:spacing w:val="-1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CF4FDD">
              <w:rPr>
                <w:spacing w:val="-1"/>
                <w:sz w:val="22"/>
                <w:szCs w:val="22"/>
                <w:lang w:eastAsia="uk-UA"/>
              </w:rPr>
              <w:t>роликів</w:t>
            </w:r>
            <w:proofErr w:type="spellEnd"/>
            <w:r w:rsidRPr="00CF4FDD">
              <w:rPr>
                <w:spacing w:val="-1"/>
                <w:sz w:val="22"/>
                <w:szCs w:val="22"/>
                <w:lang w:eastAsia="uk-UA"/>
              </w:rPr>
              <w:t xml:space="preserve"> стенда для </w:t>
            </w:r>
            <w:proofErr w:type="spellStart"/>
            <w:r w:rsidRPr="00CF4FDD">
              <w:rPr>
                <w:spacing w:val="-1"/>
                <w:sz w:val="22"/>
                <w:szCs w:val="22"/>
                <w:lang w:eastAsia="uk-UA"/>
              </w:rPr>
              <w:t>перевірки</w:t>
            </w:r>
            <w:proofErr w:type="spellEnd"/>
            <w:r w:rsidRPr="00CF4FDD">
              <w:rPr>
                <w:spacing w:val="-1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CF4FDD">
              <w:rPr>
                <w:spacing w:val="-1"/>
                <w:sz w:val="22"/>
                <w:szCs w:val="22"/>
                <w:lang w:eastAsia="uk-UA"/>
              </w:rPr>
              <w:t>системи</w:t>
            </w:r>
            <w:proofErr w:type="spellEnd"/>
            <w:r w:rsidRPr="00CF4FDD">
              <w:rPr>
                <w:spacing w:val="-1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CF4FDD">
              <w:rPr>
                <w:spacing w:val="-1"/>
                <w:sz w:val="22"/>
                <w:szCs w:val="22"/>
                <w:lang w:eastAsia="uk-UA"/>
              </w:rPr>
              <w:t>гальмування</w:t>
            </w:r>
            <w:proofErr w:type="spellEnd"/>
            <w:r w:rsidRPr="00CF4FDD">
              <w:rPr>
                <w:spacing w:val="-1"/>
                <w:sz w:val="22"/>
                <w:szCs w:val="22"/>
                <w:lang w:eastAsia="uk-UA"/>
              </w:rPr>
              <w:t xml:space="preserve"> КТЗ </w:t>
            </w:r>
            <w:proofErr w:type="spellStart"/>
            <w:r w:rsidRPr="00CF4FDD">
              <w:rPr>
                <w:spacing w:val="-1"/>
                <w:sz w:val="22"/>
                <w:szCs w:val="22"/>
                <w:lang w:eastAsia="uk-UA"/>
              </w:rPr>
              <w:t>категорії</w:t>
            </w:r>
            <w:proofErr w:type="spellEnd"/>
            <w:r w:rsidRPr="00CF4FDD">
              <w:rPr>
                <w:spacing w:val="-1"/>
                <w:sz w:val="22"/>
                <w:szCs w:val="22"/>
                <w:lang w:eastAsia="uk-UA"/>
              </w:rPr>
              <w:t xml:space="preserve"> L не </w:t>
            </w:r>
            <w:proofErr w:type="spellStart"/>
            <w:r w:rsidRPr="00CF4FDD">
              <w:rPr>
                <w:spacing w:val="-1"/>
                <w:sz w:val="22"/>
                <w:szCs w:val="22"/>
                <w:lang w:eastAsia="uk-UA"/>
              </w:rPr>
              <w:t>менше</w:t>
            </w:r>
            <w:proofErr w:type="spellEnd"/>
            <w:r w:rsidRPr="00CF4FDD">
              <w:rPr>
                <w:spacing w:val="-1"/>
                <w:sz w:val="22"/>
                <w:szCs w:val="22"/>
                <w:lang w:eastAsia="uk-UA"/>
              </w:rPr>
              <w:t xml:space="preserve"> 250 мм.</w:t>
            </w:r>
          </w:p>
        </w:tc>
        <w:tc>
          <w:tcPr>
            <w:tcW w:w="1984" w:type="dxa"/>
            <w:vMerge/>
          </w:tcPr>
          <w:p w14:paraId="6DD5B5D6" w14:textId="77777777" w:rsidR="00DB75ED" w:rsidRPr="00A92406" w:rsidRDefault="00DB75ED" w:rsidP="008D24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</w:p>
        </w:tc>
      </w:tr>
    </w:tbl>
    <w:p w14:paraId="348BD8D3" w14:textId="77777777" w:rsidR="000D3542" w:rsidRDefault="000D3542" w:rsidP="00A803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14:paraId="7409E314" w14:textId="77777777" w:rsidR="000D3542" w:rsidRDefault="000D3542" w:rsidP="00A803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14:paraId="3A595A98" w14:textId="77777777" w:rsidR="000D3542" w:rsidRDefault="000D3542" w:rsidP="00A803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14:paraId="10F55B74" w14:textId="77777777" w:rsidR="000D3542" w:rsidRDefault="000D3542" w:rsidP="00A803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14:paraId="2FC229A3" w14:textId="77777777" w:rsidR="00A8030B" w:rsidRPr="00A8030B" w:rsidRDefault="00A8030B" w:rsidP="00A803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  <w:r w:rsidRPr="00A8030B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Обґрунтування</w:t>
      </w:r>
    </w:p>
    <w:p w14:paraId="46C42A68" w14:textId="77777777" w:rsidR="00A8030B" w:rsidRDefault="00A8030B" w:rsidP="00A803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  <w:r w:rsidRPr="00A8030B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 xml:space="preserve">розміру бюджетного призначення та очікуваної </w:t>
      </w:r>
    </w:p>
    <w:p w14:paraId="6E9BA99A" w14:textId="77777777" w:rsidR="00A8030B" w:rsidRDefault="00A8030B" w:rsidP="00A803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  <w:r w:rsidRPr="00A8030B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вартості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 xml:space="preserve"> </w:t>
      </w:r>
      <w:r w:rsidRPr="00A8030B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предмета закупівлі</w:t>
      </w:r>
    </w:p>
    <w:p w14:paraId="1E41A776" w14:textId="4DC24DC5" w:rsidR="008106B7" w:rsidRDefault="008106B7" w:rsidP="00A8030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-1"/>
          <w:sz w:val="28"/>
          <w:szCs w:val="24"/>
          <w:lang w:val="uk-UA"/>
        </w:rPr>
      </w:pPr>
      <w:r w:rsidRPr="008106B7">
        <w:rPr>
          <w:rFonts w:ascii="Times New Roman" w:hAnsi="Times New Roman"/>
          <w:b/>
          <w:color w:val="000000" w:themeColor="text1"/>
          <w:spacing w:val="-1"/>
          <w:sz w:val="28"/>
          <w:szCs w:val="24"/>
          <w:lang w:val="uk-UA"/>
        </w:rPr>
        <w:t>Код ДК 021:2015 34320000-6 Механічні запасні частини, крім двигунів і частин двигунів (Комплект універсального роликового гальмівного стенду з мобільними роликами та накладками)</w:t>
      </w:r>
    </w:p>
    <w:p w14:paraId="1B2645E2" w14:textId="007EDF1A" w:rsidR="00B71620" w:rsidRPr="00312A6D" w:rsidRDefault="008106B7" w:rsidP="00A803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312A6D">
        <w:rPr>
          <w:rFonts w:ascii="Times New Roman" w:eastAsia="Times New Roman" w:hAnsi="Times New Roman"/>
          <w:iCs/>
          <w:sz w:val="20"/>
          <w:szCs w:val="28"/>
          <w:lang w:val="uk-UA"/>
        </w:rPr>
        <w:t xml:space="preserve"> </w:t>
      </w:r>
      <w:r w:rsidR="00B71620" w:rsidRPr="00312A6D">
        <w:rPr>
          <w:rFonts w:ascii="Times New Roman" w:eastAsia="Times New Roman" w:hAnsi="Times New Roman"/>
          <w:iCs/>
          <w:sz w:val="20"/>
          <w:szCs w:val="28"/>
          <w:lang w:val="uk-UA"/>
        </w:rPr>
        <w:t>(назва предмета закупівлі)</w:t>
      </w:r>
    </w:p>
    <w:p w14:paraId="2653AFEB" w14:textId="1E513BFF" w:rsidR="00B71620" w:rsidRDefault="00B71620" w:rsidP="00B7162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166F95DA" w14:textId="77777777" w:rsidR="008106B7" w:rsidRPr="00652359" w:rsidRDefault="008106B7" w:rsidP="008106B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(</w:t>
      </w:r>
      <w:proofErr w:type="spellStart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номер</w:t>
      </w:r>
      <w:proofErr w:type="spellEnd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 xml:space="preserve">/ </w:t>
      </w:r>
      <w:proofErr w:type="spellStart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ідентифікатор</w:t>
      </w:r>
      <w:proofErr w:type="spellEnd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proofErr w:type="spellStart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закупівлі</w:t>
      </w:r>
      <w:proofErr w:type="spellEnd"/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Pr="008106B7">
        <w:rPr>
          <w:rFonts w:ascii="Times New Roman" w:eastAsia="Times New Roman" w:hAnsi="Times New Roman"/>
          <w:b/>
          <w:iCs/>
          <w:sz w:val="28"/>
          <w:szCs w:val="28"/>
        </w:rPr>
        <w:t>UA-2023-07-19-012085-a</w:t>
      </w:r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)</w:t>
      </w:r>
    </w:p>
    <w:p w14:paraId="2D7760C2" w14:textId="77777777" w:rsidR="008106B7" w:rsidRPr="00312A6D" w:rsidRDefault="008106B7" w:rsidP="00B7162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bookmarkStart w:id="2" w:name="_GoBack"/>
      <w:bookmarkEnd w:id="2"/>
    </w:p>
    <w:p w14:paraId="7390826A" w14:textId="77777777" w:rsidR="00312A6D" w:rsidRPr="00312A6D" w:rsidRDefault="00134765" w:rsidP="00312A6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0"/>
          <w:szCs w:val="28"/>
          <w:u w:val="single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val="uk-UA" w:eastAsia="ru-RU"/>
        </w:rPr>
        <w:t>1</w:t>
      </w: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val="uk-UA" w:eastAsia="ru-RU"/>
        </w:rPr>
        <w:t>951 664</w:t>
      </w:r>
      <w:r w:rsidR="00312A6D" w:rsidRPr="00312A6D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val="uk-UA" w:eastAsia="ru-RU"/>
        </w:rPr>
        <w:t>33</w:t>
      </w:r>
      <w:r w:rsidR="00312A6D" w:rsidRPr="00312A6D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312A6D" w:rsidRPr="00312A6D">
        <w:rPr>
          <w:rFonts w:ascii="Times New Roman" w:hAnsi="Times New Roman" w:cs="Times New Roman"/>
          <w:color w:val="000000"/>
          <w:sz w:val="28"/>
          <w:szCs w:val="28"/>
          <w:u w:val="single"/>
        </w:rPr>
        <w:t>грн</w:t>
      </w:r>
      <w:proofErr w:type="spellEnd"/>
    </w:p>
    <w:p w14:paraId="09E8179E" w14:textId="77777777" w:rsidR="00312A6D" w:rsidRPr="00312A6D" w:rsidRDefault="00312A6D" w:rsidP="00312A6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2A6D">
        <w:rPr>
          <w:rFonts w:ascii="Times New Roman" w:hAnsi="Times New Roman" w:cs="Times New Roman"/>
          <w:color w:val="000000"/>
          <w:sz w:val="20"/>
          <w:szCs w:val="28"/>
        </w:rPr>
        <w:t>(</w:t>
      </w:r>
      <w:proofErr w:type="spellStart"/>
      <w:r w:rsidRPr="00312A6D">
        <w:rPr>
          <w:rFonts w:ascii="Times New Roman" w:hAnsi="Times New Roman" w:cs="Times New Roman"/>
          <w:color w:val="000000"/>
          <w:sz w:val="20"/>
          <w:szCs w:val="28"/>
        </w:rPr>
        <w:t>загальна</w:t>
      </w:r>
      <w:proofErr w:type="spellEnd"/>
      <w:r w:rsidRPr="00312A6D">
        <w:rPr>
          <w:rFonts w:ascii="Times New Roman" w:hAnsi="Times New Roman" w:cs="Times New Roman"/>
          <w:color w:val="000000"/>
          <w:sz w:val="20"/>
          <w:szCs w:val="28"/>
        </w:rPr>
        <w:t xml:space="preserve"> </w:t>
      </w:r>
      <w:proofErr w:type="spellStart"/>
      <w:r w:rsidRPr="00312A6D">
        <w:rPr>
          <w:rFonts w:ascii="Times New Roman" w:hAnsi="Times New Roman" w:cs="Times New Roman"/>
          <w:color w:val="000000"/>
          <w:sz w:val="20"/>
          <w:szCs w:val="28"/>
        </w:rPr>
        <w:t>очікувана</w:t>
      </w:r>
      <w:proofErr w:type="spellEnd"/>
      <w:r w:rsidRPr="00312A6D">
        <w:rPr>
          <w:rFonts w:ascii="Times New Roman" w:hAnsi="Times New Roman" w:cs="Times New Roman"/>
          <w:color w:val="000000"/>
          <w:sz w:val="20"/>
          <w:szCs w:val="28"/>
        </w:rPr>
        <w:t xml:space="preserve"> </w:t>
      </w:r>
      <w:proofErr w:type="spellStart"/>
      <w:r w:rsidRPr="00312A6D">
        <w:rPr>
          <w:rFonts w:ascii="Times New Roman" w:hAnsi="Times New Roman" w:cs="Times New Roman"/>
          <w:color w:val="000000"/>
          <w:sz w:val="20"/>
          <w:szCs w:val="28"/>
        </w:rPr>
        <w:t>вартість</w:t>
      </w:r>
      <w:proofErr w:type="spellEnd"/>
      <w:r w:rsidRPr="00312A6D">
        <w:rPr>
          <w:rFonts w:ascii="Times New Roman" w:hAnsi="Times New Roman" w:cs="Times New Roman"/>
          <w:color w:val="000000"/>
          <w:sz w:val="20"/>
          <w:szCs w:val="28"/>
        </w:rPr>
        <w:t xml:space="preserve"> предмета </w:t>
      </w:r>
      <w:proofErr w:type="spellStart"/>
      <w:r w:rsidRPr="00312A6D">
        <w:rPr>
          <w:rFonts w:ascii="Times New Roman" w:hAnsi="Times New Roman" w:cs="Times New Roman"/>
          <w:color w:val="000000"/>
          <w:sz w:val="20"/>
          <w:szCs w:val="28"/>
        </w:rPr>
        <w:t>закупівлі</w:t>
      </w:r>
      <w:proofErr w:type="spellEnd"/>
      <w:r w:rsidRPr="00312A6D">
        <w:rPr>
          <w:rFonts w:ascii="Times New Roman" w:hAnsi="Times New Roman" w:cs="Times New Roman"/>
          <w:color w:val="000000"/>
          <w:sz w:val="20"/>
          <w:szCs w:val="28"/>
        </w:rPr>
        <w:t>)</w:t>
      </w:r>
      <w:r w:rsidRPr="00312A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7DECCA9" w14:textId="77777777" w:rsidR="00312A6D" w:rsidRPr="00312A6D" w:rsidRDefault="00312A6D" w:rsidP="00312A6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18"/>
          <w:szCs w:val="2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239"/>
        <w:gridCol w:w="4452"/>
      </w:tblGrid>
      <w:tr w:rsidR="00312A6D" w:rsidRPr="00312A6D" w14:paraId="56C183B8" w14:textId="77777777" w:rsidTr="004E4332">
        <w:trPr>
          <w:cantSplit/>
          <w:trHeight w:val="628"/>
        </w:trPr>
        <w:tc>
          <w:tcPr>
            <w:tcW w:w="704" w:type="dxa"/>
            <w:shd w:val="clear" w:color="auto" w:fill="auto"/>
            <w:vAlign w:val="center"/>
          </w:tcPr>
          <w:p w14:paraId="295E3514" w14:textId="77777777" w:rsidR="00312A6D" w:rsidRPr="00312A6D" w:rsidRDefault="00312A6D" w:rsidP="004E4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2A6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E271742" w14:textId="77777777" w:rsidR="00312A6D" w:rsidRPr="00312A6D" w:rsidRDefault="00312A6D" w:rsidP="004E4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12A6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B41465" w14:textId="77777777" w:rsidR="00312A6D" w:rsidRPr="00312A6D" w:rsidRDefault="00312A6D" w:rsidP="004E4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Розмір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бюджетного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призначення</w:t>
            </w:r>
            <w:proofErr w:type="spellEnd"/>
          </w:p>
        </w:tc>
        <w:tc>
          <w:tcPr>
            <w:tcW w:w="2239" w:type="dxa"/>
            <w:shd w:val="clear" w:color="auto" w:fill="auto"/>
            <w:vAlign w:val="center"/>
          </w:tcPr>
          <w:p w14:paraId="037F433B" w14:textId="77777777" w:rsidR="00312A6D" w:rsidRPr="00312A6D" w:rsidRDefault="00312A6D" w:rsidP="004E4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Очікувана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вартість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предмета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закупівлі</w:t>
            </w:r>
            <w:proofErr w:type="spellEnd"/>
          </w:p>
        </w:tc>
        <w:tc>
          <w:tcPr>
            <w:tcW w:w="4452" w:type="dxa"/>
            <w:shd w:val="clear" w:color="auto" w:fill="auto"/>
            <w:vAlign w:val="center"/>
          </w:tcPr>
          <w:p w14:paraId="4442EE6C" w14:textId="77777777" w:rsidR="00312A6D" w:rsidRPr="00312A6D" w:rsidRDefault="00312A6D" w:rsidP="004E43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Обґрунтування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розміру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очікуваної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вартості</w:t>
            </w:r>
            <w:proofErr w:type="spellEnd"/>
          </w:p>
        </w:tc>
      </w:tr>
      <w:tr w:rsidR="00312A6D" w:rsidRPr="00312A6D" w14:paraId="027EC1CC" w14:textId="77777777" w:rsidTr="004E4332">
        <w:trPr>
          <w:trHeight w:val="107"/>
        </w:trPr>
        <w:tc>
          <w:tcPr>
            <w:tcW w:w="704" w:type="dxa"/>
            <w:shd w:val="clear" w:color="auto" w:fill="auto"/>
            <w:vAlign w:val="center"/>
          </w:tcPr>
          <w:p w14:paraId="58E7058E" w14:textId="77777777" w:rsidR="00312A6D" w:rsidRPr="00312A6D" w:rsidRDefault="00312A6D" w:rsidP="004E4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CCFF04" w14:textId="77777777" w:rsidR="00312A6D" w:rsidRPr="00312A6D" w:rsidRDefault="00312A6D" w:rsidP="004E4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05FFB8C" w14:textId="77777777" w:rsidR="00312A6D" w:rsidRPr="00312A6D" w:rsidRDefault="00312A6D" w:rsidP="004E4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1D41DB17" w14:textId="77777777" w:rsidR="00312A6D" w:rsidRPr="00312A6D" w:rsidRDefault="00312A6D" w:rsidP="004E4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312A6D" w:rsidRPr="00312A6D" w14:paraId="62C7FD71" w14:textId="77777777" w:rsidTr="004E4332">
        <w:trPr>
          <w:trHeight w:val="148"/>
        </w:trPr>
        <w:tc>
          <w:tcPr>
            <w:tcW w:w="704" w:type="dxa"/>
            <w:shd w:val="clear" w:color="auto" w:fill="auto"/>
            <w:vAlign w:val="center"/>
          </w:tcPr>
          <w:p w14:paraId="53DD6AAD" w14:textId="77777777" w:rsidR="00312A6D" w:rsidRPr="00312A6D" w:rsidRDefault="00312A6D" w:rsidP="004E4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525832" w14:textId="77777777" w:rsidR="00312A6D" w:rsidRPr="00312A6D" w:rsidRDefault="00134765" w:rsidP="004E4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uk-UA"/>
              </w:rPr>
            </w:pPr>
            <w:r w:rsidRPr="00134765"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134765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34765"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ru-RU"/>
              </w:rPr>
              <w:t>951 664</w:t>
            </w:r>
            <w:r w:rsidRPr="00134765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34765"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ru-RU"/>
              </w:rPr>
              <w:t>33</w:t>
            </w:r>
            <w:r w:rsidRPr="00312A6D"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517720" w:rsidRPr="00517720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17720" w:rsidRPr="00517720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2239" w:type="dxa"/>
            <w:shd w:val="clear" w:color="auto" w:fill="auto"/>
            <w:vAlign w:val="center"/>
          </w:tcPr>
          <w:p w14:paraId="220E75D8" w14:textId="77777777" w:rsidR="00312A6D" w:rsidRPr="00312A6D" w:rsidRDefault="00134765" w:rsidP="004E4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uk-UA"/>
              </w:rPr>
            </w:pPr>
            <w:r w:rsidRPr="00134765"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134765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34765"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ru-RU"/>
              </w:rPr>
              <w:t>951 664</w:t>
            </w:r>
            <w:r w:rsidRPr="00134765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34765"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ru-RU"/>
              </w:rPr>
              <w:t>33</w:t>
            </w:r>
            <w:r w:rsidRPr="00312A6D"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517720" w:rsidRPr="00517720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4452" w:type="dxa"/>
            <w:shd w:val="clear" w:color="auto" w:fill="auto"/>
            <w:vAlign w:val="center"/>
          </w:tcPr>
          <w:p w14:paraId="1FCBA6BA" w14:textId="77777777" w:rsidR="00312A6D" w:rsidRPr="00312A6D" w:rsidRDefault="00312A6D" w:rsidP="004E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очікуваної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проводилось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даних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ринку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методом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порівняння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ринкових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цін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шляхом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аналізу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3-х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п. 1 «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Розрахунок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очікуваної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товарів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методом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порівняння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ринкових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цін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розділу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3 «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Методи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очікуваної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>наказу</w:t>
            </w:r>
            <w:proofErr w:type="spellEnd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>Мінекономіки</w:t>
            </w:r>
            <w:proofErr w:type="spellEnd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>від</w:t>
            </w:r>
            <w:proofErr w:type="spellEnd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 xml:space="preserve"> 18.02.2020 № 275.</w:t>
            </w:r>
          </w:p>
        </w:tc>
      </w:tr>
    </w:tbl>
    <w:p w14:paraId="2D52CA05" w14:textId="77777777" w:rsidR="00312A6D" w:rsidRPr="00312A6D" w:rsidRDefault="00312A6D" w:rsidP="00312A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4"/>
          <w:szCs w:val="28"/>
          <w:lang w:eastAsia="uk-UA"/>
        </w:rPr>
      </w:pPr>
    </w:p>
    <w:p w14:paraId="5C1CDFDB" w14:textId="77777777" w:rsidR="00F25AEF" w:rsidRPr="00312A6D" w:rsidRDefault="00F25AEF" w:rsidP="008D24C0">
      <w:pPr>
        <w:widowControl w:val="0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8"/>
          <w:lang w:val="uk-UA"/>
        </w:rPr>
      </w:pPr>
    </w:p>
    <w:sectPr w:rsidR="00F25AEF" w:rsidRPr="00312A6D" w:rsidSect="00CF4FDD">
      <w:pgSz w:w="11906" w:h="16838" w:code="9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CC71B" w14:textId="77777777" w:rsidR="006126E0" w:rsidRDefault="006126E0" w:rsidP="00185F3C">
      <w:pPr>
        <w:spacing w:after="0" w:line="240" w:lineRule="auto"/>
      </w:pPr>
      <w:r>
        <w:separator/>
      </w:r>
    </w:p>
  </w:endnote>
  <w:endnote w:type="continuationSeparator" w:id="0">
    <w:p w14:paraId="22516329" w14:textId="77777777" w:rsidR="006126E0" w:rsidRDefault="006126E0" w:rsidP="0018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AD55C" w14:textId="77777777" w:rsidR="006126E0" w:rsidRDefault="006126E0" w:rsidP="00185F3C">
      <w:pPr>
        <w:spacing w:after="0" w:line="240" w:lineRule="auto"/>
      </w:pPr>
      <w:r>
        <w:separator/>
      </w:r>
    </w:p>
  </w:footnote>
  <w:footnote w:type="continuationSeparator" w:id="0">
    <w:p w14:paraId="09480FB3" w14:textId="77777777" w:rsidR="006126E0" w:rsidRDefault="006126E0" w:rsidP="00185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BB5"/>
    <w:multiLevelType w:val="hybridMultilevel"/>
    <w:tmpl w:val="DA520830"/>
    <w:lvl w:ilvl="0" w:tplc="203C2744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2A12"/>
    <w:multiLevelType w:val="hybridMultilevel"/>
    <w:tmpl w:val="5840119E"/>
    <w:lvl w:ilvl="0" w:tplc="8B465F4E">
      <w:start w:val="1"/>
      <w:numFmt w:val="decimal"/>
      <w:lvlText w:val="25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E6DDE"/>
    <w:multiLevelType w:val="hybridMultilevel"/>
    <w:tmpl w:val="515E0366"/>
    <w:lvl w:ilvl="0" w:tplc="9384C72A">
      <w:start w:val="1"/>
      <w:numFmt w:val="decimal"/>
      <w:lvlText w:val="18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42B0B"/>
    <w:multiLevelType w:val="hybridMultilevel"/>
    <w:tmpl w:val="0B284852"/>
    <w:lvl w:ilvl="0" w:tplc="3EA6DB32">
      <w:start w:val="1"/>
      <w:numFmt w:val="decimal"/>
      <w:lvlText w:val="27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46F3"/>
    <w:multiLevelType w:val="hybridMultilevel"/>
    <w:tmpl w:val="39D8947C"/>
    <w:lvl w:ilvl="0" w:tplc="4A8A2448">
      <w:start w:val="1"/>
      <w:numFmt w:val="decimal"/>
      <w:lvlText w:val="17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465D1"/>
    <w:multiLevelType w:val="hybridMultilevel"/>
    <w:tmpl w:val="A0CA00F6"/>
    <w:lvl w:ilvl="0" w:tplc="29D65EB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70CE0"/>
    <w:multiLevelType w:val="hybridMultilevel"/>
    <w:tmpl w:val="19D0C79C"/>
    <w:lvl w:ilvl="0" w:tplc="DEA6331C">
      <w:start w:val="1"/>
      <w:numFmt w:val="decimal"/>
      <w:lvlText w:val="26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46F91"/>
    <w:multiLevelType w:val="hybridMultilevel"/>
    <w:tmpl w:val="D23E3F3C"/>
    <w:lvl w:ilvl="0" w:tplc="47DAC792">
      <w:start w:val="1"/>
      <w:numFmt w:val="decimal"/>
      <w:lvlText w:val="3.%1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 w15:restartNumberingAfterBreak="0">
    <w:nsid w:val="242268CB"/>
    <w:multiLevelType w:val="hybridMultilevel"/>
    <w:tmpl w:val="F758708A"/>
    <w:lvl w:ilvl="0" w:tplc="063C9046">
      <w:start w:val="1"/>
      <w:numFmt w:val="decimal"/>
      <w:lvlText w:val="23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1469C"/>
    <w:multiLevelType w:val="hybridMultilevel"/>
    <w:tmpl w:val="0428B5F4"/>
    <w:lvl w:ilvl="0" w:tplc="120C9382">
      <w:start w:val="1"/>
      <w:numFmt w:val="decimal"/>
      <w:lvlText w:val="2.%1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 w15:restartNumberingAfterBreak="0">
    <w:nsid w:val="277E530B"/>
    <w:multiLevelType w:val="hybridMultilevel"/>
    <w:tmpl w:val="43300A3A"/>
    <w:lvl w:ilvl="0" w:tplc="B7C215D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85071"/>
    <w:multiLevelType w:val="hybridMultilevel"/>
    <w:tmpl w:val="690EC4C2"/>
    <w:lvl w:ilvl="0" w:tplc="5C10396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05DB8"/>
    <w:multiLevelType w:val="hybridMultilevel"/>
    <w:tmpl w:val="6B24C098"/>
    <w:lvl w:ilvl="0" w:tplc="EDF22178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F0B57"/>
    <w:multiLevelType w:val="hybridMultilevel"/>
    <w:tmpl w:val="8BC2FD32"/>
    <w:lvl w:ilvl="0" w:tplc="315E4160">
      <w:start w:val="1"/>
      <w:numFmt w:val="decimal"/>
      <w:lvlText w:val="5.%1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 w15:restartNumberingAfterBreak="0">
    <w:nsid w:val="482F02B9"/>
    <w:multiLevelType w:val="hybridMultilevel"/>
    <w:tmpl w:val="3702C02E"/>
    <w:lvl w:ilvl="0" w:tplc="D7883A56">
      <w:start w:val="1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D0D12"/>
    <w:multiLevelType w:val="hybridMultilevel"/>
    <w:tmpl w:val="3EEAE31A"/>
    <w:lvl w:ilvl="0" w:tplc="7112373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26D32"/>
    <w:multiLevelType w:val="hybridMultilevel"/>
    <w:tmpl w:val="C8C2422E"/>
    <w:lvl w:ilvl="0" w:tplc="2F124AA6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F10C4"/>
    <w:multiLevelType w:val="hybridMultilevel"/>
    <w:tmpl w:val="DCC646E0"/>
    <w:lvl w:ilvl="0" w:tplc="0D9A0C7E">
      <w:start w:val="1"/>
      <w:numFmt w:val="decimal"/>
      <w:lvlText w:val="20.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017A3"/>
    <w:multiLevelType w:val="hybridMultilevel"/>
    <w:tmpl w:val="7DE63D32"/>
    <w:lvl w:ilvl="0" w:tplc="3C329E10">
      <w:start w:val="1"/>
      <w:numFmt w:val="decimal"/>
      <w:lvlText w:val="19.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1639A"/>
    <w:multiLevelType w:val="hybridMultilevel"/>
    <w:tmpl w:val="B37074B6"/>
    <w:lvl w:ilvl="0" w:tplc="9E78CD4A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81CE5"/>
    <w:multiLevelType w:val="hybridMultilevel"/>
    <w:tmpl w:val="5004219C"/>
    <w:lvl w:ilvl="0" w:tplc="962ED9E4">
      <w:start w:val="1"/>
      <w:numFmt w:val="decimal"/>
      <w:lvlText w:val="2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76868"/>
    <w:multiLevelType w:val="hybridMultilevel"/>
    <w:tmpl w:val="52226960"/>
    <w:lvl w:ilvl="0" w:tplc="4E5C798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92DA0"/>
    <w:multiLevelType w:val="hybridMultilevel"/>
    <w:tmpl w:val="1C94CDA4"/>
    <w:lvl w:ilvl="0" w:tplc="0798A280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96A92"/>
    <w:multiLevelType w:val="hybridMultilevel"/>
    <w:tmpl w:val="5B3A4B1E"/>
    <w:lvl w:ilvl="0" w:tplc="F476EA42">
      <w:start w:val="1"/>
      <w:numFmt w:val="decimal"/>
      <w:lvlText w:val="4.%1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 w15:restartNumberingAfterBreak="0">
    <w:nsid w:val="739157AB"/>
    <w:multiLevelType w:val="hybridMultilevel"/>
    <w:tmpl w:val="E6B2012C"/>
    <w:lvl w:ilvl="0" w:tplc="12046CE4">
      <w:start w:val="1"/>
      <w:numFmt w:val="decimal"/>
      <w:lvlText w:val="24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24C31"/>
    <w:multiLevelType w:val="hybridMultilevel"/>
    <w:tmpl w:val="9A66E378"/>
    <w:lvl w:ilvl="0" w:tplc="EAE27C80">
      <w:start w:val="1"/>
      <w:numFmt w:val="decimal"/>
      <w:lvlText w:val="1.%1"/>
      <w:lvlJc w:val="left"/>
      <w:pPr>
        <w:ind w:left="568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85F9B"/>
    <w:multiLevelType w:val="hybridMultilevel"/>
    <w:tmpl w:val="F124BAF4"/>
    <w:lvl w:ilvl="0" w:tplc="42682014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7"/>
  </w:num>
  <w:num w:numId="4">
    <w:abstractNumId w:val="23"/>
  </w:num>
  <w:num w:numId="5">
    <w:abstractNumId w:val="13"/>
  </w:num>
  <w:num w:numId="6">
    <w:abstractNumId w:val="21"/>
  </w:num>
  <w:num w:numId="7">
    <w:abstractNumId w:val="11"/>
  </w:num>
  <w:num w:numId="8">
    <w:abstractNumId w:val="5"/>
  </w:num>
  <w:num w:numId="9">
    <w:abstractNumId w:val="10"/>
  </w:num>
  <w:num w:numId="10">
    <w:abstractNumId w:val="16"/>
  </w:num>
  <w:num w:numId="11">
    <w:abstractNumId w:val="19"/>
  </w:num>
  <w:num w:numId="12">
    <w:abstractNumId w:val="0"/>
  </w:num>
  <w:num w:numId="13">
    <w:abstractNumId w:val="15"/>
  </w:num>
  <w:num w:numId="14">
    <w:abstractNumId w:val="26"/>
  </w:num>
  <w:num w:numId="15">
    <w:abstractNumId w:val="22"/>
  </w:num>
  <w:num w:numId="16">
    <w:abstractNumId w:val="14"/>
  </w:num>
  <w:num w:numId="17">
    <w:abstractNumId w:val="4"/>
  </w:num>
  <w:num w:numId="18">
    <w:abstractNumId w:val="2"/>
  </w:num>
  <w:num w:numId="19">
    <w:abstractNumId w:val="18"/>
  </w:num>
  <w:num w:numId="20">
    <w:abstractNumId w:val="17"/>
  </w:num>
  <w:num w:numId="21">
    <w:abstractNumId w:val="12"/>
  </w:num>
  <w:num w:numId="22">
    <w:abstractNumId w:val="20"/>
  </w:num>
  <w:num w:numId="23">
    <w:abstractNumId w:val="8"/>
  </w:num>
  <w:num w:numId="24">
    <w:abstractNumId w:val="24"/>
  </w:num>
  <w:num w:numId="25">
    <w:abstractNumId w:val="1"/>
  </w:num>
  <w:num w:numId="26">
    <w:abstractNumId w:val="6"/>
  </w:num>
  <w:num w:numId="27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4D"/>
    <w:rsid w:val="00000F75"/>
    <w:rsid w:val="00003E77"/>
    <w:rsid w:val="00004EE9"/>
    <w:rsid w:val="00005562"/>
    <w:rsid w:val="00006839"/>
    <w:rsid w:val="00010AC8"/>
    <w:rsid w:val="00014CAA"/>
    <w:rsid w:val="00014EE7"/>
    <w:rsid w:val="000152D0"/>
    <w:rsid w:val="00021BE2"/>
    <w:rsid w:val="00023B69"/>
    <w:rsid w:val="000251E9"/>
    <w:rsid w:val="00030125"/>
    <w:rsid w:val="00031290"/>
    <w:rsid w:val="00033362"/>
    <w:rsid w:val="00033835"/>
    <w:rsid w:val="00033D09"/>
    <w:rsid w:val="00036036"/>
    <w:rsid w:val="000417CB"/>
    <w:rsid w:val="000466E6"/>
    <w:rsid w:val="0005598A"/>
    <w:rsid w:val="00055D35"/>
    <w:rsid w:val="000639F6"/>
    <w:rsid w:val="0006488F"/>
    <w:rsid w:val="00065150"/>
    <w:rsid w:val="0006740C"/>
    <w:rsid w:val="00072CDF"/>
    <w:rsid w:val="00073A62"/>
    <w:rsid w:val="00074371"/>
    <w:rsid w:val="0007780E"/>
    <w:rsid w:val="0007793E"/>
    <w:rsid w:val="00080AF0"/>
    <w:rsid w:val="00081123"/>
    <w:rsid w:val="00081D03"/>
    <w:rsid w:val="00083AA5"/>
    <w:rsid w:val="00086378"/>
    <w:rsid w:val="00087645"/>
    <w:rsid w:val="00087C43"/>
    <w:rsid w:val="0009155D"/>
    <w:rsid w:val="000917D8"/>
    <w:rsid w:val="00091EC9"/>
    <w:rsid w:val="00092AB6"/>
    <w:rsid w:val="00097400"/>
    <w:rsid w:val="000A06EB"/>
    <w:rsid w:val="000A3765"/>
    <w:rsid w:val="000A68B4"/>
    <w:rsid w:val="000B3311"/>
    <w:rsid w:val="000B628E"/>
    <w:rsid w:val="000C18F1"/>
    <w:rsid w:val="000C4165"/>
    <w:rsid w:val="000D3542"/>
    <w:rsid w:val="000D7A1B"/>
    <w:rsid w:val="000E0304"/>
    <w:rsid w:val="000F1E9E"/>
    <w:rsid w:val="000F4437"/>
    <w:rsid w:val="000F4F5C"/>
    <w:rsid w:val="000F5058"/>
    <w:rsid w:val="000F5E48"/>
    <w:rsid w:val="001018B3"/>
    <w:rsid w:val="00105811"/>
    <w:rsid w:val="0010700C"/>
    <w:rsid w:val="0011350B"/>
    <w:rsid w:val="00115DB8"/>
    <w:rsid w:val="00117152"/>
    <w:rsid w:val="00120B61"/>
    <w:rsid w:val="00123B23"/>
    <w:rsid w:val="00124BC8"/>
    <w:rsid w:val="00130BC8"/>
    <w:rsid w:val="00131176"/>
    <w:rsid w:val="00134765"/>
    <w:rsid w:val="00135C62"/>
    <w:rsid w:val="00143D28"/>
    <w:rsid w:val="00153036"/>
    <w:rsid w:val="001552B9"/>
    <w:rsid w:val="001559E3"/>
    <w:rsid w:val="0016000E"/>
    <w:rsid w:val="001746C6"/>
    <w:rsid w:val="00174B96"/>
    <w:rsid w:val="00175838"/>
    <w:rsid w:val="001762D2"/>
    <w:rsid w:val="00176688"/>
    <w:rsid w:val="001819EB"/>
    <w:rsid w:val="00181C0F"/>
    <w:rsid w:val="00185772"/>
    <w:rsid w:val="00185F3C"/>
    <w:rsid w:val="001933A9"/>
    <w:rsid w:val="00194BC5"/>
    <w:rsid w:val="001A1ACA"/>
    <w:rsid w:val="001A5C2A"/>
    <w:rsid w:val="001B3B29"/>
    <w:rsid w:val="001C0A21"/>
    <w:rsid w:val="001C64A4"/>
    <w:rsid w:val="001C681B"/>
    <w:rsid w:val="001C6AEE"/>
    <w:rsid w:val="001D2CB9"/>
    <w:rsid w:val="001E0980"/>
    <w:rsid w:val="001E3B87"/>
    <w:rsid w:val="001E42B0"/>
    <w:rsid w:val="001E7681"/>
    <w:rsid w:val="001F357F"/>
    <w:rsid w:val="001F3C97"/>
    <w:rsid w:val="001F5007"/>
    <w:rsid w:val="001F62DF"/>
    <w:rsid w:val="001F6CFE"/>
    <w:rsid w:val="001F7781"/>
    <w:rsid w:val="00201B28"/>
    <w:rsid w:val="0020460E"/>
    <w:rsid w:val="002058B5"/>
    <w:rsid w:val="00207A0E"/>
    <w:rsid w:val="00213210"/>
    <w:rsid w:val="00214D88"/>
    <w:rsid w:val="00223312"/>
    <w:rsid w:val="0022401A"/>
    <w:rsid w:val="00225B46"/>
    <w:rsid w:val="002276F7"/>
    <w:rsid w:val="00234384"/>
    <w:rsid w:val="00234459"/>
    <w:rsid w:val="0023682D"/>
    <w:rsid w:val="00237CF3"/>
    <w:rsid w:val="0024086B"/>
    <w:rsid w:val="00242F32"/>
    <w:rsid w:val="00243164"/>
    <w:rsid w:val="002513F7"/>
    <w:rsid w:val="00251799"/>
    <w:rsid w:val="00252B62"/>
    <w:rsid w:val="00253DAF"/>
    <w:rsid w:val="00257113"/>
    <w:rsid w:val="0026289D"/>
    <w:rsid w:val="002634D3"/>
    <w:rsid w:val="00266412"/>
    <w:rsid w:val="002771EE"/>
    <w:rsid w:val="00281193"/>
    <w:rsid w:val="00281B76"/>
    <w:rsid w:val="00285D64"/>
    <w:rsid w:val="00287870"/>
    <w:rsid w:val="00291B40"/>
    <w:rsid w:val="00291FC2"/>
    <w:rsid w:val="00297F8B"/>
    <w:rsid w:val="002A3186"/>
    <w:rsid w:val="002A3B1D"/>
    <w:rsid w:val="002A46E1"/>
    <w:rsid w:val="002B4077"/>
    <w:rsid w:val="002B5FF2"/>
    <w:rsid w:val="002B6646"/>
    <w:rsid w:val="002C2211"/>
    <w:rsid w:val="002C2B70"/>
    <w:rsid w:val="002C42C2"/>
    <w:rsid w:val="002D2459"/>
    <w:rsid w:val="002D2621"/>
    <w:rsid w:val="002D6097"/>
    <w:rsid w:val="002E1990"/>
    <w:rsid w:val="002E282B"/>
    <w:rsid w:val="002F1CA1"/>
    <w:rsid w:val="002F302E"/>
    <w:rsid w:val="002F6CBE"/>
    <w:rsid w:val="00302159"/>
    <w:rsid w:val="00303254"/>
    <w:rsid w:val="003036DE"/>
    <w:rsid w:val="0030429E"/>
    <w:rsid w:val="00311A7E"/>
    <w:rsid w:val="00311BBE"/>
    <w:rsid w:val="00312A6D"/>
    <w:rsid w:val="003136EC"/>
    <w:rsid w:val="00325DCD"/>
    <w:rsid w:val="00326FCD"/>
    <w:rsid w:val="00332C44"/>
    <w:rsid w:val="00333C2E"/>
    <w:rsid w:val="003366AE"/>
    <w:rsid w:val="003373CD"/>
    <w:rsid w:val="00342E79"/>
    <w:rsid w:val="003447F7"/>
    <w:rsid w:val="00345347"/>
    <w:rsid w:val="00356254"/>
    <w:rsid w:val="00356F40"/>
    <w:rsid w:val="00365F48"/>
    <w:rsid w:val="0036642D"/>
    <w:rsid w:val="003712FC"/>
    <w:rsid w:val="00372312"/>
    <w:rsid w:val="003734FC"/>
    <w:rsid w:val="00385082"/>
    <w:rsid w:val="003923E6"/>
    <w:rsid w:val="003934BF"/>
    <w:rsid w:val="00395AEA"/>
    <w:rsid w:val="00395DD7"/>
    <w:rsid w:val="003A27FF"/>
    <w:rsid w:val="003A5514"/>
    <w:rsid w:val="003A6474"/>
    <w:rsid w:val="003B11BE"/>
    <w:rsid w:val="003B1D39"/>
    <w:rsid w:val="003B61C5"/>
    <w:rsid w:val="003B6B0A"/>
    <w:rsid w:val="003B71AC"/>
    <w:rsid w:val="003B75E9"/>
    <w:rsid w:val="003B787B"/>
    <w:rsid w:val="003C0CB3"/>
    <w:rsid w:val="003C2C12"/>
    <w:rsid w:val="003C2DDA"/>
    <w:rsid w:val="003C74F9"/>
    <w:rsid w:val="003D0F28"/>
    <w:rsid w:val="003D2F3B"/>
    <w:rsid w:val="003D3279"/>
    <w:rsid w:val="003D6239"/>
    <w:rsid w:val="003D66C4"/>
    <w:rsid w:val="003D6B45"/>
    <w:rsid w:val="003E1424"/>
    <w:rsid w:val="003E2089"/>
    <w:rsid w:val="003E2ACC"/>
    <w:rsid w:val="003E5015"/>
    <w:rsid w:val="003E749A"/>
    <w:rsid w:val="00406252"/>
    <w:rsid w:val="00406C8D"/>
    <w:rsid w:val="00407014"/>
    <w:rsid w:val="00407DB0"/>
    <w:rsid w:val="004107BB"/>
    <w:rsid w:val="0041190E"/>
    <w:rsid w:val="00412E4D"/>
    <w:rsid w:val="00414941"/>
    <w:rsid w:val="004155C9"/>
    <w:rsid w:val="00416167"/>
    <w:rsid w:val="0041747A"/>
    <w:rsid w:val="004175FA"/>
    <w:rsid w:val="00417C6B"/>
    <w:rsid w:val="00420D0A"/>
    <w:rsid w:val="004222D3"/>
    <w:rsid w:val="0042595C"/>
    <w:rsid w:val="00433C8D"/>
    <w:rsid w:val="00434754"/>
    <w:rsid w:val="00435B39"/>
    <w:rsid w:val="004361E0"/>
    <w:rsid w:val="00437457"/>
    <w:rsid w:val="004403EF"/>
    <w:rsid w:val="00442D9C"/>
    <w:rsid w:val="0044591A"/>
    <w:rsid w:val="00452B33"/>
    <w:rsid w:val="004559F9"/>
    <w:rsid w:val="004561B5"/>
    <w:rsid w:val="00457C80"/>
    <w:rsid w:val="00457F56"/>
    <w:rsid w:val="004602FD"/>
    <w:rsid w:val="0046573D"/>
    <w:rsid w:val="00466039"/>
    <w:rsid w:val="00470BE8"/>
    <w:rsid w:val="00474608"/>
    <w:rsid w:val="0048506A"/>
    <w:rsid w:val="004912EF"/>
    <w:rsid w:val="004915F2"/>
    <w:rsid w:val="004926BF"/>
    <w:rsid w:val="00495413"/>
    <w:rsid w:val="00496784"/>
    <w:rsid w:val="0049734B"/>
    <w:rsid w:val="004A0A8F"/>
    <w:rsid w:val="004A1053"/>
    <w:rsid w:val="004A1607"/>
    <w:rsid w:val="004A1706"/>
    <w:rsid w:val="004A3E06"/>
    <w:rsid w:val="004A7615"/>
    <w:rsid w:val="004B1437"/>
    <w:rsid w:val="004B1513"/>
    <w:rsid w:val="004B1C26"/>
    <w:rsid w:val="004B3933"/>
    <w:rsid w:val="004B4CEB"/>
    <w:rsid w:val="004B7630"/>
    <w:rsid w:val="004C2E1C"/>
    <w:rsid w:val="004C376C"/>
    <w:rsid w:val="004C4400"/>
    <w:rsid w:val="004D2CD6"/>
    <w:rsid w:val="004D743C"/>
    <w:rsid w:val="004E13EA"/>
    <w:rsid w:val="004E2AF7"/>
    <w:rsid w:val="004E4332"/>
    <w:rsid w:val="004F3BB3"/>
    <w:rsid w:val="004F578A"/>
    <w:rsid w:val="00501765"/>
    <w:rsid w:val="00511D86"/>
    <w:rsid w:val="00513697"/>
    <w:rsid w:val="00517720"/>
    <w:rsid w:val="00521546"/>
    <w:rsid w:val="0053186B"/>
    <w:rsid w:val="00533B37"/>
    <w:rsid w:val="005409CE"/>
    <w:rsid w:val="00541538"/>
    <w:rsid w:val="00550803"/>
    <w:rsid w:val="005540E4"/>
    <w:rsid w:val="0055567D"/>
    <w:rsid w:val="005570D6"/>
    <w:rsid w:val="00557533"/>
    <w:rsid w:val="00570C05"/>
    <w:rsid w:val="00570F2D"/>
    <w:rsid w:val="005713A9"/>
    <w:rsid w:val="00574932"/>
    <w:rsid w:val="00576998"/>
    <w:rsid w:val="00577F8F"/>
    <w:rsid w:val="005826FE"/>
    <w:rsid w:val="00582E44"/>
    <w:rsid w:val="00593AC1"/>
    <w:rsid w:val="005A20C9"/>
    <w:rsid w:val="005A2CB9"/>
    <w:rsid w:val="005A32FB"/>
    <w:rsid w:val="005A39F4"/>
    <w:rsid w:val="005A3E94"/>
    <w:rsid w:val="005B2772"/>
    <w:rsid w:val="005B385B"/>
    <w:rsid w:val="005B4538"/>
    <w:rsid w:val="005B4E68"/>
    <w:rsid w:val="005C6DEB"/>
    <w:rsid w:val="005C7437"/>
    <w:rsid w:val="005D34AB"/>
    <w:rsid w:val="005D5515"/>
    <w:rsid w:val="005D7047"/>
    <w:rsid w:val="005E05A8"/>
    <w:rsid w:val="005E0DBC"/>
    <w:rsid w:val="005E234D"/>
    <w:rsid w:val="005E3DB9"/>
    <w:rsid w:val="005E50C7"/>
    <w:rsid w:val="005E6044"/>
    <w:rsid w:val="005F035E"/>
    <w:rsid w:val="005F2F28"/>
    <w:rsid w:val="005F3821"/>
    <w:rsid w:val="005F6934"/>
    <w:rsid w:val="005F6D77"/>
    <w:rsid w:val="006126E0"/>
    <w:rsid w:val="00612E46"/>
    <w:rsid w:val="0062086C"/>
    <w:rsid w:val="00623F42"/>
    <w:rsid w:val="00625905"/>
    <w:rsid w:val="0063223F"/>
    <w:rsid w:val="00633EBE"/>
    <w:rsid w:val="00636CFD"/>
    <w:rsid w:val="00637B83"/>
    <w:rsid w:val="00642D96"/>
    <w:rsid w:val="00644640"/>
    <w:rsid w:val="00644699"/>
    <w:rsid w:val="00645AE5"/>
    <w:rsid w:val="00654B82"/>
    <w:rsid w:val="00656806"/>
    <w:rsid w:val="00664CBD"/>
    <w:rsid w:val="0066749B"/>
    <w:rsid w:val="006719CA"/>
    <w:rsid w:val="00676481"/>
    <w:rsid w:val="006822B5"/>
    <w:rsid w:val="00682DA3"/>
    <w:rsid w:val="006831D5"/>
    <w:rsid w:val="006901AE"/>
    <w:rsid w:val="00690AD9"/>
    <w:rsid w:val="00692FEE"/>
    <w:rsid w:val="00694ADF"/>
    <w:rsid w:val="00696C8E"/>
    <w:rsid w:val="006A2631"/>
    <w:rsid w:val="006A34DE"/>
    <w:rsid w:val="006A3B0C"/>
    <w:rsid w:val="006A3C7B"/>
    <w:rsid w:val="006A4455"/>
    <w:rsid w:val="006A4931"/>
    <w:rsid w:val="006B1322"/>
    <w:rsid w:val="006C25B3"/>
    <w:rsid w:val="006C3D99"/>
    <w:rsid w:val="006C4D76"/>
    <w:rsid w:val="006C50DB"/>
    <w:rsid w:val="006D206E"/>
    <w:rsid w:val="006D5CF7"/>
    <w:rsid w:val="006E26DF"/>
    <w:rsid w:val="006E2FD9"/>
    <w:rsid w:val="006F27F1"/>
    <w:rsid w:val="006F3440"/>
    <w:rsid w:val="006F3FE2"/>
    <w:rsid w:val="006F41AA"/>
    <w:rsid w:val="006F5B8B"/>
    <w:rsid w:val="006F622A"/>
    <w:rsid w:val="00700F89"/>
    <w:rsid w:val="00702A02"/>
    <w:rsid w:val="007032B3"/>
    <w:rsid w:val="0071604B"/>
    <w:rsid w:val="00716ABA"/>
    <w:rsid w:val="00720B4B"/>
    <w:rsid w:val="00724B87"/>
    <w:rsid w:val="00730E6E"/>
    <w:rsid w:val="007315BC"/>
    <w:rsid w:val="00732B9B"/>
    <w:rsid w:val="007370BF"/>
    <w:rsid w:val="00737730"/>
    <w:rsid w:val="00741F20"/>
    <w:rsid w:val="00742118"/>
    <w:rsid w:val="00743B25"/>
    <w:rsid w:val="00765F8F"/>
    <w:rsid w:val="0076644B"/>
    <w:rsid w:val="00767ED5"/>
    <w:rsid w:val="00771E83"/>
    <w:rsid w:val="00773F9D"/>
    <w:rsid w:val="00776A58"/>
    <w:rsid w:val="007802A2"/>
    <w:rsid w:val="00785E44"/>
    <w:rsid w:val="00786381"/>
    <w:rsid w:val="00787905"/>
    <w:rsid w:val="007940F2"/>
    <w:rsid w:val="00794F5A"/>
    <w:rsid w:val="007A3270"/>
    <w:rsid w:val="007A39EC"/>
    <w:rsid w:val="007B2D90"/>
    <w:rsid w:val="007B5153"/>
    <w:rsid w:val="007B7FEC"/>
    <w:rsid w:val="007C0C84"/>
    <w:rsid w:val="007C348C"/>
    <w:rsid w:val="007C3AC7"/>
    <w:rsid w:val="007C4FB7"/>
    <w:rsid w:val="007D2ACE"/>
    <w:rsid w:val="007D4078"/>
    <w:rsid w:val="007D58A4"/>
    <w:rsid w:val="007D7E1D"/>
    <w:rsid w:val="007E0A80"/>
    <w:rsid w:val="007E15AA"/>
    <w:rsid w:val="007E4642"/>
    <w:rsid w:val="007F22B4"/>
    <w:rsid w:val="007F2C9B"/>
    <w:rsid w:val="0080352D"/>
    <w:rsid w:val="00804290"/>
    <w:rsid w:val="00804809"/>
    <w:rsid w:val="008106B7"/>
    <w:rsid w:val="00816AC8"/>
    <w:rsid w:val="00820D98"/>
    <w:rsid w:val="00824E1C"/>
    <w:rsid w:val="00831983"/>
    <w:rsid w:val="0083235C"/>
    <w:rsid w:val="008353BA"/>
    <w:rsid w:val="008354AA"/>
    <w:rsid w:val="00836824"/>
    <w:rsid w:val="00836B47"/>
    <w:rsid w:val="00836E93"/>
    <w:rsid w:val="00842994"/>
    <w:rsid w:val="00842C27"/>
    <w:rsid w:val="00842D36"/>
    <w:rsid w:val="008431FD"/>
    <w:rsid w:val="008500EB"/>
    <w:rsid w:val="0085023B"/>
    <w:rsid w:val="00860D17"/>
    <w:rsid w:val="00862B96"/>
    <w:rsid w:val="00863528"/>
    <w:rsid w:val="008650D1"/>
    <w:rsid w:val="00871AFA"/>
    <w:rsid w:val="0087384E"/>
    <w:rsid w:val="008748F8"/>
    <w:rsid w:val="008758A4"/>
    <w:rsid w:val="00875968"/>
    <w:rsid w:val="00886A9A"/>
    <w:rsid w:val="008916F2"/>
    <w:rsid w:val="0089239A"/>
    <w:rsid w:val="008948DE"/>
    <w:rsid w:val="0089596E"/>
    <w:rsid w:val="008A1437"/>
    <w:rsid w:val="008A4C73"/>
    <w:rsid w:val="008A61A9"/>
    <w:rsid w:val="008B0D3B"/>
    <w:rsid w:val="008B155A"/>
    <w:rsid w:val="008B1D9D"/>
    <w:rsid w:val="008C001E"/>
    <w:rsid w:val="008C0D38"/>
    <w:rsid w:val="008D24C0"/>
    <w:rsid w:val="008D3A78"/>
    <w:rsid w:val="008E3B4D"/>
    <w:rsid w:val="008E797C"/>
    <w:rsid w:val="008F29E3"/>
    <w:rsid w:val="008F34A5"/>
    <w:rsid w:val="008F4CF9"/>
    <w:rsid w:val="008F614E"/>
    <w:rsid w:val="0091111C"/>
    <w:rsid w:val="00914A07"/>
    <w:rsid w:val="00914B1B"/>
    <w:rsid w:val="009164CB"/>
    <w:rsid w:val="00922508"/>
    <w:rsid w:val="00922683"/>
    <w:rsid w:val="00926562"/>
    <w:rsid w:val="00931A99"/>
    <w:rsid w:val="00932D3A"/>
    <w:rsid w:val="0093666D"/>
    <w:rsid w:val="009441A1"/>
    <w:rsid w:val="009444A2"/>
    <w:rsid w:val="00953370"/>
    <w:rsid w:val="00955315"/>
    <w:rsid w:val="00955B5E"/>
    <w:rsid w:val="0096106E"/>
    <w:rsid w:val="009615F2"/>
    <w:rsid w:val="0096178A"/>
    <w:rsid w:val="009656C0"/>
    <w:rsid w:val="0096597C"/>
    <w:rsid w:val="009668FB"/>
    <w:rsid w:val="00970342"/>
    <w:rsid w:val="009765CD"/>
    <w:rsid w:val="00980D36"/>
    <w:rsid w:val="00985651"/>
    <w:rsid w:val="00991E56"/>
    <w:rsid w:val="00993902"/>
    <w:rsid w:val="00996848"/>
    <w:rsid w:val="009A0D7E"/>
    <w:rsid w:val="009A6476"/>
    <w:rsid w:val="009A67C2"/>
    <w:rsid w:val="009B2991"/>
    <w:rsid w:val="009B3C8E"/>
    <w:rsid w:val="009C085F"/>
    <w:rsid w:val="009C217F"/>
    <w:rsid w:val="009C3CBC"/>
    <w:rsid w:val="009C42AD"/>
    <w:rsid w:val="009C5201"/>
    <w:rsid w:val="009D1F25"/>
    <w:rsid w:val="009D2286"/>
    <w:rsid w:val="009E6039"/>
    <w:rsid w:val="009F0747"/>
    <w:rsid w:val="009F0AF4"/>
    <w:rsid w:val="009F1A54"/>
    <w:rsid w:val="009F3B25"/>
    <w:rsid w:val="00A04895"/>
    <w:rsid w:val="00A05266"/>
    <w:rsid w:val="00A057B4"/>
    <w:rsid w:val="00A10116"/>
    <w:rsid w:val="00A146C8"/>
    <w:rsid w:val="00A279F0"/>
    <w:rsid w:val="00A306C5"/>
    <w:rsid w:val="00A36C70"/>
    <w:rsid w:val="00A457F2"/>
    <w:rsid w:val="00A46181"/>
    <w:rsid w:val="00A5288A"/>
    <w:rsid w:val="00A532C2"/>
    <w:rsid w:val="00A6008B"/>
    <w:rsid w:val="00A60735"/>
    <w:rsid w:val="00A634F2"/>
    <w:rsid w:val="00A6351B"/>
    <w:rsid w:val="00A652CC"/>
    <w:rsid w:val="00A67175"/>
    <w:rsid w:val="00A67771"/>
    <w:rsid w:val="00A703BA"/>
    <w:rsid w:val="00A7218B"/>
    <w:rsid w:val="00A8030B"/>
    <w:rsid w:val="00A84031"/>
    <w:rsid w:val="00A90F36"/>
    <w:rsid w:val="00A92406"/>
    <w:rsid w:val="00AA469C"/>
    <w:rsid w:val="00AA492E"/>
    <w:rsid w:val="00AA499A"/>
    <w:rsid w:val="00AA5BAB"/>
    <w:rsid w:val="00AA6821"/>
    <w:rsid w:val="00AA7000"/>
    <w:rsid w:val="00AA704A"/>
    <w:rsid w:val="00AB3ED3"/>
    <w:rsid w:val="00AC4416"/>
    <w:rsid w:val="00AC67B6"/>
    <w:rsid w:val="00AC74E6"/>
    <w:rsid w:val="00AD2C82"/>
    <w:rsid w:val="00AD659E"/>
    <w:rsid w:val="00AE0C54"/>
    <w:rsid w:val="00AE5B3D"/>
    <w:rsid w:val="00AF001F"/>
    <w:rsid w:val="00AF003A"/>
    <w:rsid w:val="00AF0048"/>
    <w:rsid w:val="00AF279B"/>
    <w:rsid w:val="00B030F3"/>
    <w:rsid w:val="00B04DF3"/>
    <w:rsid w:val="00B06C4A"/>
    <w:rsid w:val="00B0741E"/>
    <w:rsid w:val="00B1039B"/>
    <w:rsid w:val="00B10A08"/>
    <w:rsid w:val="00B14D92"/>
    <w:rsid w:val="00B1546B"/>
    <w:rsid w:val="00B15547"/>
    <w:rsid w:val="00B20886"/>
    <w:rsid w:val="00B21460"/>
    <w:rsid w:val="00B23544"/>
    <w:rsid w:val="00B2711D"/>
    <w:rsid w:val="00B314E4"/>
    <w:rsid w:val="00B35BD6"/>
    <w:rsid w:val="00B4028F"/>
    <w:rsid w:val="00B40F75"/>
    <w:rsid w:val="00B42697"/>
    <w:rsid w:val="00B42748"/>
    <w:rsid w:val="00B53A12"/>
    <w:rsid w:val="00B54CE8"/>
    <w:rsid w:val="00B57063"/>
    <w:rsid w:val="00B60BF6"/>
    <w:rsid w:val="00B62172"/>
    <w:rsid w:val="00B631FF"/>
    <w:rsid w:val="00B63C6F"/>
    <w:rsid w:val="00B651CF"/>
    <w:rsid w:val="00B65DDF"/>
    <w:rsid w:val="00B6602C"/>
    <w:rsid w:val="00B70DBF"/>
    <w:rsid w:val="00B71620"/>
    <w:rsid w:val="00B71E5E"/>
    <w:rsid w:val="00B724B7"/>
    <w:rsid w:val="00B72E9E"/>
    <w:rsid w:val="00B742DA"/>
    <w:rsid w:val="00B80685"/>
    <w:rsid w:val="00BA081E"/>
    <w:rsid w:val="00BA08FE"/>
    <w:rsid w:val="00BA10D9"/>
    <w:rsid w:val="00BA2F2D"/>
    <w:rsid w:val="00BA4F3D"/>
    <w:rsid w:val="00BA62FB"/>
    <w:rsid w:val="00BB1A1D"/>
    <w:rsid w:val="00BB1AD1"/>
    <w:rsid w:val="00BB2E5D"/>
    <w:rsid w:val="00BB6716"/>
    <w:rsid w:val="00BC0320"/>
    <w:rsid w:val="00BC14E6"/>
    <w:rsid w:val="00BC5544"/>
    <w:rsid w:val="00BC761A"/>
    <w:rsid w:val="00BD609C"/>
    <w:rsid w:val="00BD6678"/>
    <w:rsid w:val="00BE0193"/>
    <w:rsid w:val="00BF0265"/>
    <w:rsid w:val="00BF5890"/>
    <w:rsid w:val="00C0662A"/>
    <w:rsid w:val="00C138DB"/>
    <w:rsid w:val="00C21658"/>
    <w:rsid w:val="00C249E1"/>
    <w:rsid w:val="00C27D0A"/>
    <w:rsid w:val="00C3068E"/>
    <w:rsid w:val="00C33A88"/>
    <w:rsid w:val="00C3701A"/>
    <w:rsid w:val="00C400D4"/>
    <w:rsid w:val="00C4174D"/>
    <w:rsid w:val="00C50EEF"/>
    <w:rsid w:val="00C53CF8"/>
    <w:rsid w:val="00C57E58"/>
    <w:rsid w:val="00C65BBB"/>
    <w:rsid w:val="00C72E5D"/>
    <w:rsid w:val="00C749E2"/>
    <w:rsid w:val="00C75F6B"/>
    <w:rsid w:val="00C80488"/>
    <w:rsid w:val="00C81B5D"/>
    <w:rsid w:val="00C82B67"/>
    <w:rsid w:val="00C83A98"/>
    <w:rsid w:val="00C86CFC"/>
    <w:rsid w:val="00C872D4"/>
    <w:rsid w:val="00C879F7"/>
    <w:rsid w:val="00C87EE2"/>
    <w:rsid w:val="00C92E77"/>
    <w:rsid w:val="00C94843"/>
    <w:rsid w:val="00C95059"/>
    <w:rsid w:val="00CA0A17"/>
    <w:rsid w:val="00CA32E7"/>
    <w:rsid w:val="00CA6528"/>
    <w:rsid w:val="00CA6891"/>
    <w:rsid w:val="00CB21C4"/>
    <w:rsid w:val="00CC19EE"/>
    <w:rsid w:val="00CC47BF"/>
    <w:rsid w:val="00CC4F47"/>
    <w:rsid w:val="00CD1CD9"/>
    <w:rsid w:val="00CD791C"/>
    <w:rsid w:val="00CD7980"/>
    <w:rsid w:val="00CE1785"/>
    <w:rsid w:val="00CF0906"/>
    <w:rsid w:val="00CF4FDD"/>
    <w:rsid w:val="00CF50D9"/>
    <w:rsid w:val="00CF751F"/>
    <w:rsid w:val="00D023B6"/>
    <w:rsid w:val="00D044AC"/>
    <w:rsid w:val="00D04ED4"/>
    <w:rsid w:val="00D06E01"/>
    <w:rsid w:val="00D06F7E"/>
    <w:rsid w:val="00D070F8"/>
    <w:rsid w:val="00D10AD7"/>
    <w:rsid w:val="00D112E7"/>
    <w:rsid w:val="00D1615A"/>
    <w:rsid w:val="00D23F78"/>
    <w:rsid w:val="00D26FFA"/>
    <w:rsid w:val="00D301C7"/>
    <w:rsid w:val="00D35F26"/>
    <w:rsid w:val="00D41AAF"/>
    <w:rsid w:val="00D42FE4"/>
    <w:rsid w:val="00D43C5C"/>
    <w:rsid w:val="00D523E0"/>
    <w:rsid w:val="00D53336"/>
    <w:rsid w:val="00D55F17"/>
    <w:rsid w:val="00D60B0D"/>
    <w:rsid w:val="00D6217D"/>
    <w:rsid w:val="00D625C0"/>
    <w:rsid w:val="00D62DA1"/>
    <w:rsid w:val="00D63E00"/>
    <w:rsid w:val="00D64CFE"/>
    <w:rsid w:val="00D76820"/>
    <w:rsid w:val="00D7748D"/>
    <w:rsid w:val="00D778D2"/>
    <w:rsid w:val="00D7790A"/>
    <w:rsid w:val="00D77EBB"/>
    <w:rsid w:val="00D81DA0"/>
    <w:rsid w:val="00D8256C"/>
    <w:rsid w:val="00D87B8A"/>
    <w:rsid w:val="00D87D8F"/>
    <w:rsid w:val="00D96D9A"/>
    <w:rsid w:val="00DA479F"/>
    <w:rsid w:val="00DA5218"/>
    <w:rsid w:val="00DA680A"/>
    <w:rsid w:val="00DA6CFC"/>
    <w:rsid w:val="00DB0D00"/>
    <w:rsid w:val="00DB1B97"/>
    <w:rsid w:val="00DB4515"/>
    <w:rsid w:val="00DB4EA6"/>
    <w:rsid w:val="00DB75ED"/>
    <w:rsid w:val="00DC0CBF"/>
    <w:rsid w:val="00DC1713"/>
    <w:rsid w:val="00DC31EF"/>
    <w:rsid w:val="00DC4B03"/>
    <w:rsid w:val="00DC7842"/>
    <w:rsid w:val="00DD1B2F"/>
    <w:rsid w:val="00DD244C"/>
    <w:rsid w:val="00DD2782"/>
    <w:rsid w:val="00DD33B6"/>
    <w:rsid w:val="00DE0727"/>
    <w:rsid w:val="00DE1C2D"/>
    <w:rsid w:val="00DE1CFB"/>
    <w:rsid w:val="00DE4C01"/>
    <w:rsid w:val="00DE5D11"/>
    <w:rsid w:val="00DF24A0"/>
    <w:rsid w:val="00DF3A53"/>
    <w:rsid w:val="00DF47CA"/>
    <w:rsid w:val="00DF7C4A"/>
    <w:rsid w:val="00E0145C"/>
    <w:rsid w:val="00E0202B"/>
    <w:rsid w:val="00E07682"/>
    <w:rsid w:val="00E104C5"/>
    <w:rsid w:val="00E13B60"/>
    <w:rsid w:val="00E21870"/>
    <w:rsid w:val="00E22B3F"/>
    <w:rsid w:val="00E24708"/>
    <w:rsid w:val="00E25AF2"/>
    <w:rsid w:val="00E370D6"/>
    <w:rsid w:val="00E460E8"/>
    <w:rsid w:val="00E6006B"/>
    <w:rsid w:val="00E66EC4"/>
    <w:rsid w:val="00E71F85"/>
    <w:rsid w:val="00E7757B"/>
    <w:rsid w:val="00E77C5F"/>
    <w:rsid w:val="00E8629B"/>
    <w:rsid w:val="00E9013B"/>
    <w:rsid w:val="00E93105"/>
    <w:rsid w:val="00E95C57"/>
    <w:rsid w:val="00EA22D4"/>
    <w:rsid w:val="00EA2BC9"/>
    <w:rsid w:val="00EB12F1"/>
    <w:rsid w:val="00EB3C0B"/>
    <w:rsid w:val="00EC118E"/>
    <w:rsid w:val="00EC6211"/>
    <w:rsid w:val="00EC7043"/>
    <w:rsid w:val="00ED0485"/>
    <w:rsid w:val="00ED3147"/>
    <w:rsid w:val="00ED32DC"/>
    <w:rsid w:val="00ED40B0"/>
    <w:rsid w:val="00EE28AF"/>
    <w:rsid w:val="00EE2C3C"/>
    <w:rsid w:val="00EE5A21"/>
    <w:rsid w:val="00EE6DCE"/>
    <w:rsid w:val="00EF0B7D"/>
    <w:rsid w:val="00EF1966"/>
    <w:rsid w:val="00EF3561"/>
    <w:rsid w:val="00EF4616"/>
    <w:rsid w:val="00EF5C18"/>
    <w:rsid w:val="00EF7F52"/>
    <w:rsid w:val="00F000C4"/>
    <w:rsid w:val="00F02CC2"/>
    <w:rsid w:val="00F06AB9"/>
    <w:rsid w:val="00F06BD3"/>
    <w:rsid w:val="00F06BF5"/>
    <w:rsid w:val="00F07B9B"/>
    <w:rsid w:val="00F17CE5"/>
    <w:rsid w:val="00F200C7"/>
    <w:rsid w:val="00F22D6C"/>
    <w:rsid w:val="00F254EA"/>
    <w:rsid w:val="00F25AEF"/>
    <w:rsid w:val="00F26310"/>
    <w:rsid w:val="00F26E3B"/>
    <w:rsid w:val="00F30AF6"/>
    <w:rsid w:val="00F3168B"/>
    <w:rsid w:val="00F31A92"/>
    <w:rsid w:val="00F32BAF"/>
    <w:rsid w:val="00F32C81"/>
    <w:rsid w:val="00F33E7C"/>
    <w:rsid w:val="00F348C8"/>
    <w:rsid w:val="00F350A8"/>
    <w:rsid w:val="00F427DE"/>
    <w:rsid w:val="00F43461"/>
    <w:rsid w:val="00F461DF"/>
    <w:rsid w:val="00F46712"/>
    <w:rsid w:val="00F517D0"/>
    <w:rsid w:val="00F51D15"/>
    <w:rsid w:val="00F529B4"/>
    <w:rsid w:val="00F52D64"/>
    <w:rsid w:val="00F53033"/>
    <w:rsid w:val="00F55BFE"/>
    <w:rsid w:val="00F63B7B"/>
    <w:rsid w:val="00F703AE"/>
    <w:rsid w:val="00F74AE6"/>
    <w:rsid w:val="00F76427"/>
    <w:rsid w:val="00F76458"/>
    <w:rsid w:val="00F80A87"/>
    <w:rsid w:val="00F81283"/>
    <w:rsid w:val="00F81384"/>
    <w:rsid w:val="00F8297E"/>
    <w:rsid w:val="00F856BB"/>
    <w:rsid w:val="00F94A4A"/>
    <w:rsid w:val="00FA0F52"/>
    <w:rsid w:val="00FA53EE"/>
    <w:rsid w:val="00FB134F"/>
    <w:rsid w:val="00FB410F"/>
    <w:rsid w:val="00FB5A83"/>
    <w:rsid w:val="00FB5AB3"/>
    <w:rsid w:val="00FC1F8A"/>
    <w:rsid w:val="00FC3E9A"/>
    <w:rsid w:val="00FD7DC9"/>
    <w:rsid w:val="00FE01D9"/>
    <w:rsid w:val="00FE3C37"/>
    <w:rsid w:val="00FE50CE"/>
    <w:rsid w:val="00FF3EB4"/>
    <w:rsid w:val="00FF5148"/>
    <w:rsid w:val="00FF5485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B8DF7"/>
  <w15:docId w15:val="{FF6AABFB-A319-4E42-AA4C-87F277CA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620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85F3C"/>
    <w:rPr>
      <w:rFonts w:eastAsiaTheme="minorEastAsia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185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85F3C"/>
    <w:rPr>
      <w:rFonts w:eastAsiaTheme="minorEastAsia" w:cs="Times New Roman"/>
      <w:lang w:val="en-US"/>
    </w:rPr>
  </w:style>
  <w:style w:type="paragraph" w:styleId="a7">
    <w:name w:val="List Paragraph"/>
    <w:basedOn w:val="a"/>
    <w:uiPriority w:val="34"/>
    <w:qFormat/>
    <w:rsid w:val="00D044AC"/>
    <w:pPr>
      <w:ind w:left="720"/>
      <w:contextualSpacing/>
    </w:pPr>
  </w:style>
  <w:style w:type="character" w:styleId="a8">
    <w:name w:val="Emphasis"/>
    <w:basedOn w:val="a0"/>
    <w:uiPriority w:val="20"/>
    <w:qFormat/>
    <w:rsid w:val="00C3068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F4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F4437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Default">
    <w:name w:val="Default"/>
    <w:qFormat/>
    <w:rsid w:val="002A3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9C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link w:val="1"/>
    <w:rsid w:val="00312A6D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c"/>
    <w:rsid w:val="00312A6D"/>
    <w:pPr>
      <w:widowControl w:val="0"/>
      <w:spacing w:after="560"/>
      <w:ind w:firstLine="400"/>
    </w:pPr>
    <w:rPr>
      <w:rFonts w:eastAsia="Times New Roman" w:cstheme="minorBidi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C62D9-2A9F-458C-8AA1-6BEF6964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2826</Words>
  <Characters>1612</Characters>
  <Application>Microsoft Office Word</Application>
  <DocSecurity>0</DocSecurity>
  <Lines>13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Остапюк Юлія Михайлівна</dc:creator>
  <cp:keywords/>
  <dc:description/>
  <cp:lastModifiedBy>Поліщук Аліна Ростиславівна</cp:lastModifiedBy>
  <cp:revision>2</cp:revision>
  <cp:lastPrinted>2023-04-27T14:11:00Z</cp:lastPrinted>
  <dcterms:created xsi:type="dcterms:W3CDTF">2023-07-24T07:18:00Z</dcterms:created>
  <dcterms:modified xsi:type="dcterms:W3CDTF">2023-07-24T07:18:00Z</dcterms:modified>
</cp:coreProperties>
</file>