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1D" w:rsidRDefault="0098131D" w:rsidP="0098131D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:rsidR="0098131D" w:rsidRDefault="0098131D" w:rsidP="0098131D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:rsidR="0098131D" w:rsidRPr="0098131D" w:rsidRDefault="0098131D" w:rsidP="0098131D">
      <w:pPr>
        <w:pStyle w:val="40"/>
        <w:shd w:val="clear" w:color="auto" w:fill="auto"/>
        <w:ind w:left="400"/>
      </w:pPr>
      <w:r w:rsidRPr="0098131D">
        <w:t xml:space="preserve">Код ДК 021:2015 48320000-7 Пакети програмного забезпечення для роботи з графікою та зображеннями (Програмне забезпечення для редагування цифрових фотографій та створення растрової графіки) </w:t>
      </w:r>
    </w:p>
    <w:p w:rsidR="0098131D" w:rsidRPr="003A6D21" w:rsidRDefault="0098131D" w:rsidP="0098131D">
      <w:pPr>
        <w:pStyle w:val="40"/>
        <w:shd w:val="clear" w:color="auto" w:fill="auto"/>
        <w:ind w:left="400"/>
      </w:pPr>
      <w:bookmarkStart w:id="0" w:name="_GoBack"/>
      <w:bookmarkEnd w:id="0"/>
    </w:p>
    <w:p w:rsidR="0098131D" w:rsidRPr="00473375" w:rsidRDefault="0098131D" w:rsidP="0098131D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  <w:rPr>
          <w:lang w:val="en-US"/>
        </w:rPr>
      </w:pPr>
      <w:bookmarkStart w:id="1" w:name="bookmark2"/>
      <w:r w:rsidRPr="000073F9">
        <w:t xml:space="preserve"> </w:t>
      </w:r>
      <w:r w:rsidRPr="00473375">
        <w:rPr>
          <w:lang w:val="en-US"/>
        </w:rPr>
        <w:t>(</w:t>
      </w:r>
      <w:r w:rsidRPr="003B03E9">
        <w:t>номер</w:t>
      </w:r>
      <w:r w:rsidRPr="00473375">
        <w:rPr>
          <w:lang w:val="en-US"/>
        </w:rPr>
        <w:t xml:space="preserve">/ </w:t>
      </w:r>
      <w:r w:rsidRPr="003B03E9">
        <w:t>ідентифікатор</w:t>
      </w:r>
      <w:r w:rsidRPr="00473375">
        <w:rPr>
          <w:lang w:val="en-US"/>
        </w:rPr>
        <w:t xml:space="preserve"> </w:t>
      </w:r>
      <w:r w:rsidRPr="003B03E9">
        <w:t>закупівлі</w:t>
      </w:r>
      <w:r>
        <w:rPr>
          <w:lang w:val="en-US" w:bidi="en-US"/>
        </w:rPr>
        <w:t xml:space="preserve"> </w:t>
      </w:r>
      <w:r w:rsidRPr="0098131D">
        <w:rPr>
          <w:lang w:val="en-US" w:bidi="en-US"/>
        </w:rPr>
        <w:t>UA-2023-10-09-004933-a</w:t>
      </w:r>
      <w:r w:rsidRPr="00473375">
        <w:rPr>
          <w:lang w:val="en-US"/>
        </w:rPr>
        <w:t>)</w:t>
      </w:r>
      <w:bookmarkEnd w:id="1"/>
    </w:p>
    <w:p w:rsidR="0098131D" w:rsidRDefault="0098131D" w:rsidP="0098131D">
      <w:pPr>
        <w:pStyle w:val="30"/>
        <w:shd w:val="clear" w:color="auto" w:fill="auto"/>
        <w:spacing w:line="326" w:lineRule="exact"/>
        <w:ind w:firstLine="580"/>
      </w:pPr>
    </w:p>
    <w:p w:rsidR="0098131D" w:rsidRPr="003B03E9" w:rsidRDefault="0098131D" w:rsidP="0098131D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98131D" w:rsidRPr="000073F9" w:rsidRDefault="0098131D" w:rsidP="0098131D">
      <w:pPr>
        <w:pStyle w:val="50"/>
        <w:numPr>
          <w:ilvl w:val="0"/>
          <w:numId w:val="1"/>
        </w:numPr>
        <w:shd w:val="clear" w:color="auto" w:fill="auto"/>
        <w:tabs>
          <w:tab w:val="left" w:leader="underscore" w:pos="9186"/>
        </w:tabs>
        <w:rPr>
          <w:rFonts w:ascii="Times New Roman" w:hAnsi="Times New Roman" w:cs="Times New Roman"/>
          <w:sz w:val="36"/>
          <w:szCs w:val="28"/>
          <w:u w:val="single"/>
        </w:rPr>
      </w:pPr>
      <w:r w:rsidRPr="008451F4">
        <w:rPr>
          <w:rFonts w:ascii="Times New Roman" w:hAnsi="Times New Roman" w:cs="Times New Roman"/>
          <w:bCs/>
          <w:sz w:val="28"/>
          <w:u w:val="single"/>
        </w:rPr>
        <w:t>П</w:t>
      </w:r>
      <w:r w:rsidRPr="008451F4">
        <w:rPr>
          <w:rFonts w:ascii="Times New Roman" w:hAnsi="Times New Roman" w:cs="Times New Roman"/>
          <w:sz w:val="28"/>
          <w:u w:val="single"/>
        </w:rPr>
        <w:t>рограмн</w:t>
      </w:r>
      <w:r w:rsidRPr="008451F4">
        <w:rPr>
          <w:rFonts w:ascii="Times New Roman" w:hAnsi="Times New Roman" w:cs="Times New Roman"/>
          <w:bCs/>
          <w:sz w:val="28"/>
          <w:u w:val="single"/>
        </w:rPr>
        <w:t>е</w:t>
      </w:r>
      <w:r w:rsidRPr="000073F9">
        <w:rPr>
          <w:rFonts w:ascii="Times New Roman" w:hAnsi="Times New Roman" w:cs="Times New Roman"/>
          <w:sz w:val="28"/>
          <w:u w:val="single"/>
        </w:rPr>
        <w:t xml:space="preserve"> </w:t>
      </w:r>
      <w:r w:rsidRPr="008451F4">
        <w:rPr>
          <w:rFonts w:ascii="Times New Roman" w:hAnsi="Times New Roman" w:cs="Times New Roman"/>
          <w:sz w:val="28"/>
          <w:u w:val="single"/>
        </w:rPr>
        <w:t>забезпечення</w:t>
      </w:r>
      <w:r w:rsidRPr="000073F9">
        <w:rPr>
          <w:rFonts w:ascii="Times New Roman" w:hAnsi="Times New Roman" w:cs="Times New Roman"/>
          <w:sz w:val="28"/>
          <w:u w:val="single"/>
        </w:rPr>
        <w:t xml:space="preserve"> </w:t>
      </w:r>
      <w:r w:rsidRPr="000073F9">
        <w:rPr>
          <w:rFonts w:ascii="Times New Roman" w:hAnsi="Times New Roman" w:cs="Times New Roman"/>
          <w:sz w:val="28"/>
          <w:szCs w:val="22"/>
          <w:u w:val="single"/>
        </w:rPr>
        <w:t>для редагування цифрових фотографій та створення растрової графіки</w:t>
      </w:r>
    </w:p>
    <w:p w:rsidR="0098131D" w:rsidRPr="003B03E9" w:rsidRDefault="0098131D" w:rsidP="0098131D">
      <w:pPr>
        <w:pStyle w:val="22"/>
        <w:shd w:val="clear" w:color="auto" w:fill="auto"/>
        <w:spacing w:after="0" w:line="190" w:lineRule="exact"/>
        <w:ind w:left="3140"/>
        <w:jc w:val="left"/>
      </w:pPr>
      <w:r w:rsidRPr="003B03E9">
        <w:t>(номенклатурна позиція предмета закупівлі)</w:t>
      </w:r>
    </w:p>
    <w:p w:rsidR="0098131D" w:rsidRPr="003B03E9" w:rsidRDefault="0098131D" w:rsidP="0098131D">
      <w:pPr>
        <w:rPr>
          <w:rFonts w:ascii="Times New Roman" w:hAnsi="Times New Roman" w:cs="Times New Roman"/>
          <w:sz w:val="2"/>
          <w:szCs w:val="2"/>
        </w:rPr>
      </w:pPr>
    </w:p>
    <w:p w:rsidR="0098131D" w:rsidRDefault="0098131D" w:rsidP="0098131D">
      <w:pPr>
        <w:pStyle w:val="30"/>
        <w:shd w:val="clear" w:color="auto" w:fill="auto"/>
        <w:ind w:left="6300"/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98131D" w:rsidTr="0090429F">
        <w:trPr>
          <w:jc w:val="center"/>
        </w:trPr>
        <w:tc>
          <w:tcPr>
            <w:tcW w:w="617" w:type="dxa"/>
            <w:vAlign w:val="center"/>
          </w:tcPr>
          <w:p w:rsidR="0098131D" w:rsidRPr="003B03E9" w:rsidRDefault="0098131D" w:rsidP="0090429F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98131D" w:rsidRDefault="0098131D" w:rsidP="0090429F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98131D" w:rsidRDefault="0098131D" w:rsidP="0090429F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98131D" w:rsidRDefault="0098131D" w:rsidP="0090429F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98131D" w:rsidRDefault="0098131D" w:rsidP="0090429F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98131D" w:rsidTr="0090429F">
        <w:trPr>
          <w:jc w:val="center"/>
        </w:trPr>
        <w:tc>
          <w:tcPr>
            <w:tcW w:w="617" w:type="dxa"/>
            <w:vAlign w:val="center"/>
          </w:tcPr>
          <w:p w:rsidR="0098131D" w:rsidRPr="009338E2" w:rsidRDefault="0098131D" w:rsidP="0090429F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98131D" w:rsidRPr="009338E2" w:rsidRDefault="0098131D" w:rsidP="0090429F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8131D" w:rsidRPr="009338E2" w:rsidRDefault="0098131D" w:rsidP="0090429F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8131D" w:rsidRPr="009338E2" w:rsidRDefault="0098131D" w:rsidP="0090429F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98131D" w:rsidTr="0090429F">
        <w:trPr>
          <w:jc w:val="center"/>
        </w:trPr>
        <w:tc>
          <w:tcPr>
            <w:tcW w:w="617" w:type="dxa"/>
            <w:vAlign w:val="center"/>
          </w:tcPr>
          <w:p w:rsidR="0098131D" w:rsidRPr="00494A29" w:rsidRDefault="0098131D" w:rsidP="0090429F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98131D" w:rsidRPr="00315155" w:rsidRDefault="0098131D" w:rsidP="0090429F">
            <w:pPr>
              <w:pStyle w:val="30"/>
              <w:shd w:val="clear" w:color="auto" w:fill="auto"/>
              <w:jc w:val="center"/>
              <w:rPr>
                <w:lang w:val="en-US"/>
              </w:rPr>
            </w:pPr>
            <w:r>
              <w:rPr>
                <w:bCs/>
                <w:sz w:val="24"/>
              </w:rPr>
              <w:t>Тип ліцензії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131D" w:rsidRPr="000073F9" w:rsidRDefault="0098131D" w:rsidP="0090429F">
            <w:pPr>
              <w:pStyle w:val="30"/>
              <w:shd w:val="clear" w:color="auto" w:fill="auto"/>
              <w:jc w:val="both"/>
            </w:pPr>
            <w:r>
              <w:rPr>
                <w:sz w:val="24"/>
                <w:szCs w:val="24"/>
              </w:rPr>
              <w:t>Ключ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активації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вигляді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цифрового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файлу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коду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програмного</w:t>
            </w:r>
            <w:r w:rsidRPr="00007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забезпечення</w:t>
            </w:r>
            <w:r w:rsidRPr="000073F9">
              <w:rPr>
                <w:sz w:val="24"/>
                <w:szCs w:val="24"/>
              </w:rPr>
              <w:t xml:space="preserve"> </w:t>
            </w:r>
            <w:r w:rsidRPr="000073F9">
              <w:rPr>
                <w:sz w:val="24"/>
                <w:szCs w:val="22"/>
              </w:rPr>
              <w:t>для редагування цифрових фотографій та створення растрової графіки</w:t>
            </w:r>
          </w:p>
        </w:tc>
        <w:tc>
          <w:tcPr>
            <w:tcW w:w="3402" w:type="dxa"/>
            <w:vAlign w:val="center"/>
          </w:tcPr>
          <w:p w:rsidR="0098131D" w:rsidRPr="000073F9" w:rsidRDefault="0098131D" w:rsidP="0090429F">
            <w:pPr>
              <w:pStyle w:val="30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 xml:space="preserve">Можливість використання </w:t>
            </w:r>
            <w:r w:rsidRPr="00652962">
              <w:rPr>
                <w:sz w:val="24"/>
                <w:szCs w:val="24"/>
              </w:rPr>
              <w:t xml:space="preserve">програмного забезпечення  </w:t>
            </w:r>
            <w:r w:rsidRPr="000073F9">
              <w:rPr>
                <w:sz w:val="24"/>
                <w:szCs w:val="22"/>
              </w:rPr>
              <w:t>для редагування цифрових фотографій та створення растрової графіки</w:t>
            </w:r>
          </w:p>
        </w:tc>
      </w:tr>
      <w:tr w:rsidR="0098131D" w:rsidTr="0090429F">
        <w:trPr>
          <w:jc w:val="center"/>
        </w:trPr>
        <w:tc>
          <w:tcPr>
            <w:tcW w:w="617" w:type="dxa"/>
            <w:vAlign w:val="center"/>
          </w:tcPr>
          <w:p w:rsidR="0098131D" w:rsidRPr="00494A29" w:rsidRDefault="0098131D" w:rsidP="0090429F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98131D" w:rsidRPr="00652962" w:rsidRDefault="0098131D" w:rsidP="0090429F">
            <w:pPr>
              <w:pStyle w:val="30"/>
              <w:shd w:val="clear" w:color="auto" w:fill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Підтримка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131D" w:rsidRPr="00652962" w:rsidRDefault="0098131D" w:rsidP="0090429F">
            <w:pPr>
              <w:pStyle w:val="30"/>
              <w:shd w:val="clear" w:color="auto" w:fill="auto"/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Наявність підтримки у вигляді оновлення, виправлення помилок та ін. протягом не менше як 1 року з моменту активації ключа</w:t>
            </w:r>
          </w:p>
        </w:tc>
        <w:tc>
          <w:tcPr>
            <w:tcW w:w="3402" w:type="dxa"/>
            <w:vAlign w:val="center"/>
          </w:tcPr>
          <w:p w:rsidR="0098131D" w:rsidRPr="00632D46" w:rsidRDefault="0098131D" w:rsidP="0090429F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Можливість (оновлення та звернення до виробника для усунення технічних проблем) </w:t>
            </w:r>
            <w:r w:rsidRPr="00652962">
              <w:rPr>
                <w:sz w:val="24"/>
                <w:szCs w:val="24"/>
              </w:rPr>
              <w:t xml:space="preserve">програмного забезпечення  </w:t>
            </w:r>
            <w:r w:rsidRPr="000073F9">
              <w:rPr>
                <w:sz w:val="24"/>
                <w:szCs w:val="22"/>
              </w:rPr>
              <w:t>для редагування цифрових фотографій та створення растрової графіки</w:t>
            </w:r>
          </w:p>
        </w:tc>
      </w:tr>
    </w:tbl>
    <w:p w:rsidR="0098131D" w:rsidRPr="00A07CF7" w:rsidRDefault="0098131D" w:rsidP="0098131D">
      <w:pPr>
        <w:pStyle w:val="30"/>
        <w:shd w:val="clear" w:color="auto" w:fill="auto"/>
        <w:ind w:left="6300"/>
        <w:rPr>
          <w:sz w:val="14"/>
        </w:rPr>
      </w:pPr>
    </w:p>
    <w:p w:rsidR="0098131D" w:rsidRPr="0098131D" w:rsidRDefault="0098131D" w:rsidP="0098131D">
      <w:pPr>
        <w:spacing w:after="160" w:line="259" w:lineRule="auto"/>
      </w:pPr>
      <w:r>
        <w:br w:type="column"/>
      </w:r>
    </w:p>
    <w:p w:rsidR="0098131D" w:rsidRPr="0098131D" w:rsidRDefault="0098131D" w:rsidP="0098131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:rsidR="0098131D" w:rsidRPr="0098131D" w:rsidRDefault="0098131D" w:rsidP="009813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98131D" w:rsidRPr="0098131D" w:rsidRDefault="0098131D" w:rsidP="009813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98131D" w:rsidRPr="0098131D" w:rsidRDefault="0098131D" w:rsidP="0098131D">
      <w:pPr>
        <w:widowControl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813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Код ДК 021:2015 48320000-7 Пакети програмного забезпечення для роботи з графікою та зображеннями (Програмне забезпечення для редагування цифрових фотографій та створення растрової графіки) </w:t>
      </w:r>
    </w:p>
    <w:p w:rsidR="0098131D" w:rsidRPr="0098131D" w:rsidRDefault="0098131D" w:rsidP="0098131D">
      <w:pPr>
        <w:widowControl w:val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8131D" w:rsidRPr="0098131D" w:rsidRDefault="0098131D" w:rsidP="0098131D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31D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813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UA-2023-10-09-004933-a</w:t>
      </w:r>
      <w:r w:rsidRPr="0098131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8131D" w:rsidRPr="0098131D" w:rsidRDefault="0098131D" w:rsidP="0098131D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:rsidR="0098131D" w:rsidRPr="0098131D" w:rsidRDefault="0098131D" w:rsidP="0098131D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98131D">
        <w:rPr>
          <w:rFonts w:ascii="Times New Roman" w:eastAsia="Times New Roman" w:hAnsi="Times New Roman" w:cs="Times New Roman"/>
          <w:sz w:val="28"/>
          <w:szCs w:val="28"/>
          <w:u w:val="single"/>
        </w:rPr>
        <w:t>23 808,13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8131D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Pr="0098131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98131D" w:rsidRPr="0098131D" w:rsidRDefault="0098131D" w:rsidP="0098131D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31D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98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31D" w:rsidRDefault="0098131D" w:rsidP="0098131D">
      <w:pPr>
        <w:shd w:val="clear" w:color="auto" w:fill="FFFFFF"/>
        <w:ind w:firstLine="623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8131D" w:rsidRDefault="0098131D" w:rsidP="0098131D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98131D" w:rsidTr="0090429F">
        <w:trPr>
          <w:jc w:val="center"/>
        </w:trPr>
        <w:tc>
          <w:tcPr>
            <w:tcW w:w="617" w:type="dxa"/>
            <w:vAlign w:val="center"/>
          </w:tcPr>
          <w:p w:rsidR="0098131D" w:rsidRPr="003B03E9" w:rsidRDefault="0098131D" w:rsidP="0090429F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98131D" w:rsidRDefault="0098131D" w:rsidP="0090429F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98131D" w:rsidRDefault="0098131D" w:rsidP="0090429F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98131D" w:rsidRDefault="0098131D" w:rsidP="0090429F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98131D" w:rsidRDefault="0098131D" w:rsidP="0090429F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98131D" w:rsidTr="0090429F">
        <w:trPr>
          <w:jc w:val="center"/>
        </w:trPr>
        <w:tc>
          <w:tcPr>
            <w:tcW w:w="617" w:type="dxa"/>
            <w:vAlign w:val="center"/>
          </w:tcPr>
          <w:p w:rsidR="0098131D" w:rsidRPr="00917511" w:rsidRDefault="0098131D" w:rsidP="0090429F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98131D" w:rsidRPr="00917511" w:rsidRDefault="0098131D" w:rsidP="0090429F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98131D" w:rsidRPr="00917511" w:rsidRDefault="0098131D" w:rsidP="0090429F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98131D" w:rsidRPr="00917511" w:rsidRDefault="0098131D" w:rsidP="0090429F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98131D" w:rsidRPr="008E150A" w:rsidTr="0090429F">
        <w:trPr>
          <w:jc w:val="center"/>
        </w:trPr>
        <w:tc>
          <w:tcPr>
            <w:tcW w:w="617" w:type="dxa"/>
            <w:vAlign w:val="center"/>
          </w:tcPr>
          <w:p w:rsidR="0098131D" w:rsidRPr="00494A29" w:rsidRDefault="0098131D" w:rsidP="0090429F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98131D" w:rsidRPr="000D3A18" w:rsidRDefault="0098131D" w:rsidP="0090429F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8E150A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808</w:t>
            </w:r>
            <w:r w:rsidRPr="008E150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5" w:type="dxa"/>
            <w:vAlign w:val="center"/>
          </w:tcPr>
          <w:p w:rsidR="0098131D" w:rsidRPr="000D3A18" w:rsidRDefault="0098131D" w:rsidP="0090429F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8E150A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808</w:t>
            </w:r>
            <w:r w:rsidRPr="008E150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44" w:type="dxa"/>
            <w:vAlign w:val="center"/>
          </w:tcPr>
          <w:p w:rsidR="0098131D" w:rsidRPr="00AD6833" w:rsidRDefault="0098131D" w:rsidP="0090429F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:rsidR="0098131D" w:rsidRDefault="0098131D" w:rsidP="0090429F">
            <w:pPr>
              <w:pStyle w:val="30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Розрахунок здійснено шляхом </w:t>
            </w:r>
            <w:r w:rsidRPr="00314A3C">
              <w:rPr>
                <w:sz w:val="24"/>
              </w:rPr>
              <w:t>аналізу інформації про актуальність цін, що міститься в</w:t>
            </w:r>
            <w:r>
              <w:rPr>
                <w:sz w:val="24"/>
              </w:rPr>
              <w:t xml:space="preserve"> </w:t>
            </w:r>
            <w:r w:rsidRPr="00314A3C">
              <w:rPr>
                <w:sz w:val="24"/>
              </w:rPr>
              <w:t>мережі Інтернет у відкритому доступі</w:t>
            </w:r>
            <w:r>
              <w:rPr>
                <w:sz w:val="24"/>
              </w:rPr>
              <w:t xml:space="preserve">, відповідно якого очікувана вартість за одиницю предмета закупівлі становить 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8E150A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808</w:t>
            </w:r>
            <w:r w:rsidRPr="008E150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98131D" w:rsidRPr="009F4723" w:rsidRDefault="0098131D" w:rsidP="0090429F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Відповідно, при запланованій для закупівлі кількості в 1 одиниці загальний розмір очікуваної вартості закупівлі становить 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8E150A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808</w:t>
            </w:r>
            <w:r w:rsidRPr="008E150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</w:tbl>
    <w:p w:rsidR="000A578E" w:rsidRDefault="000A578E"/>
    <w:sectPr w:rsidR="000A578E" w:rsidSect="00432539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39" w:rsidRDefault="0098131D" w:rsidP="00432539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11D4"/>
    <w:multiLevelType w:val="hybridMultilevel"/>
    <w:tmpl w:val="64A22894"/>
    <w:lvl w:ilvl="0" w:tplc="904632CE">
      <w:start w:val="1"/>
      <w:numFmt w:val="decimal"/>
      <w:lvlText w:val="%1)"/>
      <w:lvlJc w:val="left"/>
      <w:pPr>
        <w:ind w:left="940" w:hanging="360"/>
      </w:pPr>
      <w:rPr>
        <w:rFonts w:eastAsia="Trebuchet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1D"/>
    <w:rsid w:val="000A578E"/>
    <w:rsid w:val="009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7E9"/>
  <w15:chartTrackingRefBased/>
  <w15:docId w15:val="{2221786E-030A-43BA-B82F-29BF649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1D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3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131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8131D"/>
  </w:style>
  <w:style w:type="character" w:customStyle="1" w:styleId="3">
    <w:name w:val="Основной текст (3)_"/>
    <w:basedOn w:val="a0"/>
    <w:link w:val="30"/>
    <w:rsid w:val="00981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9813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13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813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131D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214pt">
    <w:name w:val="Основной текст (2) + 14 pt"/>
    <w:basedOn w:val="21"/>
    <w:rsid w:val="009813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8131D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8131D"/>
    <w:pPr>
      <w:widowControl w:val="0"/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8131D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8131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8131D"/>
    <w:pPr>
      <w:widowControl w:val="0"/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table" w:styleId="a6">
    <w:name w:val="Table Grid"/>
    <w:basedOn w:val="a1"/>
    <w:uiPriority w:val="39"/>
    <w:rsid w:val="0098131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2023-10-10T09:14:00Z</dcterms:created>
  <dcterms:modified xsi:type="dcterms:W3CDTF">2023-10-10T09:18:00Z</dcterms:modified>
</cp:coreProperties>
</file>