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57CA" w14:textId="77777777" w:rsidR="00396333" w:rsidRPr="00996561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561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6E5B9085" w14:textId="0C241863" w:rsidR="00396333" w:rsidRPr="00996561" w:rsidRDefault="00396333" w:rsidP="00896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561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9965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96F7A" w:rsidRPr="00996561"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ДК 021:2015 </w:t>
      </w:r>
      <w:r w:rsidR="001031DC" w:rsidRPr="001031DC">
        <w:rPr>
          <w:rFonts w:ascii="Times New Roman" w:eastAsia="Times New Roman" w:hAnsi="Times New Roman" w:cs="Times New Roman"/>
          <w:b/>
          <w:sz w:val="28"/>
          <w:szCs w:val="28"/>
        </w:rPr>
        <w:t xml:space="preserve">50530000-9 Послуги з ремонту і технічного обслуговування техніки </w:t>
      </w:r>
      <w:r w:rsidR="00996561" w:rsidRPr="00996561">
        <w:rPr>
          <w:rFonts w:ascii="Times New Roman" w:eastAsia="Times New Roman" w:hAnsi="Times New Roman" w:cs="Times New Roman"/>
          <w:b/>
          <w:sz w:val="28"/>
          <w:szCs w:val="28"/>
        </w:rPr>
        <w:t>(Послуги з технічного обслуговування систем інженерної інфраструктури серверного приміщення)</w:t>
      </w:r>
      <w:bookmarkStart w:id="0" w:name="_GoBack"/>
      <w:bookmarkEnd w:id="0"/>
    </w:p>
    <w:p w14:paraId="49C422DF" w14:textId="77777777" w:rsidR="00CD69BF" w:rsidRPr="00996561" w:rsidRDefault="00CD69BF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A95DD" w14:textId="3EC1C52B" w:rsidR="00396333" w:rsidRPr="00996561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561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8475C3" w:rsidRPr="00847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UA-2023-11-23-015866-a</w:t>
      </w:r>
      <w:r w:rsidRPr="0099656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DD3F262" w14:textId="77777777" w:rsidR="00CD69BF" w:rsidRPr="00996561" w:rsidRDefault="00CD69BF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14:paraId="77069528" w14:textId="77777777" w:rsidR="00396333" w:rsidRPr="00996561" w:rsidRDefault="00396333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561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B37A057" w14:textId="77777777" w:rsidR="00396333" w:rsidRPr="00996561" w:rsidRDefault="00396333" w:rsidP="00396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18FD9D6" w14:textId="30D8B180" w:rsidR="00996561" w:rsidRPr="00996561" w:rsidRDefault="00996561" w:rsidP="00996561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</w:pPr>
      <w:proofErr w:type="spellStart"/>
      <w:r w:rsidRPr="00996561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Обслуговування</w:t>
      </w:r>
      <w:proofErr w:type="spellEnd"/>
      <w:r w:rsidRPr="00996561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системи</w:t>
      </w:r>
      <w:proofErr w:type="spellEnd"/>
      <w:r w:rsidRPr="00996561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вентиляції</w:t>
      </w:r>
      <w:proofErr w:type="spellEnd"/>
      <w:r w:rsidRPr="00996561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 xml:space="preserve">, </w:t>
      </w:r>
      <w:proofErr w:type="spellStart"/>
      <w:r w:rsidRPr="00996561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кондиціонування</w:t>
      </w:r>
      <w:proofErr w:type="spellEnd"/>
      <w:r w:rsidRPr="00996561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 xml:space="preserve">, </w:t>
      </w:r>
      <w:proofErr w:type="spellStart"/>
      <w:r w:rsidRPr="00996561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газовидалення</w:t>
      </w:r>
      <w:proofErr w:type="spellEnd"/>
      <w:r w:rsidRPr="00996561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7"/>
        <w:gridCol w:w="3543"/>
        <w:gridCol w:w="2438"/>
      </w:tblGrid>
      <w:tr w:rsidR="00AE226A" w:rsidRPr="00996561" w14:paraId="6637F982" w14:textId="0E8347DB" w:rsidTr="00AE226A">
        <w:trPr>
          <w:tblHeader/>
        </w:trPr>
        <w:tc>
          <w:tcPr>
            <w:tcW w:w="3647" w:type="dxa"/>
          </w:tcPr>
          <w:p w14:paraId="66A4CDD7" w14:textId="77777777" w:rsidR="00AE226A" w:rsidRPr="00996561" w:rsidRDefault="00AE226A" w:rsidP="00A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та кількість обладнання, що підлягає обслуговуванню:</w:t>
            </w:r>
          </w:p>
        </w:tc>
        <w:tc>
          <w:tcPr>
            <w:tcW w:w="3543" w:type="dxa"/>
            <w:vAlign w:val="center"/>
          </w:tcPr>
          <w:p w14:paraId="5B79AEE9" w14:textId="77777777" w:rsidR="00AE226A" w:rsidRPr="00996561" w:rsidRDefault="00AE226A" w:rsidP="00A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технічної процедури та її періодичність</w:t>
            </w:r>
          </w:p>
        </w:tc>
        <w:tc>
          <w:tcPr>
            <w:tcW w:w="2438" w:type="dxa"/>
          </w:tcPr>
          <w:p w14:paraId="5D685A86" w14:textId="56F3FBD2" w:rsidR="00AE226A" w:rsidRPr="00996561" w:rsidRDefault="00AE226A" w:rsidP="0084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Обґрунтування </w:t>
            </w:r>
          </w:p>
        </w:tc>
      </w:tr>
      <w:tr w:rsidR="00AE226A" w:rsidRPr="00996561" w14:paraId="0434F505" w14:textId="0765A8D7" w:rsidTr="00AE226A">
        <w:tc>
          <w:tcPr>
            <w:tcW w:w="3647" w:type="dxa"/>
          </w:tcPr>
          <w:p w14:paraId="0C6BDA67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Liebert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CRV CR025RA внутрішньо рядний кондиціонер повітряного охолодження в комплекті – 4 шт.:</w:t>
            </w:r>
          </w:p>
          <w:p w14:paraId="20A663A8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ЕС- вентилятори;</w:t>
            </w:r>
          </w:p>
          <w:p w14:paraId="2A49ED63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живлення 400В 3ф 50Гц;</w:t>
            </w:r>
          </w:p>
          <w:p w14:paraId="7124C222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DC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інверторний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спіральний компресор з плавним регулюванням холодопродуктивності від 30 до 100%;</w:t>
            </w:r>
          </w:p>
          <w:p w14:paraId="2A388405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парозволожувач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2D7C6C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електронагрівач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0B1573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контролер з дисплеєм;</w:t>
            </w:r>
          </w:p>
          <w:p w14:paraId="3D42AAEE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фільтр G4 + сигналізація забруднення;</w:t>
            </w:r>
          </w:p>
          <w:p w14:paraId="41A4313F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встановлено конденсорний насос;</w:t>
            </w:r>
          </w:p>
          <w:p w14:paraId="53020DFC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встановлено карту моніторинг що підтримує протоколи: SNMP,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Modbus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DF5D0F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направляючий дифузор повітря;</w:t>
            </w:r>
          </w:p>
          <w:p w14:paraId="6401BA20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 виносний датчик температури;</w:t>
            </w:r>
          </w:p>
        </w:tc>
        <w:tc>
          <w:tcPr>
            <w:tcW w:w="3543" w:type="dxa"/>
          </w:tcPr>
          <w:p w14:paraId="314E47E0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перегляд та аналіз даних електронних журналів реєстрації системних повідомлень;</w:t>
            </w:r>
          </w:p>
          <w:p w14:paraId="23282595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стану камер вентиляторів, перевірка фіксації кріплень блоків вентиляторів. При необхідності - очищення камер вентиляторів;</w:t>
            </w:r>
          </w:p>
          <w:p w14:paraId="56368A5D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перевірка стану випарника, повітряного фільтру і циліндру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парозволожувача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 необхідності-очищення або заміна;</w:t>
            </w:r>
          </w:p>
          <w:p w14:paraId="0566E556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фіксації всіх електричних з’єднань на вузлах споживачах, ввідному і внутрішніх захисних автоматичних вимикачах, контакторах;</w:t>
            </w:r>
          </w:p>
          <w:p w14:paraId="5778B5A9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випробування роботи вентиляторів в ручному режимі, перевірка стабільної роботи;</w:t>
            </w:r>
          </w:p>
          <w:p w14:paraId="4CDDEEAF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випробування роботи компресора в ручному режимі, перевірка стабільної роботи;</w:t>
            </w:r>
          </w:p>
          <w:p w14:paraId="791A84B1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холодильного контуру (замір перегріву, переохолодження);</w:t>
            </w:r>
          </w:p>
          <w:p w14:paraId="09616155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перевірка роботи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парозволожувача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(контроль роботи наповнення та зливу води);</w:t>
            </w:r>
          </w:p>
          <w:p w14:paraId="77DFA40F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вимірювання фазних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напруг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струмів споживання </w:t>
            </w: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всіх вузлів споживачів, порівняння показників з номінальними значеннями;</w:t>
            </w:r>
          </w:p>
          <w:p w14:paraId="59A5DDC4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правильності функціонування системи кондиціонування повітря у всіх режимах (охолоджування, Зволоження, режим очікування, ручний режим);</w:t>
            </w:r>
          </w:p>
          <w:p w14:paraId="4B398E08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роботи пристроїв в групі. Моделювання аварійних ситуацій (зникнення електроживлення, обрив зв’язку між блоками, симуляція підвищення температури) та відпрацювання запуску чергових блоків в не штатних ситуаціях;</w:t>
            </w:r>
          </w:p>
          <w:p w14:paraId="7A0A9CF9" w14:textId="77777777" w:rsidR="00AE226A" w:rsidRPr="00996561" w:rsidRDefault="00AE226A" w:rsidP="0099656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консультація Замовника при необхідності додаткового обслуговування або додаткових заходів щодо захисту обладнання або оптимізації роботи системи.</w:t>
            </w:r>
          </w:p>
        </w:tc>
        <w:tc>
          <w:tcPr>
            <w:tcW w:w="2438" w:type="dxa"/>
          </w:tcPr>
          <w:p w14:paraId="620AF1A2" w14:textId="277C6441" w:rsidR="00AE226A" w:rsidRPr="00996561" w:rsidRDefault="006417F0" w:rsidP="00CA7E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здійснення технічного обслуговування </w:t>
            </w:r>
            <w:r w:rsidRPr="00CA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="00CA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інженерної інфраструктури серверного приміщення</w:t>
            </w:r>
            <w:r w:rsidR="00CA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A7E06" w:rsidRPr="00CA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вентиляції, кондиціонування, </w:t>
            </w:r>
            <w:proofErr w:type="spellStart"/>
            <w:r w:rsidR="00CA7E06" w:rsidRPr="00CA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газовидалення</w:t>
            </w:r>
            <w:proofErr w:type="spellEnd"/>
            <w:r w:rsidR="00CA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A7E06" w:rsidRPr="00CA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Згідно </w:t>
            </w:r>
            <w:r w:rsidR="00AE226A" w:rsidRPr="00AE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 виробник</w:t>
            </w:r>
            <w:r w:rsidR="00AE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AE226A" w:rsidRPr="00AE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</w:t>
            </w:r>
            <w:r w:rsidR="00AE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періодичності </w:t>
            </w:r>
            <w:r w:rsidR="00E9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 обладнання</w:t>
            </w:r>
            <w:r w:rsidR="00AE226A" w:rsidRPr="00AE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226A" w:rsidRPr="00996561" w14:paraId="0496FF59" w14:textId="58E4B029" w:rsidTr="00AE226A">
        <w:tc>
          <w:tcPr>
            <w:tcW w:w="3647" w:type="dxa"/>
          </w:tcPr>
          <w:p w14:paraId="7EA87E54" w14:textId="77777777" w:rsidR="00AE226A" w:rsidRPr="00996561" w:rsidRDefault="00AE226A" w:rsidP="00A60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Зовнішній блок HCR43 з електронним регулюванням обертів вентиляторів – 4 шт.</w:t>
            </w:r>
          </w:p>
        </w:tc>
        <w:tc>
          <w:tcPr>
            <w:tcW w:w="3543" w:type="dxa"/>
          </w:tcPr>
          <w:p w14:paraId="21036197" w14:textId="77777777" w:rsidR="00AE226A" w:rsidRPr="00996561" w:rsidRDefault="00AE226A" w:rsidP="00996561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стану вентиляторів, їх вільного обертання, перевірка фіксації кріплень блоків вентиляторів;</w:t>
            </w:r>
          </w:p>
          <w:p w14:paraId="19C3A81D" w14:textId="77777777" w:rsidR="00AE226A" w:rsidRPr="00996561" w:rsidRDefault="00AE226A" w:rsidP="00996561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стану і при потребі очистка теплообмінника конденсатора миючою станцією високого тиску;</w:t>
            </w:r>
          </w:p>
          <w:p w14:paraId="0215143D" w14:textId="77777777" w:rsidR="00AE226A" w:rsidRPr="00996561" w:rsidRDefault="00AE226A" w:rsidP="00996561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фіксації всіх електричних з’єднань на вузлах споживачах;</w:t>
            </w:r>
          </w:p>
          <w:p w14:paraId="7DB6285F" w14:textId="77777777" w:rsidR="00AE226A" w:rsidRPr="00996561" w:rsidRDefault="00AE226A" w:rsidP="00996561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вимірювання фазних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напруг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струмів споживання вузлів-споживачів, порівняння показників з номінальними даними;</w:t>
            </w:r>
          </w:p>
          <w:p w14:paraId="5037B7E7" w14:textId="77777777" w:rsidR="00AE226A" w:rsidRPr="00996561" w:rsidRDefault="00AE226A" w:rsidP="00996561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консультація Замовника при необхідності додаткового обслуговування або додаткових заходів щодо захисту обладнання або оптимізації роботи системи;</w:t>
            </w:r>
          </w:p>
        </w:tc>
        <w:tc>
          <w:tcPr>
            <w:tcW w:w="2438" w:type="dxa"/>
          </w:tcPr>
          <w:p w14:paraId="58470CB4" w14:textId="2850CEF1" w:rsidR="00AE226A" w:rsidRPr="00996561" w:rsidRDefault="007A3A15" w:rsidP="00847A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здійснення технічного обслуговування системи інженерної інфраструктури серверного приміщення (вентиляції, кондиціонування, </w:t>
            </w:r>
            <w:proofErr w:type="spellStart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газовидалення</w:t>
            </w:r>
            <w:proofErr w:type="spellEnd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Згідно рекомендацій виробника, щодо періодичності обслуговування обладнання.</w:t>
            </w:r>
          </w:p>
        </w:tc>
      </w:tr>
      <w:tr w:rsidR="00AE226A" w:rsidRPr="00996561" w14:paraId="32C22B75" w14:textId="38BF403D" w:rsidTr="00AE226A">
        <w:tc>
          <w:tcPr>
            <w:tcW w:w="3647" w:type="dxa"/>
          </w:tcPr>
          <w:p w14:paraId="2FCEB86C" w14:textId="77777777" w:rsidR="00AE226A" w:rsidRPr="00996561" w:rsidRDefault="00AE226A" w:rsidP="00A60D95">
            <w:pPr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витоку води – 4 шт.</w:t>
            </w:r>
          </w:p>
        </w:tc>
        <w:tc>
          <w:tcPr>
            <w:tcW w:w="3543" w:type="dxa"/>
          </w:tcPr>
          <w:p w14:paraId="2885DED4" w14:textId="77777777" w:rsidR="00AE226A" w:rsidRPr="00996561" w:rsidRDefault="00AE226A" w:rsidP="00A60D95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тестування працездатності датчиків</w:t>
            </w:r>
          </w:p>
        </w:tc>
        <w:tc>
          <w:tcPr>
            <w:tcW w:w="2438" w:type="dxa"/>
          </w:tcPr>
          <w:p w14:paraId="1C103EC0" w14:textId="11319F0D" w:rsidR="00AE226A" w:rsidRPr="00996561" w:rsidRDefault="007A3A15" w:rsidP="00847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здійснення технічного </w:t>
            </w:r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обслуговування системи інженерної інфраструктури серверного приміщення (вентиляції, кондиціонування, </w:t>
            </w:r>
            <w:proofErr w:type="spellStart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газовидалення</w:t>
            </w:r>
            <w:proofErr w:type="spellEnd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Згідно рекомендацій виробника, щодо періодичності обслуговування обладнання.</w:t>
            </w:r>
          </w:p>
        </w:tc>
      </w:tr>
      <w:tr w:rsidR="00AE226A" w:rsidRPr="00996561" w14:paraId="5D49443F" w14:textId="36441661" w:rsidTr="00AE226A">
        <w:tc>
          <w:tcPr>
            <w:tcW w:w="3647" w:type="dxa"/>
          </w:tcPr>
          <w:p w14:paraId="5E09E312" w14:textId="77777777" w:rsidR="00AE226A" w:rsidRPr="00996561" w:rsidRDefault="00AE226A" w:rsidP="00E9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Внутрішній блок кондиціонера HPSE06, виробництва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Vertiv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стельового монтажу, фреон R407C – 4 шт., в комплектації:  </w:t>
            </w:r>
          </w:p>
          <w:p w14:paraId="3C5912E4" w14:textId="77777777" w:rsidR="00AE226A" w:rsidRPr="00996561" w:rsidRDefault="00AE226A" w:rsidP="00A60D95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контролер  з виносним графічним дисплеєм;</w:t>
            </w:r>
          </w:p>
          <w:p w14:paraId="40367724" w14:textId="77777777" w:rsidR="00AE226A" w:rsidRPr="00996561" w:rsidRDefault="00AE226A" w:rsidP="00A60D95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повітряний фільтр G3 (EU3).</w:t>
            </w:r>
          </w:p>
        </w:tc>
        <w:tc>
          <w:tcPr>
            <w:tcW w:w="3543" w:type="dxa"/>
          </w:tcPr>
          <w:p w14:paraId="04857068" w14:textId="77777777" w:rsidR="00AE226A" w:rsidRPr="00996561" w:rsidRDefault="00AE226A" w:rsidP="009965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02"/>
              </w:tabs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перегляд та аналіз даних електронних журналів реєстрації системних повідомлень;</w:t>
            </w:r>
          </w:p>
          <w:p w14:paraId="0E35EE78" w14:textId="77777777" w:rsidR="00AE226A" w:rsidRPr="00996561" w:rsidRDefault="00AE226A" w:rsidP="009965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02"/>
              </w:tabs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стану камери вентилятора, затягування кріплень блоку вентилятора і його вільного обертання. При необхідності-очищення;</w:t>
            </w:r>
          </w:p>
          <w:p w14:paraId="460A3D45" w14:textId="77777777" w:rsidR="00AE226A" w:rsidRPr="00996561" w:rsidRDefault="00AE226A" w:rsidP="009965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02"/>
              </w:tabs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стану випарника, повітряного фільтру. При необхідності-очищення або заміна фільтру;</w:t>
            </w:r>
          </w:p>
          <w:p w14:paraId="11DD6B71" w14:textId="77777777" w:rsidR="00AE226A" w:rsidRPr="00996561" w:rsidRDefault="00AE226A" w:rsidP="009965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02"/>
              </w:tabs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і затягування всіх електричних з’єднань на вузлах-споживачах, ввідному і внутрішніх захисних автоматичних вимикачах, контакторах;</w:t>
            </w:r>
          </w:p>
          <w:p w14:paraId="766F8CB0" w14:textId="77777777" w:rsidR="00AE226A" w:rsidRPr="00996561" w:rsidRDefault="00AE226A" w:rsidP="009965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02"/>
              </w:tabs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вимірювання фазних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напруг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струмів споживання всіх вузлів-споживачів, порівняння показників з номінальним значенням;</w:t>
            </w:r>
          </w:p>
          <w:p w14:paraId="30753672" w14:textId="77777777" w:rsidR="00AE226A" w:rsidRPr="00996561" w:rsidRDefault="00AE226A" w:rsidP="009965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02"/>
              </w:tabs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випробування роботи вентиляторів внутрішнього блоку в ручному режимі, перевірка стабільної роботи;</w:t>
            </w:r>
          </w:p>
          <w:p w14:paraId="1BB68CA8" w14:textId="77777777" w:rsidR="00AE226A" w:rsidRPr="00996561" w:rsidRDefault="00AE226A" w:rsidP="009965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02"/>
              </w:tabs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правильності функціонування системи кондиціонування у всіх режимах (охолодження, режим очікування, ручний режим);</w:t>
            </w:r>
          </w:p>
          <w:p w14:paraId="453EC952" w14:textId="77777777" w:rsidR="00AE226A" w:rsidRPr="00996561" w:rsidRDefault="00AE226A" w:rsidP="009965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02"/>
              </w:tabs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перевірка роботи пристроїв в групі. Моделювання аварійних ситуацій (зникнення </w:t>
            </w: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електроживлення, обрив зв’язку між блоками, симуляція підвищення температури і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і відпрацювання запуску чергових блоків в не штатних ситуаціях;</w:t>
            </w:r>
          </w:p>
          <w:p w14:paraId="14BE22C9" w14:textId="77777777" w:rsidR="00AE226A" w:rsidRPr="00996561" w:rsidRDefault="00AE226A" w:rsidP="009965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02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консультація Замовника при необхідності додаткового обслуговування або додаткових заходів щодо захисту обладнання або оптимізації роботи системи.</w:t>
            </w:r>
          </w:p>
        </w:tc>
        <w:tc>
          <w:tcPr>
            <w:tcW w:w="2438" w:type="dxa"/>
          </w:tcPr>
          <w:p w14:paraId="6D1B5DC7" w14:textId="239251F1" w:rsidR="00AE226A" w:rsidRPr="00996561" w:rsidRDefault="007A3A15" w:rsidP="00847A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0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здійснення технічного обслуговування системи інженерної інфраструктури серверного приміщення (вентиляції, кондиціонування, </w:t>
            </w:r>
            <w:proofErr w:type="spellStart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газовидалення</w:t>
            </w:r>
            <w:proofErr w:type="spellEnd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Згідно рекомендацій виробника, щодо періодичності обслуговування обладнання.</w:t>
            </w:r>
          </w:p>
        </w:tc>
      </w:tr>
      <w:tr w:rsidR="00AE226A" w:rsidRPr="00996561" w14:paraId="24288944" w14:textId="4DE993A1" w:rsidTr="00AE226A">
        <w:tc>
          <w:tcPr>
            <w:tcW w:w="3647" w:type="dxa"/>
          </w:tcPr>
          <w:p w14:paraId="5ECC0CD0" w14:textId="77777777" w:rsidR="00AE226A" w:rsidRPr="00996561" w:rsidRDefault="00AE226A" w:rsidP="00A60D95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Зовнішній блок кондиціонера HPSC06, версія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Piping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. – 2 шт.</w:t>
            </w:r>
          </w:p>
        </w:tc>
        <w:tc>
          <w:tcPr>
            <w:tcW w:w="3543" w:type="dxa"/>
          </w:tcPr>
          <w:p w14:paraId="55145EEE" w14:textId="77777777" w:rsidR="00AE226A" w:rsidRPr="00996561" w:rsidRDefault="00AE226A" w:rsidP="00996561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5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стану і при потребі очистка теплообмінника конденсатора миючою станцією високого тиску (в теплий період року);</w:t>
            </w:r>
          </w:p>
          <w:p w14:paraId="098AA25C" w14:textId="77777777" w:rsidR="00AE226A" w:rsidRPr="00996561" w:rsidRDefault="00AE226A" w:rsidP="00996561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5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стану вентиляторів, затягування кріплень блоку вентилятора і його вільного обертання. При необхідності очищення;</w:t>
            </w:r>
          </w:p>
          <w:p w14:paraId="26836B5B" w14:textId="77777777" w:rsidR="00AE226A" w:rsidRPr="00996561" w:rsidRDefault="00AE226A" w:rsidP="00996561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5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і затягування всіх електричних з’єднань на вузлах-споживачах, контакторах;</w:t>
            </w:r>
          </w:p>
          <w:p w14:paraId="1ABA43EC" w14:textId="77777777" w:rsidR="00AE226A" w:rsidRPr="00996561" w:rsidRDefault="00AE226A" w:rsidP="00996561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5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випробування роботи вентиляторів зовнішнього блоку, перевірка стабільної роботи;</w:t>
            </w:r>
          </w:p>
          <w:p w14:paraId="76CC819C" w14:textId="77777777" w:rsidR="00AE226A" w:rsidRPr="00996561" w:rsidRDefault="00AE226A" w:rsidP="00996561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5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випробування роботи компресора в ручному режимі. Перевірка стабільної роботи;</w:t>
            </w:r>
          </w:p>
          <w:p w14:paraId="1E952573" w14:textId="77777777" w:rsidR="00AE226A" w:rsidRPr="00996561" w:rsidRDefault="00AE226A" w:rsidP="00996561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5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холодильного контуру (замір перегріву та переохолодження, за потреби коригування налаштувань ТРВ);</w:t>
            </w:r>
          </w:p>
          <w:p w14:paraId="5ACA7648" w14:textId="77777777" w:rsidR="00AE226A" w:rsidRPr="00996561" w:rsidRDefault="00AE226A" w:rsidP="00996561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5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вимірювання фазних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напруг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струмів споживання всіх вузлів-споживачів, порівняння показників з номінальними значеннями.</w:t>
            </w:r>
          </w:p>
        </w:tc>
        <w:tc>
          <w:tcPr>
            <w:tcW w:w="2438" w:type="dxa"/>
          </w:tcPr>
          <w:p w14:paraId="14D1568A" w14:textId="55E1A974" w:rsidR="00AE226A" w:rsidRPr="00996561" w:rsidRDefault="007A3A15" w:rsidP="00847A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здійснення технічного обслуговування системи інженерної інфраструктури серверного приміщення (вентиляції, кондиціонування, </w:t>
            </w:r>
            <w:proofErr w:type="spellStart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газовидалення</w:t>
            </w:r>
            <w:proofErr w:type="spellEnd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Згідно рекомендацій виробника, щодо періодичності обслуговування обладнання.</w:t>
            </w:r>
          </w:p>
        </w:tc>
      </w:tr>
      <w:tr w:rsidR="00AE226A" w:rsidRPr="00996561" w14:paraId="1F64EC02" w14:textId="3DF1B7D0" w:rsidTr="00AE226A">
        <w:tc>
          <w:tcPr>
            <w:tcW w:w="3647" w:type="dxa"/>
          </w:tcPr>
          <w:p w14:paraId="4226B8C4" w14:textId="77777777" w:rsidR="00AE226A" w:rsidRPr="00996561" w:rsidRDefault="00AE226A" w:rsidP="00A60D95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Пристрій плавного пуску для кондиціонерів HPS – 2 шт.</w:t>
            </w:r>
          </w:p>
        </w:tc>
        <w:tc>
          <w:tcPr>
            <w:tcW w:w="3543" w:type="dxa"/>
          </w:tcPr>
          <w:p w14:paraId="628B007B" w14:textId="77777777" w:rsidR="00AE226A" w:rsidRPr="00996561" w:rsidRDefault="00AE226A" w:rsidP="00A60D95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-зовнішній огляд;</w:t>
            </w:r>
          </w:p>
          <w:p w14:paraId="099E6141" w14:textId="77777777" w:rsidR="00AE226A" w:rsidRPr="00996561" w:rsidRDefault="00AE226A" w:rsidP="00A60D95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-підтяжка гвинтових з’єднань;</w:t>
            </w:r>
          </w:p>
          <w:p w14:paraId="1C05A3AD" w14:textId="77777777" w:rsidR="00AE226A" w:rsidRPr="00996561" w:rsidRDefault="00AE226A" w:rsidP="00A60D95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-коригування налаштувань пристрою плавного пуску (при необхідності).</w:t>
            </w:r>
          </w:p>
        </w:tc>
        <w:tc>
          <w:tcPr>
            <w:tcW w:w="2438" w:type="dxa"/>
          </w:tcPr>
          <w:p w14:paraId="7D256B91" w14:textId="6455E05A" w:rsidR="00AE226A" w:rsidRPr="00996561" w:rsidRDefault="007A3A15" w:rsidP="00847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здійснення технічного обслуговування системи інженерної інфраструктури серверного </w:t>
            </w:r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приміщення (вентиляції, кондиціонування, </w:t>
            </w:r>
            <w:proofErr w:type="spellStart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газовидалення</w:t>
            </w:r>
            <w:proofErr w:type="spellEnd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Згідно рекомендацій виробника, щодо періодичності обслуговування обладнання.</w:t>
            </w:r>
          </w:p>
        </w:tc>
      </w:tr>
      <w:tr w:rsidR="00AE226A" w:rsidRPr="00996561" w14:paraId="59E68C33" w14:textId="1F9CA50B" w:rsidTr="00AE226A">
        <w:tc>
          <w:tcPr>
            <w:tcW w:w="3647" w:type="dxa"/>
          </w:tcPr>
          <w:p w14:paraId="7DBEB920" w14:textId="77777777" w:rsidR="00AE226A" w:rsidRPr="00996561" w:rsidRDefault="00AE226A" w:rsidP="00A60D95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газо видалення, в складі:</w:t>
            </w:r>
          </w:p>
          <w:p w14:paraId="18D10DDE" w14:textId="77777777" w:rsidR="00AE226A" w:rsidRPr="00996561" w:rsidRDefault="00AE226A" w:rsidP="00A60D95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-щит ЩКГВ-1шт.;</w:t>
            </w:r>
          </w:p>
          <w:p w14:paraId="270DC043" w14:textId="77777777" w:rsidR="00AE226A" w:rsidRPr="00996561" w:rsidRDefault="00AE226A" w:rsidP="00A60D95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- вентилятор канальний K160XL-1шт.;</w:t>
            </w:r>
          </w:p>
          <w:p w14:paraId="5595902C" w14:textId="77777777" w:rsidR="00AE226A" w:rsidRPr="00996561" w:rsidRDefault="00AE226A" w:rsidP="00A60D95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клапан 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вогнезатримуючий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КПУ-1Н-О-Н-100-2*ф-МП220-сн-2шт.;</w:t>
            </w:r>
          </w:p>
          <w:p w14:paraId="65C8CCE9" w14:textId="77777777" w:rsidR="00AE226A" w:rsidRPr="00996561" w:rsidRDefault="00AE226A" w:rsidP="00A60D95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- клапан КПУ-1Н-О-Н-160-2*ф-МП220-сн-0-0-0-0-ру-0-2шт.;</w:t>
            </w:r>
          </w:p>
          <w:p w14:paraId="6369FA2F" w14:textId="77777777" w:rsidR="00AE226A" w:rsidRPr="00996561" w:rsidRDefault="00AE226A" w:rsidP="00A60D95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клапан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вогнезатримуючий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КПУ-1Н-О-Н-125-2*ф -МП220-сн-1шт.;</w:t>
            </w:r>
          </w:p>
          <w:p w14:paraId="73AFBA5B" w14:textId="77777777" w:rsidR="00AE226A" w:rsidRPr="00996561" w:rsidRDefault="00AE226A" w:rsidP="00A60D95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клапан 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вогнезатримуючий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КПУ-1Н-О-Н-200х100(h)-2*ф-МП220-сн-1шт.</w:t>
            </w:r>
          </w:p>
        </w:tc>
        <w:tc>
          <w:tcPr>
            <w:tcW w:w="3543" w:type="dxa"/>
          </w:tcPr>
          <w:p w14:paraId="378D3ABB" w14:textId="77777777" w:rsidR="00AE226A" w:rsidRPr="00996561" w:rsidRDefault="00AE226A" w:rsidP="00996561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перевірка роботи вентилятора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газовидалення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012F392" w14:textId="77777777" w:rsidR="00AE226A" w:rsidRPr="00996561" w:rsidRDefault="00AE226A" w:rsidP="00996561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надійності кріплення механізмів;</w:t>
            </w:r>
          </w:p>
          <w:p w14:paraId="32170780" w14:textId="77777777" w:rsidR="00AE226A" w:rsidRPr="00996561" w:rsidRDefault="00AE226A" w:rsidP="00996561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номінального споживання струму;</w:t>
            </w:r>
          </w:p>
          <w:p w14:paraId="38877CB6" w14:textId="77777777" w:rsidR="00AE226A" w:rsidRPr="00996561" w:rsidRDefault="00AE226A" w:rsidP="00996561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4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роботи вогнезатримуючого клапану;</w:t>
            </w:r>
          </w:p>
          <w:p w14:paraId="40C82956" w14:textId="77777777" w:rsidR="00AE226A" w:rsidRPr="00996561" w:rsidRDefault="00AE226A" w:rsidP="00996561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 електричних дротів, підтяжка гвинтових з’єднань.</w:t>
            </w:r>
          </w:p>
        </w:tc>
        <w:tc>
          <w:tcPr>
            <w:tcW w:w="2438" w:type="dxa"/>
          </w:tcPr>
          <w:p w14:paraId="57746B24" w14:textId="7FBD6F92" w:rsidR="00AE226A" w:rsidRPr="00996561" w:rsidRDefault="007A3A15" w:rsidP="00847A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здійснення технічного обслуговування системи інженерної інфраструктури серверного приміщення (вентиляції, кондиціонування, </w:t>
            </w:r>
            <w:proofErr w:type="spellStart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газовидалення</w:t>
            </w:r>
            <w:proofErr w:type="spellEnd"/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Згідно рекомендацій виробника, щодо періодичності обслуговування обладнання.</w:t>
            </w:r>
          </w:p>
        </w:tc>
      </w:tr>
    </w:tbl>
    <w:p w14:paraId="7C9D770F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D884A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Посилання на джерела від виробників систем вентиляції, кондиціонування,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газовидалення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щодо регламенту проведення технічної підтримки:</w:t>
      </w:r>
    </w:p>
    <w:p w14:paraId="169252E1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Посібник користувача систем прецензійного кондиціонування типу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Liebert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HPS;</w:t>
      </w:r>
    </w:p>
    <w:p w14:paraId="06824CF8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Керівництво виробника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Liebert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CRV 25kW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Precision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Conditioning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>. 48, 49);</w:t>
      </w:r>
    </w:p>
    <w:p w14:paraId="4FCF87A8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Правила технічної експлуатації електроустановок споживачів (Розділ IV, глава 5); </w:t>
      </w:r>
    </w:p>
    <w:p w14:paraId="67940F65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Liebert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HPS 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Performance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Split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Conditioner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Mobile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Network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Access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Nodes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(стр.11);</w:t>
      </w:r>
    </w:p>
    <w:p w14:paraId="361F8DF4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Керівництво по експлуатації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Operating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Maintenance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Fans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 K125XL, K100M (стр.30);</w:t>
      </w:r>
    </w:p>
    <w:p w14:paraId="73959192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61">
        <w:rPr>
          <w:rFonts w:ascii="Times New Roman" w:eastAsia="Times New Roman" w:hAnsi="Times New Roman" w:cs="Times New Roman"/>
          <w:sz w:val="24"/>
          <w:szCs w:val="24"/>
        </w:rPr>
        <w:t>Керівництво по експлуатації “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Центробежный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вентилятор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Вентс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ВЦн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125” (стр.9);</w:t>
      </w:r>
    </w:p>
    <w:p w14:paraId="4BFE7644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61">
        <w:rPr>
          <w:rFonts w:ascii="Times New Roman" w:eastAsia="Times New Roman" w:hAnsi="Times New Roman" w:cs="Times New Roman"/>
          <w:sz w:val="24"/>
          <w:szCs w:val="24"/>
        </w:rPr>
        <w:t>Керівництво по експлуатації “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Нагреватель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канальный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Вентс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НК125-2,4-1” (стр.20);</w:t>
      </w:r>
    </w:p>
    <w:p w14:paraId="7C0BDBA7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61">
        <w:rPr>
          <w:rFonts w:ascii="Times New Roman" w:eastAsia="Times New Roman" w:hAnsi="Times New Roman" w:cs="Times New Roman"/>
          <w:sz w:val="24"/>
          <w:szCs w:val="24"/>
        </w:rPr>
        <w:t>Керівництво по експлуатації KPU-1N (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вогнезатримуючі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клапана);</w:t>
      </w:r>
    </w:p>
    <w:p w14:paraId="6DF68469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Керівництво по експлуатації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Operating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Maintenance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4"/>
          <w:szCs w:val="24"/>
        </w:rPr>
        <w:t>Fans</w:t>
      </w:r>
      <w:proofErr w:type="spellEnd"/>
      <w:r w:rsidRPr="00996561">
        <w:rPr>
          <w:rFonts w:ascii="Times New Roman" w:eastAsia="Times New Roman" w:hAnsi="Times New Roman" w:cs="Times New Roman"/>
          <w:sz w:val="24"/>
          <w:szCs w:val="24"/>
        </w:rPr>
        <w:t xml:space="preserve"> K160XL (стр.30).</w:t>
      </w:r>
    </w:p>
    <w:p w14:paraId="07663B42" w14:textId="3B262231" w:rsidR="00996561" w:rsidRPr="00996561" w:rsidRDefault="00996561" w:rsidP="0099656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96561">
        <w:rPr>
          <w:rFonts w:ascii="Times New Roman" w:eastAsia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996561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 </w:t>
      </w:r>
      <w:proofErr w:type="spellStart"/>
      <w:r w:rsidRPr="00996561">
        <w:rPr>
          <w:rFonts w:ascii="Times New Roman" w:eastAsia="Times New Roman" w:hAnsi="Times New Roman" w:cs="Times New Roman"/>
          <w:b/>
          <w:sz w:val="24"/>
          <w:szCs w:val="24"/>
        </w:rPr>
        <w:t>безперебійного</w:t>
      </w:r>
      <w:proofErr w:type="spellEnd"/>
      <w:r w:rsidRPr="00996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b/>
          <w:sz w:val="24"/>
          <w:szCs w:val="24"/>
        </w:rPr>
        <w:t>живлення</w:t>
      </w:r>
      <w:proofErr w:type="spellEnd"/>
      <w:r w:rsidRPr="0099656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StGen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1"/>
        <w:gridCol w:w="3990"/>
        <w:gridCol w:w="2693"/>
      </w:tblGrid>
      <w:tr w:rsidR="00E9723B" w:rsidRPr="00996561" w14:paraId="68C19244" w14:textId="30066B12" w:rsidTr="00E9723B">
        <w:trPr>
          <w:trHeight w:val="381"/>
        </w:trPr>
        <w:tc>
          <w:tcPr>
            <w:tcW w:w="2951" w:type="dxa"/>
            <w:vAlign w:val="center"/>
          </w:tcPr>
          <w:p w14:paraId="77FC155C" w14:textId="77777777" w:rsidR="00E9723B" w:rsidRPr="00996561" w:rsidRDefault="00E9723B" w:rsidP="00A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Найменування та кількість обладнання, що підлягає обслуговуванню:</w:t>
            </w:r>
          </w:p>
        </w:tc>
        <w:tc>
          <w:tcPr>
            <w:tcW w:w="3990" w:type="dxa"/>
            <w:vAlign w:val="center"/>
          </w:tcPr>
          <w:p w14:paraId="1CCC6814" w14:textId="77777777" w:rsidR="00E9723B" w:rsidRPr="00996561" w:rsidRDefault="00E9723B" w:rsidP="00A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технічної процедури та її періодичність</w:t>
            </w:r>
          </w:p>
        </w:tc>
        <w:tc>
          <w:tcPr>
            <w:tcW w:w="2693" w:type="dxa"/>
          </w:tcPr>
          <w:p w14:paraId="014652E1" w14:textId="116824F0" w:rsidR="00E9723B" w:rsidRPr="00E9723B" w:rsidRDefault="00E9723B" w:rsidP="00A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Обґрунтування </w:t>
            </w:r>
          </w:p>
        </w:tc>
      </w:tr>
      <w:tr w:rsidR="00E9723B" w:rsidRPr="00996561" w14:paraId="436CB276" w14:textId="01E64434" w:rsidTr="00E9723B">
        <w:trPr>
          <w:trHeight w:val="4072"/>
        </w:trPr>
        <w:tc>
          <w:tcPr>
            <w:tcW w:w="2951" w:type="dxa"/>
          </w:tcPr>
          <w:p w14:paraId="65153416" w14:textId="77777777" w:rsidR="00E9723B" w:rsidRPr="00996561" w:rsidRDefault="00E9723B" w:rsidP="00A60D95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Джерело безперебійного живлення 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Vertiv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Liebert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EXL S1, 100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/кВт, 400В, 50Гц, 3ф. 2 шт.</w:t>
            </w:r>
          </w:p>
        </w:tc>
        <w:tc>
          <w:tcPr>
            <w:tcW w:w="3990" w:type="dxa"/>
            <w:vMerge w:val="restart"/>
          </w:tcPr>
          <w:p w14:paraId="797C13B8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зчитування програмних установок конфігурації ДБЖ, реєстрації операцій, відключень, аварійних повідомлень за період, що передує регламентним роботам, збереження протоколів первинної перевірки;</w:t>
            </w:r>
          </w:p>
          <w:p w14:paraId="280D70FB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 програмних установок конфігурації ДБЖ, реєстрації операцій, відключень, аварійних повідомлень  (при необхідності, або за бажанням представника замовника);</w:t>
            </w:r>
          </w:p>
          <w:p w14:paraId="26B41FD5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занулення журналів реєстрації операцій, відключень, аварійних повідомлень за період, що передує регламентним роботам (при необхідності, або за бажанням представника замовника);</w:t>
            </w:r>
          </w:p>
          <w:p w14:paraId="6735EF44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зчитування, збереження, аналіз внутрішніх параметрів ДБЖ;</w:t>
            </w:r>
          </w:p>
          <w:p w14:paraId="1B28E915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відповідності первинних протоколів показанням оперативного дисплея ДБЖ;</w:t>
            </w:r>
          </w:p>
          <w:p w14:paraId="0B829B41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перевірка стану підключення обладнання (наявність заземлення і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14:paraId="2C8AD12D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 захисних панелей силових модулів;</w:t>
            </w:r>
          </w:p>
          <w:p w14:paraId="6487668A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 стану DC та AC конденсаторів;</w:t>
            </w:r>
          </w:p>
          <w:p w14:paraId="3975A901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повітряних фільтрів обладнання від пилу, забруднень, сторонніх предметів;</w:t>
            </w:r>
          </w:p>
          <w:p w14:paraId="71E16247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очищення повітряних фільтрів обладнання від пилу, забруднень, сторонніх предметів;</w:t>
            </w:r>
          </w:p>
          <w:p w14:paraId="6E84329B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очищення від пилу, забруднення, сторонніх предметів зовнішніх поверхонь обладнання;</w:t>
            </w:r>
          </w:p>
          <w:p w14:paraId="6096450A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очищення від пилу, забруднення, сторонніх предметів, внутрішніх порожнин обладнання , акумуляторних </w:t>
            </w:r>
            <w:proofErr w:type="spellStart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</w:t>
            </w:r>
            <w:proofErr w:type="spellEnd"/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E37DA6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очищення радіаторів охолодження активних елементів;</w:t>
            </w:r>
          </w:p>
          <w:p w14:paraId="55585485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затягування всіх роз’ємних контактних з’єднань;</w:t>
            </w:r>
          </w:p>
          <w:p w14:paraId="38AF5F0A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перевірка правильності підключення і надійності фіксації всіх роз’ємів;</w:t>
            </w:r>
          </w:p>
          <w:p w14:paraId="3ADDCB9D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електричних з’єднань блоків та вузлів;</w:t>
            </w:r>
          </w:p>
          <w:p w14:paraId="69D91CBA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роботи вентиляторів;</w:t>
            </w:r>
          </w:p>
          <w:p w14:paraId="492FEB7A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перевірка працездатності системи (стосовно конфігурації системи та допустимого режиму роботи критичного навантаження);</w:t>
            </w:r>
          </w:p>
          <w:p w14:paraId="4E699457" w14:textId="77777777" w:rsidR="00E9723B" w:rsidRPr="00996561" w:rsidRDefault="00E9723B" w:rsidP="0099656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корекція програмних установок (при необхідності).</w:t>
            </w:r>
          </w:p>
        </w:tc>
        <w:tc>
          <w:tcPr>
            <w:tcW w:w="2693" w:type="dxa"/>
          </w:tcPr>
          <w:p w14:paraId="79D336C9" w14:textId="7357388A" w:rsidR="00E9723B" w:rsidRPr="00996561" w:rsidRDefault="007A3A15" w:rsidP="00E972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93"/>
              </w:tabs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здійснення технічного обслуговування системи інженерної інфраструктури серверного приміщення (системи безперебійного живлення). Згідно рекомендацій виробника, щодо періодичності обслуговування обладнання.</w:t>
            </w:r>
          </w:p>
        </w:tc>
      </w:tr>
      <w:tr w:rsidR="00E9723B" w:rsidRPr="00996561" w14:paraId="49E59EA2" w14:textId="36E9B5B1" w:rsidTr="00E9723B">
        <w:trPr>
          <w:trHeight w:val="4821"/>
        </w:trPr>
        <w:tc>
          <w:tcPr>
            <w:tcW w:w="2951" w:type="dxa"/>
          </w:tcPr>
          <w:p w14:paraId="3C071F13" w14:textId="77777777" w:rsidR="00E9723B" w:rsidRPr="00996561" w:rsidRDefault="00E9723B" w:rsidP="00A60D95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61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батарейна  для ДБЖ   Ш 1020 х  Г 858 х В 1950 мм. 2 шт.</w:t>
            </w:r>
          </w:p>
        </w:tc>
        <w:tc>
          <w:tcPr>
            <w:tcW w:w="3990" w:type="dxa"/>
            <w:vMerge/>
          </w:tcPr>
          <w:p w14:paraId="783FFD4E" w14:textId="77777777" w:rsidR="00E9723B" w:rsidRPr="00996561" w:rsidRDefault="00E9723B" w:rsidP="00A60D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EC0B69" w14:textId="342BC17A" w:rsidR="00E9723B" w:rsidRPr="00996561" w:rsidRDefault="007A3A15" w:rsidP="00A60D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здійснення технічного обслуговування системи інженерної інфраструктури серверного приміщення (системи безперебійного живлення). Згідно рекомендацій виробника, щодо періодичності обслуговування обладнання.</w:t>
            </w:r>
          </w:p>
        </w:tc>
      </w:tr>
    </w:tbl>
    <w:p w14:paraId="09038C17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EE67C" w14:textId="77777777" w:rsidR="00996561" w:rsidRPr="00996561" w:rsidRDefault="00996561" w:rsidP="009965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561">
        <w:rPr>
          <w:rFonts w:ascii="Times New Roman" w:eastAsia="Times New Roman" w:hAnsi="Times New Roman" w:cs="Times New Roman"/>
          <w:sz w:val="28"/>
          <w:szCs w:val="28"/>
        </w:rPr>
        <w:t>Посилання на джерела від виробників систем безперебійного живлення:</w:t>
      </w:r>
    </w:p>
    <w:p w14:paraId="2A820B74" w14:textId="1EF80AF7" w:rsidR="00996561" w:rsidRPr="00996561" w:rsidRDefault="00996561" w:rsidP="00E9723B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996561">
        <w:rPr>
          <w:rFonts w:ascii="Times New Roman" w:eastAsia="Times New Roman" w:hAnsi="Times New Roman" w:cs="Times New Roman"/>
          <w:sz w:val="28"/>
          <w:szCs w:val="28"/>
        </w:rPr>
        <w:t>Liebert</w:t>
      </w:r>
      <w:proofErr w:type="spellEnd"/>
      <w:r w:rsidRPr="00996561">
        <w:rPr>
          <w:rFonts w:ascii="Times New Roman" w:eastAsia="Times New Roman" w:hAnsi="Times New Roman" w:cs="Times New Roman"/>
          <w:sz w:val="28"/>
          <w:szCs w:val="28"/>
        </w:rPr>
        <w:t xml:space="preserve">® EXL S1 </w:t>
      </w:r>
      <w:proofErr w:type="spellStart"/>
      <w:r w:rsidRPr="00996561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proofErr w:type="spellEnd"/>
      <w:r w:rsidRPr="00996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561">
        <w:rPr>
          <w:rFonts w:ascii="Times New Roman" w:eastAsia="Times New Roman" w:hAnsi="Times New Roman" w:cs="Times New Roman"/>
          <w:sz w:val="28"/>
          <w:szCs w:val="28"/>
        </w:rPr>
        <w:t>пользователя</w:t>
      </w:r>
      <w:proofErr w:type="spellEnd"/>
      <w:r w:rsidRPr="00996561">
        <w:rPr>
          <w:rFonts w:ascii="Times New Roman" w:eastAsia="Times New Roman" w:hAnsi="Times New Roman" w:cs="Times New Roman"/>
          <w:sz w:val="28"/>
          <w:szCs w:val="28"/>
        </w:rPr>
        <w:t xml:space="preserve"> (Розділ 6);</w:t>
      </w:r>
      <w:r w:rsidRPr="00996561">
        <w:rPr>
          <w:rFonts w:ascii="Times New Roman" w:hAnsi="Times New Roman" w:cs="Times New Roman"/>
        </w:rPr>
        <w:br w:type="page"/>
      </w:r>
    </w:p>
    <w:p w14:paraId="59FE2F24" w14:textId="77777777" w:rsidR="00396333" w:rsidRPr="00996561" w:rsidRDefault="00396333" w:rsidP="003963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9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14:paraId="0763554B" w14:textId="77777777" w:rsidR="00396333" w:rsidRPr="00996561" w:rsidRDefault="00396333" w:rsidP="0039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9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08CBD03A" w14:textId="77777777" w:rsidR="00396333" w:rsidRPr="00996561" w:rsidRDefault="00396333" w:rsidP="0039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9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03859829" w14:textId="3AF72EB3" w:rsidR="00396333" w:rsidRPr="00996561" w:rsidRDefault="006417F0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417F0">
        <w:rPr>
          <w:rFonts w:ascii="Times New Roman" w:hAnsi="Times New Roman" w:cs="Times New Roman"/>
          <w:b/>
          <w:sz w:val="28"/>
          <w:szCs w:val="28"/>
          <w:lang w:eastAsia="uk-UA"/>
        </w:rPr>
        <w:t>Код ДК 021:2015 50530000-9 Послуги з ремонту і технічного обслуговування техніки (Послуги з технічного обслуговування систем інженерної інфраструктури серверного приміщення)</w:t>
      </w:r>
    </w:p>
    <w:p w14:paraId="372B225B" w14:textId="77777777" w:rsidR="00CD69BF" w:rsidRPr="00996561" w:rsidRDefault="00CD69BF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CD1BF26" w14:textId="070587C1" w:rsidR="00396333" w:rsidRPr="00996561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561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76299E" w:rsidRPr="00762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UA-2023-11-23-015866-a</w:t>
      </w:r>
      <w:r w:rsidRPr="0099656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59ED039" w14:textId="77777777" w:rsidR="00396333" w:rsidRPr="00996561" w:rsidRDefault="00396333" w:rsidP="00396333">
      <w:pPr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14:paraId="18A6F61F" w14:textId="0999DEB3" w:rsidR="00396333" w:rsidRPr="00996561" w:rsidRDefault="003A3688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3A3688">
        <w:rPr>
          <w:rFonts w:ascii="Times New Roman" w:eastAsia="Times New Roman" w:hAnsi="Times New Roman" w:cs="Times New Roman"/>
          <w:sz w:val="28"/>
          <w:szCs w:val="28"/>
          <w:u w:val="single"/>
        </w:rPr>
        <w:t>173 946</w:t>
      </w:r>
      <w:r w:rsidRPr="00996561">
        <w:rPr>
          <w:rFonts w:ascii="Times New Roman" w:eastAsia="Times New Roman" w:hAnsi="Times New Roman" w:cs="Times New Roman"/>
          <w:sz w:val="28"/>
          <w:szCs w:val="28"/>
          <w:u w:val="single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96333" w:rsidRPr="00996561">
        <w:rPr>
          <w:rFonts w:ascii="Times New Roman" w:eastAsia="Times New Roman" w:hAnsi="Times New Roman" w:cs="Times New Roman"/>
          <w:sz w:val="28"/>
          <w:szCs w:val="28"/>
          <w:u w:val="single"/>
        </w:rPr>
        <w:t>грн.</w:t>
      </w:r>
      <w:r w:rsidR="00396333" w:rsidRPr="0099656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583CCDD0" w14:textId="77777777" w:rsidR="00396333" w:rsidRPr="00996561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561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996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B09A80" w14:textId="77777777" w:rsidR="00396333" w:rsidRPr="00996561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2"/>
        <w:gridCol w:w="3968"/>
      </w:tblGrid>
      <w:tr w:rsidR="00396333" w:rsidRPr="00996561" w14:paraId="33F4D410" w14:textId="77777777" w:rsidTr="00342760">
        <w:trPr>
          <w:cantSplit/>
          <w:trHeight w:val="628"/>
        </w:trPr>
        <w:tc>
          <w:tcPr>
            <w:tcW w:w="704" w:type="dxa"/>
            <w:vAlign w:val="center"/>
          </w:tcPr>
          <w:p w14:paraId="2523F698" w14:textId="77777777" w:rsidR="00396333" w:rsidRPr="00996561" w:rsidRDefault="00396333" w:rsidP="0034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56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FB7F3BE" w14:textId="77777777" w:rsidR="00396333" w:rsidRPr="00996561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6561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14:paraId="7F0EA7A5" w14:textId="77777777" w:rsidR="00396333" w:rsidRPr="00996561" w:rsidRDefault="00396333" w:rsidP="00D15A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14:paraId="70426D3C" w14:textId="77777777" w:rsidR="00396333" w:rsidRPr="00996561" w:rsidRDefault="00396333" w:rsidP="00D15A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68" w:type="dxa"/>
            <w:vAlign w:val="center"/>
          </w:tcPr>
          <w:p w14:paraId="3F658039" w14:textId="77777777" w:rsidR="00396333" w:rsidRPr="00996561" w:rsidRDefault="00396333" w:rsidP="00D15A6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396333" w:rsidRPr="00996561" w14:paraId="7A30DB32" w14:textId="77777777" w:rsidTr="00342760">
        <w:trPr>
          <w:trHeight w:val="107"/>
        </w:trPr>
        <w:tc>
          <w:tcPr>
            <w:tcW w:w="704" w:type="dxa"/>
            <w:vAlign w:val="center"/>
          </w:tcPr>
          <w:p w14:paraId="52783CFB" w14:textId="77777777" w:rsidR="00396333" w:rsidRPr="00996561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2" w:type="dxa"/>
            <w:vAlign w:val="center"/>
          </w:tcPr>
          <w:p w14:paraId="69C85AD9" w14:textId="77777777" w:rsidR="00396333" w:rsidRPr="00996561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14:paraId="465225BA" w14:textId="77777777" w:rsidR="00396333" w:rsidRPr="00996561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68" w:type="dxa"/>
            <w:vAlign w:val="center"/>
          </w:tcPr>
          <w:p w14:paraId="587E23D1" w14:textId="77777777" w:rsidR="00396333" w:rsidRPr="00996561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96333" w:rsidRPr="00996561" w14:paraId="55884071" w14:textId="77777777" w:rsidTr="00342760">
        <w:trPr>
          <w:trHeight w:val="148"/>
        </w:trPr>
        <w:tc>
          <w:tcPr>
            <w:tcW w:w="704" w:type="dxa"/>
            <w:vAlign w:val="center"/>
          </w:tcPr>
          <w:p w14:paraId="3F55F7F0" w14:textId="77777777" w:rsidR="00396333" w:rsidRPr="00996561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52" w:type="dxa"/>
            <w:vAlign w:val="center"/>
          </w:tcPr>
          <w:p w14:paraId="601585E1" w14:textId="13E18252" w:rsidR="00396333" w:rsidRPr="00996561" w:rsidRDefault="003A3688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A36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173 946</w:t>
            </w:r>
            <w:r w:rsidR="00896F7A" w:rsidRPr="009965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,00 </w:t>
            </w:r>
            <w:r w:rsidR="00396333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14:paraId="34BE04D2" w14:textId="77777777" w:rsidR="00396333" w:rsidRPr="00996561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14:paraId="78CBBE55" w14:textId="1B2F7001" w:rsidR="00396333" w:rsidRPr="00996561" w:rsidRDefault="003A3688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A36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173 946</w:t>
            </w:r>
            <w:r w:rsidRPr="009965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96333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14:paraId="3B51BF1C" w14:textId="77777777" w:rsidR="00396333" w:rsidRPr="00996561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968" w:type="dxa"/>
            <w:vAlign w:val="center"/>
          </w:tcPr>
          <w:p w14:paraId="4A1D754E" w14:textId="4FDFAC25" w:rsidR="00396333" w:rsidRPr="00996561" w:rsidRDefault="00396333" w:rsidP="006417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Розрахунок очікуваної вартості проводився шляхом аналізу </w:t>
            </w:r>
            <w:proofErr w:type="spellStart"/>
            <w:r w:rsid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запиту</w:t>
            </w:r>
            <w:proofErr w:type="spellEnd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="00847AB6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трьох </w:t>
            </w:r>
            <w:r w:rsidR="006417F0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цінових </w:t>
            </w: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пропозицій</w:t>
            </w:r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(</w:t>
            </w:r>
            <w:proofErr w:type="spellStart"/>
            <w:r w:rsid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пп</w:t>
            </w:r>
            <w:proofErr w:type="spellEnd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.2 </w:t>
            </w:r>
            <w:r w:rsid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п</w:t>
            </w:r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.1 </w:t>
            </w:r>
            <w:proofErr w:type="spellStart"/>
            <w:r w:rsid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розділу</w:t>
            </w:r>
            <w:proofErr w:type="spellEnd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3 П</w:t>
            </w:r>
            <w:proofErr w:type="spellStart"/>
            <w:r w:rsid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римірної</w:t>
            </w:r>
            <w:proofErr w:type="spellEnd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методики </w:t>
            </w:r>
            <w:proofErr w:type="spellStart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визначення</w:t>
            </w:r>
            <w:proofErr w:type="spellEnd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очікуваної</w:t>
            </w:r>
            <w:proofErr w:type="spellEnd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вартості</w:t>
            </w:r>
            <w:proofErr w:type="spellEnd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предмета</w:t>
            </w:r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закупівлі</w:t>
            </w:r>
            <w:proofErr w:type="spellEnd"/>
            <w:r w:rsidR="006417F0" w:rsidRPr="00641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)</w:t>
            </w: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  <w:p w14:paraId="672A0CE5" w14:textId="77777777" w:rsidR="00396333" w:rsidRPr="00996561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533DAC0B" w14:textId="77777777" w:rsidR="00396333" w:rsidRPr="00996561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7FFE0FB0" w14:textId="147C287C" w:rsidR="00396333" w:rsidRPr="00996561" w:rsidRDefault="003A3688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A36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180 000,00</w:t>
            </w:r>
            <w:r w:rsidR="00396333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0ACD024" w14:textId="77777777" w:rsidR="00396333" w:rsidRPr="00996561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10B9E300" w14:textId="08B023F1" w:rsidR="00396333" w:rsidRPr="00996561" w:rsidRDefault="003A3688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181 998</w:t>
            </w:r>
            <w:r w:rsidR="00896F7A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896F7A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  <w:r w:rsidR="00396333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46463C62" w14:textId="77777777" w:rsidR="00396333" w:rsidRPr="00996561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0F875D16" w14:textId="26117836" w:rsidR="00396333" w:rsidRPr="00996561" w:rsidRDefault="003A3688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159 840</w:t>
            </w:r>
            <w:r w:rsidR="00896F7A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  <w:r w:rsidR="00396333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14:paraId="570AD488" w14:textId="38E01C5B" w:rsidR="00396333" w:rsidRPr="00996561" w:rsidRDefault="00396333" w:rsidP="00196F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="003A3688" w:rsidRPr="003A36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173 946</w:t>
            </w:r>
            <w:r w:rsidR="00896F7A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  <w:r w:rsidR="00A07354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  <w:r w:rsidR="00196FF0" w:rsidRPr="00996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14:paraId="671D237D" w14:textId="77777777" w:rsidR="00715A8C" w:rsidRPr="00996561" w:rsidRDefault="00715A8C" w:rsidP="00B657B7">
      <w:pPr>
        <w:rPr>
          <w:rFonts w:ascii="Times New Roman" w:hAnsi="Times New Roman" w:cs="Times New Roman"/>
        </w:rPr>
      </w:pPr>
    </w:p>
    <w:sectPr w:rsidR="00715A8C" w:rsidRPr="00996561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8F9"/>
    <w:multiLevelType w:val="hybridMultilevel"/>
    <w:tmpl w:val="CD304430"/>
    <w:lvl w:ilvl="0" w:tplc="3E524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491245"/>
    <w:multiLevelType w:val="hybridMultilevel"/>
    <w:tmpl w:val="2AF43358"/>
    <w:lvl w:ilvl="0" w:tplc="12E2C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61F0A0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5CC89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F1E0A6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6ACA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3D6348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334DF6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72EB2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704E65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5A4DE9"/>
    <w:multiLevelType w:val="hybridMultilevel"/>
    <w:tmpl w:val="2D2AF3B2"/>
    <w:lvl w:ilvl="0" w:tplc="7324B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BB042E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8E0CA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816807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1162E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0DE336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B3A2E1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6FA7C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908F92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DD6A20"/>
    <w:multiLevelType w:val="hybridMultilevel"/>
    <w:tmpl w:val="420AC6FA"/>
    <w:lvl w:ilvl="0" w:tplc="DADCD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19B809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EA25CC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40C49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D022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26ADD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A3418E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3F857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0E0FD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255882"/>
    <w:multiLevelType w:val="hybridMultilevel"/>
    <w:tmpl w:val="7E8E7A40"/>
    <w:lvl w:ilvl="0" w:tplc="58E6E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800A79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36BF1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75EE32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75A5A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83A09F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392B6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AEAAE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E03C3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C723A9"/>
    <w:multiLevelType w:val="hybridMultilevel"/>
    <w:tmpl w:val="9BC8B198"/>
    <w:lvl w:ilvl="0" w:tplc="A98A8B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3C60B3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FCE7E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D9699B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A8227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A0A21A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0E20A8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2E2D9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D48C28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9005DA"/>
    <w:multiLevelType w:val="hybridMultilevel"/>
    <w:tmpl w:val="77D218E6"/>
    <w:lvl w:ilvl="0" w:tplc="A704E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192E4D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BAE514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6E8898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EAE69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DB6CFA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BAE24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23CA0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11A50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33"/>
    <w:rsid w:val="0002450E"/>
    <w:rsid w:val="000E5DA7"/>
    <w:rsid w:val="001031DC"/>
    <w:rsid w:val="00196FF0"/>
    <w:rsid w:val="001B2AB9"/>
    <w:rsid w:val="001D67D4"/>
    <w:rsid w:val="00220A60"/>
    <w:rsid w:val="002F2B6F"/>
    <w:rsid w:val="00396333"/>
    <w:rsid w:val="003A0A39"/>
    <w:rsid w:val="003A3688"/>
    <w:rsid w:val="003A47F3"/>
    <w:rsid w:val="003B4F79"/>
    <w:rsid w:val="0051630B"/>
    <w:rsid w:val="006417F0"/>
    <w:rsid w:val="00704A08"/>
    <w:rsid w:val="00715A8C"/>
    <w:rsid w:val="00730322"/>
    <w:rsid w:val="0076299E"/>
    <w:rsid w:val="007A3A15"/>
    <w:rsid w:val="00827633"/>
    <w:rsid w:val="008475C3"/>
    <w:rsid w:val="00847AB6"/>
    <w:rsid w:val="00896F7A"/>
    <w:rsid w:val="008B5F87"/>
    <w:rsid w:val="009871F8"/>
    <w:rsid w:val="00996561"/>
    <w:rsid w:val="00A07354"/>
    <w:rsid w:val="00A27F07"/>
    <w:rsid w:val="00AB66AC"/>
    <w:rsid w:val="00AD1C0B"/>
    <w:rsid w:val="00AE226A"/>
    <w:rsid w:val="00AE7E4D"/>
    <w:rsid w:val="00B657B7"/>
    <w:rsid w:val="00C3104D"/>
    <w:rsid w:val="00CA7E06"/>
    <w:rsid w:val="00CD69BF"/>
    <w:rsid w:val="00D137FF"/>
    <w:rsid w:val="00D15A65"/>
    <w:rsid w:val="00D20960"/>
    <w:rsid w:val="00E07145"/>
    <w:rsid w:val="00E9723B"/>
    <w:rsid w:val="00E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FF1C"/>
  <w15:chartTrackingRefBased/>
  <w15:docId w15:val="{1A94D302-4B29-4AE3-BEAB-FE7E9EB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3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6333"/>
    <w:pPr>
      <w:ind w:left="720"/>
      <w:contextualSpacing/>
    </w:pPr>
    <w:rPr>
      <w:lang w:val="ru-RU"/>
    </w:rPr>
  </w:style>
  <w:style w:type="character" w:customStyle="1" w:styleId="a4">
    <w:name w:val="Абзац списку Знак"/>
    <w:link w:val="a3"/>
    <w:uiPriority w:val="34"/>
    <w:rsid w:val="00396333"/>
    <w:rPr>
      <w:lang w:val="ru-RU"/>
    </w:rPr>
  </w:style>
  <w:style w:type="table" w:customStyle="1" w:styleId="1">
    <w:name w:val="Сетка таблицы1"/>
    <w:basedOn w:val="a1"/>
    <w:next w:val="a5"/>
    <w:uiPriority w:val="39"/>
    <w:rsid w:val="0039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9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1"/>
    <w:rsid w:val="00996561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7550</Words>
  <Characters>4305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Карбівничий Петро Іванович</dc:creator>
  <cp:keywords/>
  <dc:description/>
  <cp:lastModifiedBy>Шаповалов Сергій Володимимрович</cp:lastModifiedBy>
  <cp:revision>3</cp:revision>
  <dcterms:created xsi:type="dcterms:W3CDTF">2023-11-24T07:59:00Z</dcterms:created>
  <dcterms:modified xsi:type="dcterms:W3CDTF">2023-11-24T08:00:00Z</dcterms:modified>
</cp:coreProperties>
</file>