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01" w:rsidRDefault="000C0601" w:rsidP="000C060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257A61" w:rsidRPr="004C4A49" w:rsidRDefault="000C0601" w:rsidP="00257A6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54EB4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E54EB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C2313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AC2313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Pr="004C4A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7A61" w:rsidRPr="004C4A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предмета закупівлі</w:t>
      </w:r>
    </w:p>
    <w:p w:rsidR="008F63CB" w:rsidRDefault="008F63CB" w:rsidP="00257A6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021:2015 38580000-4 Рентгенологічне та радіологічне обладнання немедичного призначення (</w:t>
      </w:r>
      <w:proofErr w:type="spellStart"/>
      <w:r w:rsidRPr="008F63C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Рентгено</w:t>
      </w:r>
      <w:proofErr w:type="spellEnd"/>
      <w:r w:rsidRPr="008F63CB">
        <w:rPr>
          <w:rFonts w:ascii="Times New Roman" w:hAnsi="Times New Roman" w:cs="Times New Roman"/>
          <w:b/>
          <w:bCs/>
          <w:sz w:val="28"/>
          <w:szCs w:val="28"/>
          <w:lang w:val="uk-UA"/>
        </w:rPr>
        <w:t>-телевізійний інтроскоп)</w:t>
      </w:r>
    </w:p>
    <w:p w:rsidR="008F63CB" w:rsidRDefault="008F63CB" w:rsidP="00257A61">
      <w:pPr>
        <w:spacing w:after="0"/>
        <w:contextualSpacing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8F63CB">
        <w:rPr>
          <w:rFonts w:ascii="Times New Roman" w:hAnsi="Times New Roman" w:cs="Times New Roman"/>
          <w:bCs/>
          <w:sz w:val="20"/>
          <w:szCs w:val="20"/>
          <w:lang w:val="uk-UA"/>
        </w:rPr>
        <w:t>(назва предмета закупівлі)</w:t>
      </w:r>
    </w:p>
    <w:p w:rsidR="008F63CB" w:rsidRPr="008F63CB" w:rsidRDefault="008F63CB" w:rsidP="00257A61">
      <w:pPr>
        <w:spacing w:after="0"/>
        <w:contextualSpacing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57A61" w:rsidRPr="008F63CB" w:rsidRDefault="008F63CB" w:rsidP="008F6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F63CB">
        <w:rPr>
          <w:rFonts w:ascii="Times New Roman" w:hAnsi="Times New Roman" w:cs="Times New Roman"/>
          <w:b/>
          <w:sz w:val="28"/>
          <w:szCs w:val="28"/>
          <w:lang w:val="uk-UA" w:eastAsia="uk-UA"/>
        </w:rPr>
        <w:t>(номер / 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F63CB">
        <w:rPr>
          <w:rFonts w:ascii="Times New Roman" w:hAnsi="Times New Roman" w:cs="Times New Roman"/>
          <w:b/>
          <w:sz w:val="28"/>
          <w:szCs w:val="28"/>
          <w:lang w:val="uk-UA" w:eastAsia="uk-UA"/>
        </w:rPr>
        <w:t>UA-2024-03-19-011531-a)</w:t>
      </w:r>
    </w:p>
    <w:p w:rsidR="008F63CB" w:rsidRPr="004C4A49" w:rsidRDefault="008F63CB" w:rsidP="00257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6819B9" w:rsidRPr="008F63CB" w:rsidRDefault="008F63CB" w:rsidP="008F63C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 w:rsidRPr="008F63CB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F63CB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F63CB">
        <w:rPr>
          <w:rFonts w:ascii="Times New Roman" w:hAnsi="Times New Roman" w:cs="Times New Roman"/>
          <w:sz w:val="28"/>
          <w:szCs w:val="28"/>
        </w:rPr>
        <w:t>:</w:t>
      </w:r>
    </w:p>
    <w:p w:rsidR="008F63CB" w:rsidRDefault="008F63CB" w:rsidP="006819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lang w:val="uk-UA" w:eastAsia="uk-UA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3543"/>
      </w:tblGrid>
      <w:tr w:rsidR="006819B9" w:rsidRPr="005F3771" w:rsidTr="004B325A">
        <w:tc>
          <w:tcPr>
            <w:tcW w:w="562" w:type="dxa"/>
            <w:vAlign w:val="center"/>
          </w:tcPr>
          <w:p w:rsidR="006819B9" w:rsidRPr="005F3771" w:rsidRDefault="006819B9" w:rsidP="004B325A">
            <w:pPr>
              <w:pStyle w:val="20"/>
              <w:shd w:val="clear" w:color="auto" w:fill="auto"/>
              <w:spacing w:after="0" w:line="240" w:lineRule="auto"/>
              <w:ind w:left="-113" w:right="-108"/>
              <w:rPr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№</w:t>
            </w:r>
          </w:p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F3771">
              <w:rPr>
                <w:rStyle w:val="214pt"/>
                <w:b/>
                <w:sz w:val="26"/>
                <w:szCs w:val="26"/>
              </w:rPr>
              <w:t>з.п</w:t>
            </w:r>
            <w:proofErr w:type="spellEnd"/>
            <w:r w:rsidRPr="005F3771">
              <w:rPr>
                <w:rStyle w:val="214pt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Технічні (якісні) характеристики предмета закупівлі</w:t>
            </w:r>
          </w:p>
        </w:tc>
        <w:tc>
          <w:tcPr>
            <w:tcW w:w="3261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Вимога</w:t>
            </w:r>
          </w:p>
        </w:tc>
        <w:tc>
          <w:tcPr>
            <w:tcW w:w="3543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6819B9" w:rsidRPr="005F3771" w:rsidTr="004B325A">
        <w:tc>
          <w:tcPr>
            <w:tcW w:w="562" w:type="dxa"/>
            <w:vAlign w:val="center"/>
          </w:tcPr>
          <w:p w:rsidR="006819B9" w:rsidRPr="005F3771" w:rsidRDefault="006819B9" w:rsidP="004B325A">
            <w:pPr>
              <w:pStyle w:val="20"/>
              <w:shd w:val="clear" w:color="auto" w:fill="auto"/>
              <w:spacing w:after="0" w:line="240" w:lineRule="auto"/>
              <w:ind w:left="-113" w:right="-108"/>
              <w:rPr>
                <w:rStyle w:val="214pt"/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4</w:t>
            </w:r>
          </w:p>
        </w:tc>
      </w:tr>
      <w:tr w:rsidR="006819B9" w:rsidRPr="005F3771" w:rsidTr="004B325A">
        <w:tc>
          <w:tcPr>
            <w:tcW w:w="9634" w:type="dxa"/>
            <w:gridSpan w:val="4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b/>
                <w:sz w:val="26"/>
                <w:szCs w:val="26"/>
              </w:rPr>
            </w:pPr>
            <w:r w:rsidRPr="005F3771">
              <w:rPr>
                <w:rStyle w:val="214pt"/>
                <w:b/>
                <w:sz w:val="26"/>
                <w:szCs w:val="26"/>
              </w:rPr>
              <w:t>Загальні вимоги</w:t>
            </w:r>
          </w:p>
        </w:tc>
      </w:tr>
      <w:tr w:rsidR="006819B9" w:rsidRPr="000C0601" w:rsidTr="004B325A">
        <w:tc>
          <w:tcPr>
            <w:tcW w:w="562" w:type="dxa"/>
            <w:vAlign w:val="center"/>
          </w:tcPr>
          <w:p w:rsidR="006819B9" w:rsidRPr="00F039AE" w:rsidRDefault="006819B9" w:rsidP="00F039AE">
            <w:pPr>
              <w:numPr>
                <w:ilvl w:val="0"/>
                <w:numId w:val="2"/>
              </w:numP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819B9" w:rsidRPr="005F3771" w:rsidRDefault="006819B9" w:rsidP="00161F2D">
            <w:pPr>
              <w:pStyle w:val="30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r w:rsidRPr="005F3771">
              <w:rPr>
                <w:rFonts w:eastAsia="Courier New"/>
                <w:sz w:val="26"/>
                <w:szCs w:val="26"/>
              </w:rPr>
              <w:t>Найменування</w:t>
            </w:r>
          </w:p>
        </w:tc>
        <w:tc>
          <w:tcPr>
            <w:tcW w:w="3261" w:type="dxa"/>
            <w:vAlign w:val="center"/>
          </w:tcPr>
          <w:p w:rsidR="0092719A" w:rsidRPr="005F3771" w:rsidRDefault="0092719A" w:rsidP="0092719A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F3771">
              <w:rPr>
                <w:rFonts w:ascii="Times New Roman" w:hAnsi="Times New Roman" w:cs="Times New Roman"/>
                <w:bCs/>
                <w:sz w:val="26"/>
                <w:szCs w:val="26"/>
              </w:rPr>
              <w:t>Рентгено</w:t>
            </w:r>
            <w:proofErr w:type="spellEnd"/>
            <w:r w:rsidRPr="005F3771">
              <w:rPr>
                <w:rFonts w:ascii="Times New Roman" w:hAnsi="Times New Roman" w:cs="Times New Roman"/>
                <w:bCs/>
                <w:sz w:val="26"/>
                <w:szCs w:val="26"/>
              </w:rPr>
              <w:t>-телевізійний інтроскоп</w:t>
            </w:r>
          </w:p>
          <w:p w:rsidR="006819B9" w:rsidRPr="005F3771" w:rsidRDefault="006819B9" w:rsidP="004B325A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6819B9" w:rsidRPr="005F3771" w:rsidRDefault="0092719A" w:rsidP="003F0618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 w:rsidRPr="005F3771">
              <w:rPr>
                <w:color w:val="000000"/>
                <w:sz w:val="26"/>
                <w:szCs w:val="26"/>
              </w:rPr>
              <w:t>Проведення дослідження внутрішньої будови боєприпасів чи вибухонебезпечних пристроїв</w:t>
            </w:r>
            <w:r w:rsidRPr="005F3771">
              <w:rPr>
                <w:sz w:val="26"/>
                <w:szCs w:val="26"/>
              </w:rPr>
              <w:t xml:space="preserve"> шляхом </w:t>
            </w:r>
            <w:r w:rsidRPr="005F3771">
              <w:rPr>
                <w:color w:val="000000"/>
                <w:sz w:val="26"/>
                <w:szCs w:val="26"/>
              </w:rPr>
              <w:t xml:space="preserve">їх </w:t>
            </w:r>
            <w:proofErr w:type="spellStart"/>
            <w:r w:rsidRPr="005F3771">
              <w:rPr>
                <w:color w:val="000000"/>
                <w:sz w:val="26"/>
                <w:szCs w:val="26"/>
              </w:rPr>
              <w:t>рентгено</w:t>
            </w:r>
            <w:proofErr w:type="spellEnd"/>
            <w:r w:rsidRPr="005F3771">
              <w:rPr>
                <w:color w:val="000000"/>
                <w:sz w:val="26"/>
                <w:szCs w:val="26"/>
              </w:rPr>
              <w:t xml:space="preserve">-графічне сканування, застосовуючи компактні </w:t>
            </w:r>
            <w:proofErr w:type="spellStart"/>
            <w:r w:rsidRPr="005F3771">
              <w:rPr>
                <w:color w:val="000000"/>
                <w:sz w:val="26"/>
                <w:szCs w:val="26"/>
              </w:rPr>
              <w:t>рентгено</w:t>
            </w:r>
            <w:proofErr w:type="spellEnd"/>
            <w:r w:rsidRPr="005F3771">
              <w:rPr>
                <w:color w:val="000000"/>
                <w:sz w:val="26"/>
                <w:szCs w:val="26"/>
              </w:rPr>
              <w:t>-телевізійні установки, що представляють собою сукупність оптичних, електронно-оптичних, телевізійних, електронних аналогових і цифрових пристроїв.</w:t>
            </w:r>
          </w:p>
        </w:tc>
      </w:tr>
      <w:tr w:rsidR="006819B9" w:rsidRPr="005F3771" w:rsidTr="00EC57AF">
        <w:trPr>
          <w:trHeight w:val="2487"/>
        </w:trPr>
        <w:tc>
          <w:tcPr>
            <w:tcW w:w="562" w:type="dxa"/>
            <w:vAlign w:val="center"/>
          </w:tcPr>
          <w:p w:rsidR="006819B9" w:rsidRPr="00F039AE" w:rsidRDefault="006819B9" w:rsidP="00F039AE">
            <w:pPr>
              <w:numPr>
                <w:ilvl w:val="0"/>
                <w:numId w:val="2"/>
              </w:numP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819B9" w:rsidRPr="005F3771" w:rsidRDefault="006819B9" w:rsidP="00161F2D">
            <w:pPr>
              <w:pStyle w:val="30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5F3771">
              <w:rPr>
                <w:rFonts w:eastAsia="Courier New"/>
                <w:sz w:val="26"/>
                <w:szCs w:val="26"/>
              </w:rPr>
              <w:t>Кількість</w:t>
            </w:r>
          </w:p>
        </w:tc>
        <w:tc>
          <w:tcPr>
            <w:tcW w:w="3261" w:type="dxa"/>
            <w:vAlign w:val="center"/>
          </w:tcPr>
          <w:p w:rsidR="006819B9" w:rsidRPr="005F3771" w:rsidRDefault="0092719A" w:rsidP="005F377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19B9"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771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3543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 w:rsidRPr="005F3771">
              <w:rPr>
                <w:rStyle w:val="214pt"/>
                <w:sz w:val="26"/>
                <w:szCs w:val="26"/>
              </w:rPr>
              <w:t xml:space="preserve">Забезпечення </w:t>
            </w:r>
            <w:proofErr w:type="spellStart"/>
            <w:r w:rsidR="003F0618" w:rsidRPr="005F3771">
              <w:rPr>
                <w:rStyle w:val="214pt"/>
                <w:sz w:val="26"/>
                <w:szCs w:val="26"/>
              </w:rPr>
              <w:t>вибухотехнічну</w:t>
            </w:r>
            <w:proofErr w:type="spellEnd"/>
            <w:r w:rsidR="003F0618" w:rsidRPr="005F3771">
              <w:rPr>
                <w:rStyle w:val="214pt"/>
                <w:sz w:val="26"/>
                <w:szCs w:val="26"/>
              </w:rPr>
              <w:t xml:space="preserve"> лабораторію</w:t>
            </w:r>
            <w:r w:rsidRPr="005F3771">
              <w:rPr>
                <w:rStyle w:val="214pt"/>
                <w:sz w:val="26"/>
                <w:szCs w:val="26"/>
              </w:rPr>
              <w:t xml:space="preserve"> ДНДЕКЦ МВС </w:t>
            </w:r>
            <w:r w:rsidR="003F0618" w:rsidRPr="005F3771">
              <w:rPr>
                <w:color w:val="000000"/>
                <w:sz w:val="26"/>
                <w:szCs w:val="26"/>
              </w:rPr>
              <w:t xml:space="preserve">компактною </w:t>
            </w:r>
            <w:proofErr w:type="spellStart"/>
            <w:r w:rsidR="003F0618" w:rsidRPr="005F3771">
              <w:rPr>
                <w:color w:val="000000"/>
                <w:sz w:val="26"/>
                <w:szCs w:val="26"/>
              </w:rPr>
              <w:t>рентгено</w:t>
            </w:r>
            <w:proofErr w:type="spellEnd"/>
            <w:r w:rsidR="003F0618" w:rsidRPr="005F3771">
              <w:rPr>
                <w:color w:val="000000"/>
                <w:sz w:val="26"/>
                <w:szCs w:val="26"/>
              </w:rPr>
              <w:t>-телевізійною установкою</w:t>
            </w:r>
          </w:p>
        </w:tc>
      </w:tr>
      <w:tr w:rsidR="00EC57AF" w:rsidRPr="005F3771" w:rsidTr="008B08F4">
        <w:trPr>
          <w:trHeight w:val="608"/>
        </w:trPr>
        <w:tc>
          <w:tcPr>
            <w:tcW w:w="9634" w:type="dxa"/>
            <w:gridSpan w:val="4"/>
            <w:vAlign w:val="center"/>
          </w:tcPr>
          <w:p w:rsidR="00EC57AF" w:rsidRPr="00F039AE" w:rsidRDefault="00EC57AF" w:rsidP="000C0601">
            <w:pPr>
              <w:pStyle w:val="30"/>
              <w:spacing w:line="240" w:lineRule="auto"/>
              <w:ind w:right="-113"/>
              <w:jc w:val="center"/>
              <w:rPr>
                <w:rStyle w:val="214pt"/>
                <w:b/>
                <w:sz w:val="26"/>
                <w:szCs w:val="26"/>
              </w:rPr>
            </w:pPr>
            <w:r w:rsidRPr="00F039AE">
              <w:rPr>
                <w:b/>
                <w:sz w:val="26"/>
                <w:szCs w:val="26"/>
              </w:rPr>
              <w:t>Функціональність</w:t>
            </w:r>
          </w:p>
        </w:tc>
      </w:tr>
      <w:tr w:rsidR="001C6CF2" w:rsidRPr="005F3771" w:rsidTr="00EC57AF">
        <w:trPr>
          <w:trHeight w:val="3345"/>
        </w:trPr>
        <w:tc>
          <w:tcPr>
            <w:tcW w:w="562" w:type="dxa"/>
            <w:vAlign w:val="center"/>
          </w:tcPr>
          <w:p w:rsidR="00EC57AF" w:rsidRPr="00F039AE" w:rsidRDefault="00EC57AF" w:rsidP="00F039AE">
            <w:pPr>
              <w:ind w:right="-53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AE">
              <w:rPr>
                <w:rStyle w:val="214pt"/>
                <w:rFonts w:eastAsia="Arial Unicode MS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1C6CF2" w:rsidRPr="005F3771" w:rsidRDefault="001C6CF2" w:rsidP="004B325A">
            <w:pPr>
              <w:pStyle w:val="30"/>
              <w:spacing w:line="240" w:lineRule="auto"/>
              <w:rPr>
                <w:sz w:val="26"/>
                <w:szCs w:val="26"/>
              </w:rPr>
            </w:pPr>
            <w:r w:rsidRPr="005F3771">
              <w:rPr>
                <w:sz w:val="26"/>
                <w:szCs w:val="26"/>
              </w:rPr>
              <w:t>Основні функції</w:t>
            </w:r>
          </w:p>
        </w:tc>
        <w:tc>
          <w:tcPr>
            <w:tcW w:w="3261" w:type="dxa"/>
          </w:tcPr>
          <w:p w:rsidR="001C6CF2" w:rsidRPr="005F3771" w:rsidRDefault="001C6CF2" w:rsidP="00F35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кольорове та чорно/біле зображення</w:t>
            </w:r>
            <w:r w:rsidR="00EC57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6CF2" w:rsidRPr="005F3771" w:rsidRDefault="001C6CF2" w:rsidP="00F35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функція глибокого проникнення;</w:t>
            </w:r>
          </w:p>
          <w:p w:rsidR="001C6CF2" w:rsidRPr="005F3771" w:rsidRDefault="001C6CF2" w:rsidP="00F35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зображенням в реальному часі;</w:t>
            </w:r>
          </w:p>
          <w:p w:rsidR="001C6CF2" w:rsidRPr="005F3771" w:rsidRDefault="001C6CF2" w:rsidP="00F35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безперервне сканування;</w:t>
            </w:r>
          </w:p>
          <w:p w:rsidR="001C6CF2" w:rsidRPr="005F3771" w:rsidRDefault="001C6CF2" w:rsidP="00F35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конвертація в формат JPEG;</w:t>
            </w:r>
          </w:p>
          <w:p w:rsidR="001C6CF2" w:rsidRPr="005F3771" w:rsidRDefault="001C6CF2" w:rsidP="00EC5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 можливість друку зображень.</w:t>
            </w:r>
          </w:p>
        </w:tc>
        <w:tc>
          <w:tcPr>
            <w:tcW w:w="3543" w:type="dxa"/>
            <w:vMerge w:val="restart"/>
            <w:vAlign w:val="center"/>
          </w:tcPr>
          <w:p w:rsidR="001C6CF2" w:rsidRPr="005F3771" w:rsidRDefault="001C6CF2" w:rsidP="003F0618">
            <w:pPr>
              <w:pStyle w:val="30"/>
              <w:spacing w:line="240" w:lineRule="auto"/>
              <w:rPr>
                <w:sz w:val="26"/>
                <w:szCs w:val="26"/>
              </w:rPr>
            </w:pPr>
            <w:r w:rsidRPr="005F3771">
              <w:rPr>
                <w:sz w:val="26"/>
                <w:szCs w:val="26"/>
              </w:rPr>
              <w:t>Можливість вирішення максимальної кількості експертних завдань під час проведення вибухово-технічного дослідження</w:t>
            </w:r>
          </w:p>
        </w:tc>
      </w:tr>
      <w:tr w:rsidR="006819B9" w:rsidRPr="005F3771" w:rsidTr="004B325A">
        <w:tc>
          <w:tcPr>
            <w:tcW w:w="562" w:type="dxa"/>
            <w:vAlign w:val="center"/>
          </w:tcPr>
          <w:p w:rsidR="00EC57AF" w:rsidRPr="00F039AE" w:rsidRDefault="00EC57AF" w:rsidP="00F039AE">
            <w:pPr>
              <w:ind w:right="-53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  <w:vAlign w:val="center"/>
          </w:tcPr>
          <w:p w:rsidR="006819B9" w:rsidRPr="005F3771" w:rsidRDefault="00B64D46" w:rsidP="004B325A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F3771">
              <w:rPr>
                <w:sz w:val="26"/>
                <w:szCs w:val="26"/>
              </w:rPr>
              <w:t>Додаткові функції</w:t>
            </w:r>
          </w:p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D12BE" w:rsidRPr="005F3771" w:rsidRDefault="00DD12BE" w:rsidP="00DD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україномовний інтерфейс;</w:t>
            </w:r>
          </w:p>
          <w:p w:rsidR="00DD12BE" w:rsidRPr="005F3771" w:rsidRDefault="00DD12BE" w:rsidP="00DD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комп'ютерне навчання для операторів;</w:t>
            </w:r>
          </w:p>
          <w:p w:rsidR="00DD12BE" w:rsidRPr="005F3771" w:rsidRDefault="00DD12BE" w:rsidP="00DD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програма помічник для оператора;</w:t>
            </w:r>
          </w:p>
          <w:p w:rsidR="00DD12BE" w:rsidRPr="005F3771" w:rsidRDefault="00DD12BE" w:rsidP="00DD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столи на вхід/вихід з конвеєра;</w:t>
            </w:r>
          </w:p>
          <w:p w:rsidR="006819B9" w:rsidRPr="005F3771" w:rsidRDefault="00DD12BE" w:rsidP="00EC5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високоміцні ролики</w:t>
            </w:r>
            <w:r w:rsidR="00EC5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19B9" w:rsidRPr="005F3771" w:rsidRDefault="006819B9" w:rsidP="004B325A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6819B9" w:rsidRPr="005F3771" w:rsidTr="004B325A">
        <w:tc>
          <w:tcPr>
            <w:tcW w:w="9634" w:type="dxa"/>
            <w:gridSpan w:val="4"/>
            <w:vAlign w:val="center"/>
          </w:tcPr>
          <w:p w:rsidR="006819B9" w:rsidRPr="00F039AE" w:rsidRDefault="006819B9" w:rsidP="000C0601">
            <w:pPr>
              <w:pStyle w:val="30"/>
              <w:spacing w:line="240" w:lineRule="auto"/>
              <w:ind w:right="-113"/>
              <w:jc w:val="center"/>
              <w:rPr>
                <w:b/>
                <w:sz w:val="26"/>
                <w:szCs w:val="26"/>
                <w:lang w:val="en-US"/>
              </w:rPr>
            </w:pPr>
            <w:r w:rsidRPr="00F039AE">
              <w:rPr>
                <w:rStyle w:val="214pt"/>
                <w:b/>
                <w:sz w:val="26"/>
                <w:szCs w:val="26"/>
              </w:rPr>
              <w:t>Вимоги до ПК</w:t>
            </w:r>
          </w:p>
        </w:tc>
      </w:tr>
      <w:tr w:rsidR="006819B9" w:rsidRPr="000C0601" w:rsidTr="004B325A">
        <w:tc>
          <w:tcPr>
            <w:tcW w:w="562" w:type="dxa"/>
            <w:vAlign w:val="center"/>
          </w:tcPr>
          <w:p w:rsidR="00F039AE" w:rsidRPr="00F039AE" w:rsidRDefault="00F039AE" w:rsidP="00F039AE">
            <w:pPr>
              <w:ind w:right="-53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AE">
              <w:rPr>
                <w:rStyle w:val="214pt"/>
                <w:rFonts w:eastAsia="Arial Unicode MS"/>
                <w:sz w:val="26"/>
                <w:szCs w:val="26"/>
              </w:rPr>
              <w:t>5.</w:t>
            </w:r>
          </w:p>
        </w:tc>
        <w:tc>
          <w:tcPr>
            <w:tcW w:w="2268" w:type="dxa"/>
            <w:vAlign w:val="center"/>
          </w:tcPr>
          <w:p w:rsidR="006819B9" w:rsidRPr="005F3771" w:rsidRDefault="006819B9" w:rsidP="004B325A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F3771">
              <w:rPr>
                <w:sz w:val="26"/>
                <w:szCs w:val="26"/>
              </w:rPr>
              <w:t>Мінімальна конфігурація ПК</w:t>
            </w:r>
          </w:p>
        </w:tc>
        <w:tc>
          <w:tcPr>
            <w:tcW w:w="3261" w:type="dxa"/>
            <w:vAlign w:val="center"/>
          </w:tcPr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Комп’ютер:</w:t>
            </w:r>
          </w:p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- процесор не слабіше ніж </w:t>
            </w:r>
            <w:proofErr w:type="spellStart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IntelCore</w:t>
            </w:r>
            <w:proofErr w:type="spellEnd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 i5;</w:t>
            </w:r>
          </w:p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- пам’ять не менше ніж </w:t>
            </w:r>
            <w:r w:rsidRPr="005F37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8 </w:t>
            </w:r>
            <w:proofErr w:type="spellStart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proofErr w:type="spellEnd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 RAM;</w:t>
            </w:r>
          </w:p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- жорсткий диск не менше ніж HDD 500 </w:t>
            </w:r>
            <w:proofErr w:type="spellStart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proofErr w:type="spellEnd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, та не менше ніж SSD 120 </w:t>
            </w:r>
            <w:proofErr w:type="spellStart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proofErr w:type="spellEnd"/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- відеокарта не</w:t>
            </w:r>
            <w:r w:rsidR="005F3771"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менше ніж </w:t>
            </w:r>
            <w:r w:rsidRPr="005F3771">
              <w:rPr>
                <w:rFonts w:ascii="Times New Roman" w:hAnsi="Times New Roman" w:cs="Times New Roman"/>
                <w:sz w:val="26"/>
                <w:szCs w:val="26"/>
              </w:rPr>
              <w:br/>
              <w:t>1 ГБ;</w:t>
            </w:r>
          </w:p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- джерело безперебійного живлення не менше ніж на </w:t>
            </w:r>
            <w:r w:rsidRPr="005F3771">
              <w:rPr>
                <w:rFonts w:ascii="Times New Roman" w:hAnsi="Times New Roman" w:cs="Times New Roman"/>
                <w:sz w:val="26"/>
                <w:szCs w:val="26"/>
              </w:rPr>
              <w:br/>
              <w:t>20 хвилин автономної роботи.</w:t>
            </w:r>
          </w:p>
          <w:p w:rsidR="00ED4324" w:rsidRPr="005F3771" w:rsidRDefault="00ED4324" w:rsidP="00ED4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>Монітор не менше ніж 22”.</w:t>
            </w:r>
          </w:p>
          <w:p w:rsidR="006819B9" w:rsidRPr="005F3771" w:rsidRDefault="00ED4324" w:rsidP="00ED432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F3771">
              <w:rPr>
                <w:rFonts w:ascii="Times New Roman" w:hAnsi="Times New Roman" w:cs="Times New Roman"/>
                <w:sz w:val="26"/>
                <w:szCs w:val="26"/>
              </w:rPr>
              <w:t xml:space="preserve">Роздільна здатність дисплея не менше ніж </w:t>
            </w:r>
            <w:r w:rsidRPr="005F3771">
              <w:rPr>
                <w:rFonts w:ascii="Times New Roman" w:hAnsi="Times New Roman" w:cs="Times New Roman"/>
                <w:sz w:val="26"/>
                <w:szCs w:val="26"/>
              </w:rPr>
              <w:br/>
              <w:t>1280х1024, 24-біт колір.</w:t>
            </w:r>
          </w:p>
        </w:tc>
        <w:tc>
          <w:tcPr>
            <w:tcW w:w="3543" w:type="dxa"/>
            <w:vAlign w:val="center"/>
          </w:tcPr>
          <w:p w:rsidR="006819B9" w:rsidRPr="005F3771" w:rsidRDefault="006819B9" w:rsidP="004B325A">
            <w:pPr>
              <w:pStyle w:val="30"/>
              <w:spacing w:line="240" w:lineRule="auto"/>
              <w:rPr>
                <w:sz w:val="26"/>
                <w:szCs w:val="26"/>
              </w:rPr>
            </w:pPr>
            <w:r w:rsidRPr="005F3771">
              <w:rPr>
                <w:sz w:val="26"/>
                <w:szCs w:val="26"/>
              </w:rPr>
              <w:t>Можливість здійснення швидкої обробки</w:t>
            </w:r>
            <w:r w:rsidR="00ED4324" w:rsidRPr="005F3771">
              <w:rPr>
                <w:sz w:val="26"/>
                <w:szCs w:val="26"/>
              </w:rPr>
              <w:t xml:space="preserve"> та</w:t>
            </w:r>
            <w:r w:rsidRPr="005F3771">
              <w:rPr>
                <w:sz w:val="26"/>
                <w:szCs w:val="26"/>
              </w:rPr>
              <w:t xml:space="preserve"> зберігання</w:t>
            </w:r>
            <w:r w:rsidR="00ED4324" w:rsidRPr="005F3771">
              <w:rPr>
                <w:sz w:val="26"/>
                <w:szCs w:val="26"/>
              </w:rPr>
              <w:t xml:space="preserve"> фотозображень </w:t>
            </w:r>
            <w:r w:rsidR="00E74E52" w:rsidRPr="005F3771">
              <w:rPr>
                <w:sz w:val="26"/>
                <w:szCs w:val="26"/>
              </w:rPr>
              <w:t>під час</w:t>
            </w:r>
            <w:r w:rsidR="00E74E52" w:rsidRPr="005F3771">
              <w:rPr>
                <w:color w:val="000000"/>
                <w:sz w:val="26"/>
                <w:szCs w:val="26"/>
              </w:rPr>
              <w:t xml:space="preserve"> застосування </w:t>
            </w:r>
            <w:proofErr w:type="spellStart"/>
            <w:r w:rsidR="00E74E52" w:rsidRPr="005F3771">
              <w:rPr>
                <w:color w:val="000000"/>
                <w:sz w:val="26"/>
                <w:szCs w:val="26"/>
              </w:rPr>
              <w:t>рентгено</w:t>
            </w:r>
            <w:proofErr w:type="spellEnd"/>
            <w:r w:rsidR="00E74E52" w:rsidRPr="005F3771">
              <w:rPr>
                <w:color w:val="000000"/>
                <w:sz w:val="26"/>
                <w:szCs w:val="26"/>
              </w:rPr>
              <w:t>-телевізійної установки</w:t>
            </w:r>
          </w:p>
        </w:tc>
      </w:tr>
      <w:tr w:rsidR="006819B9" w:rsidRPr="005F3771" w:rsidTr="004B325A">
        <w:trPr>
          <w:trHeight w:val="240"/>
        </w:trPr>
        <w:tc>
          <w:tcPr>
            <w:tcW w:w="9634" w:type="dxa"/>
            <w:gridSpan w:val="4"/>
            <w:vAlign w:val="center"/>
          </w:tcPr>
          <w:p w:rsidR="006819B9" w:rsidRPr="00F039AE" w:rsidRDefault="005F3771" w:rsidP="00F039AE">
            <w:pPr>
              <w:pStyle w:val="30"/>
              <w:shd w:val="clear" w:color="auto" w:fill="auto"/>
              <w:spacing w:line="240" w:lineRule="auto"/>
              <w:ind w:right="-533"/>
              <w:jc w:val="center"/>
              <w:rPr>
                <w:b/>
                <w:sz w:val="26"/>
                <w:szCs w:val="26"/>
              </w:rPr>
            </w:pPr>
            <w:r w:rsidRPr="00F039AE">
              <w:rPr>
                <w:b/>
                <w:sz w:val="26"/>
                <w:szCs w:val="26"/>
              </w:rPr>
              <w:t>Характеристики</w:t>
            </w:r>
          </w:p>
        </w:tc>
      </w:tr>
      <w:tr w:rsidR="005F3771" w:rsidRPr="005F3771" w:rsidTr="004A2982">
        <w:tc>
          <w:tcPr>
            <w:tcW w:w="562" w:type="dxa"/>
            <w:vAlign w:val="center"/>
          </w:tcPr>
          <w:p w:rsidR="00F039AE" w:rsidRPr="00F039AE" w:rsidRDefault="00F039AE" w:rsidP="00F039AE">
            <w:pPr>
              <w:ind w:right="-53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A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  <w:vAlign w:val="center"/>
          </w:tcPr>
          <w:p w:rsidR="00F039AE" w:rsidRPr="005F3771" w:rsidRDefault="005F3771" w:rsidP="00161F2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F3771">
              <w:rPr>
                <w:sz w:val="26"/>
                <w:szCs w:val="26"/>
              </w:rPr>
              <w:t>Якість товару</w:t>
            </w:r>
          </w:p>
        </w:tc>
        <w:tc>
          <w:tcPr>
            <w:tcW w:w="3261" w:type="dxa"/>
          </w:tcPr>
          <w:p w:rsidR="005F3771" w:rsidRDefault="005F3771" w:rsidP="005F37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771" w:rsidRDefault="005F3771" w:rsidP="005F37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771" w:rsidRPr="005F3771" w:rsidRDefault="005F3771" w:rsidP="005F37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Має бути новий</w:t>
            </w:r>
          </w:p>
        </w:tc>
        <w:tc>
          <w:tcPr>
            <w:tcW w:w="3543" w:type="dxa"/>
            <w:vAlign w:val="center"/>
          </w:tcPr>
          <w:p w:rsidR="005F3771" w:rsidRPr="00CF6B07" w:rsidRDefault="005F3771" w:rsidP="005F37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B07">
              <w:rPr>
                <w:rFonts w:ascii="Times New Roman" w:hAnsi="Times New Roman" w:cs="Times New Roman"/>
                <w:sz w:val="26"/>
                <w:szCs w:val="26"/>
              </w:rPr>
              <w:t>Товар повинен бути новим та таким, що не був у використанні/експлуатації.</w:t>
            </w:r>
          </w:p>
          <w:p w:rsidR="005F3771" w:rsidRPr="00CF6B07" w:rsidRDefault="005F3771" w:rsidP="005F377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F6B07">
              <w:rPr>
                <w:sz w:val="26"/>
                <w:szCs w:val="26"/>
              </w:rPr>
              <w:t>Рік виробництва не раніше 2022 року.</w:t>
            </w:r>
          </w:p>
        </w:tc>
      </w:tr>
      <w:tr w:rsidR="0033010F" w:rsidRPr="005F3771" w:rsidTr="004B325A">
        <w:tc>
          <w:tcPr>
            <w:tcW w:w="562" w:type="dxa"/>
            <w:vAlign w:val="center"/>
          </w:tcPr>
          <w:p w:rsidR="00F039AE" w:rsidRPr="00F039AE" w:rsidRDefault="00F039AE" w:rsidP="00F039AE">
            <w:pPr>
              <w:ind w:right="-53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A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  <w:vAlign w:val="center"/>
          </w:tcPr>
          <w:p w:rsidR="0033010F" w:rsidRPr="005F3771" w:rsidRDefault="0033010F" w:rsidP="0033010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Генератор</w:t>
            </w:r>
          </w:p>
        </w:tc>
        <w:tc>
          <w:tcPr>
            <w:tcW w:w="3261" w:type="dxa"/>
            <w:vAlign w:val="center"/>
          </w:tcPr>
          <w:p w:rsidR="0033010F" w:rsidRPr="002E5998" w:rsidRDefault="0033010F" w:rsidP="003301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t>ількість генераторів – 1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010F" w:rsidRPr="002E5998" w:rsidRDefault="0033010F" w:rsidP="003301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t>апруга генератора – не менше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t>0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010F" w:rsidRPr="002E5998" w:rsidRDefault="0033010F" w:rsidP="003301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п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t xml:space="preserve">роникна здатність по 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сталі — не менше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t xml:space="preserve"> мм.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010F" w:rsidRPr="002E5998" w:rsidRDefault="0033010F" w:rsidP="00B66C6D">
            <w:pPr>
              <w:pStyle w:val="a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т</w:t>
            </w:r>
            <w:r w:rsidRPr="002E5998">
              <w:rPr>
                <w:rFonts w:ascii="Times New Roman" w:hAnsi="Times New Roman" w:cs="Times New Roman"/>
                <w:sz w:val="26"/>
                <w:szCs w:val="26"/>
              </w:rPr>
              <w:t>емпературний діапазон експлуатації, гарантований виробником 0°С...+ 40°С</w:t>
            </w:r>
            <w:r w:rsidR="00B66C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33010F" w:rsidRPr="00CF6B07" w:rsidRDefault="00D70ED9" w:rsidP="0033010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Генератор має бути достатньо потужним для якісного </w:t>
            </w:r>
            <w:r w:rsidRPr="005F3771">
              <w:rPr>
                <w:sz w:val="26"/>
                <w:szCs w:val="26"/>
              </w:rPr>
              <w:t>вибухово-технічного дослідження</w:t>
            </w:r>
          </w:p>
        </w:tc>
      </w:tr>
      <w:tr w:rsidR="0033010F" w:rsidRPr="005F3771" w:rsidTr="004B325A">
        <w:tc>
          <w:tcPr>
            <w:tcW w:w="562" w:type="dxa"/>
            <w:vAlign w:val="center"/>
          </w:tcPr>
          <w:p w:rsidR="0033010F" w:rsidRPr="00F039AE" w:rsidRDefault="00F039AE" w:rsidP="00F039AE">
            <w:pPr>
              <w:pStyle w:val="20"/>
              <w:shd w:val="clear" w:color="auto" w:fill="auto"/>
              <w:spacing w:after="0" w:line="240" w:lineRule="auto"/>
              <w:ind w:left="-546" w:right="-528"/>
              <w:rPr>
                <w:rStyle w:val="214pt"/>
                <w:sz w:val="26"/>
                <w:szCs w:val="26"/>
              </w:rPr>
            </w:pPr>
            <w:r w:rsidRPr="00F039AE">
              <w:rPr>
                <w:rStyle w:val="214pt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33010F" w:rsidRPr="005F3771" w:rsidRDefault="0033010F" w:rsidP="0033010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Гарантія</w:t>
            </w:r>
          </w:p>
        </w:tc>
        <w:tc>
          <w:tcPr>
            <w:tcW w:w="3261" w:type="dxa"/>
            <w:vAlign w:val="center"/>
          </w:tcPr>
          <w:p w:rsidR="0033010F" w:rsidRPr="005F3771" w:rsidRDefault="0033010F" w:rsidP="0033010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Має бути не менше року</w:t>
            </w:r>
          </w:p>
        </w:tc>
        <w:tc>
          <w:tcPr>
            <w:tcW w:w="3543" w:type="dxa"/>
            <w:vAlign w:val="center"/>
          </w:tcPr>
          <w:p w:rsidR="0033010F" w:rsidRPr="00CF6B07" w:rsidRDefault="0033010F" w:rsidP="0033010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CF6B07">
              <w:rPr>
                <w:sz w:val="26"/>
                <w:szCs w:val="26"/>
              </w:rPr>
              <w:t>Гарантійний термін (строк) експлуатації товару повинен становити не менше 12</w:t>
            </w:r>
            <w:r w:rsidR="00F039AE">
              <w:rPr>
                <w:sz w:val="26"/>
                <w:szCs w:val="26"/>
              </w:rPr>
              <w:t xml:space="preserve"> </w:t>
            </w:r>
            <w:r w:rsidRPr="00CF6B07">
              <w:rPr>
                <w:sz w:val="26"/>
                <w:szCs w:val="26"/>
              </w:rPr>
              <w:t>місяців.</w:t>
            </w:r>
          </w:p>
        </w:tc>
      </w:tr>
    </w:tbl>
    <w:p w:rsidR="008F63CB" w:rsidRDefault="008F63CB" w:rsidP="00257A61">
      <w:pPr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63CB" w:rsidRPr="00CE4A9F" w:rsidRDefault="008F63CB" w:rsidP="008F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br w:type="column"/>
      </w:r>
      <w:proofErr w:type="spellStart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  <w:proofErr w:type="spellEnd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F63CB" w:rsidRDefault="008F63CB" w:rsidP="008F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бюджетного </w:t>
      </w:r>
      <w:proofErr w:type="spellStart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F63CB" w:rsidRDefault="008F63CB" w:rsidP="008F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предмета </w:t>
      </w:r>
      <w:proofErr w:type="spellStart"/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</w:p>
    <w:p w:rsidR="008F63CB" w:rsidRPr="00CE4A9F" w:rsidRDefault="008F63CB" w:rsidP="008F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Код ДК 021:2015 38580000-4 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Рентгенологічне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радіологічне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обладнання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немедичного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Рентгено-телевізійний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інтроскоп</w:t>
      </w:r>
      <w:proofErr w:type="spellEnd"/>
      <w:r w:rsidRPr="008F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8F63CB" w:rsidRPr="00C27C30" w:rsidRDefault="008F63CB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>)</w:t>
      </w:r>
    </w:p>
    <w:p w:rsidR="008F63CB" w:rsidRPr="00C27C30" w:rsidRDefault="008F63CB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F63CB" w:rsidRPr="00C27C30" w:rsidRDefault="008F63CB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C27C30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C27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C30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63CB">
        <w:rPr>
          <w:rFonts w:ascii="Times New Roman" w:hAnsi="Times New Roman" w:cs="Times New Roman"/>
          <w:b/>
          <w:sz w:val="28"/>
          <w:szCs w:val="28"/>
          <w:lang w:val="uk-UA"/>
        </w:rPr>
        <w:t>UA-2024-03-19-011531-a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:rsidR="008F63CB" w:rsidRDefault="008F63CB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3CB" w:rsidRPr="00C27C30" w:rsidRDefault="002E7CFD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1 732 066,66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3CB">
        <w:rPr>
          <w:rFonts w:ascii="Times New Roman" w:hAnsi="Times New Roman" w:cs="Times New Roman"/>
          <w:sz w:val="28"/>
          <w:szCs w:val="28"/>
        </w:rPr>
        <w:t>грн.</w:t>
      </w:r>
      <w:r w:rsidR="008F63CB"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8F63CB" w:rsidRPr="00C27C30" w:rsidRDefault="008F63CB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C27C30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27C30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27C30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C27C30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C27C30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C27C30">
        <w:rPr>
          <w:rFonts w:ascii="Times New Roman" w:hAnsi="Times New Roman" w:cs="Times New Roman"/>
          <w:sz w:val="20"/>
          <w:szCs w:val="28"/>
        </w:rPr>
        <w:t>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CB" w:rsidRPr="00C27C30" w:rsidRDefault="008F63CB" w:rsidP="008F63C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83"/>
        <w:gridCol w:w="5811"/>
      </w:tblGrid>
      <w:tr w:rsidR="002E7CFD" w:rsidRPr="00BC0CAB" w:rsidTr="0024230D">
        <w:trPr>
          <w:jc w:val="center"/>
        </w:trPr>
        <w:tc>
          <w:tcPr>
            <w:tcW w:w="614" w:type="dxa"/>
            <w:vAlign w:val="center"/>
          </w:tcPr>
          <w:p w:rsidR="002E7CFD" w:rsidRPr="00BC0CAB" w:rsidRDefault="002E7CFD" w:rsidP="0024230D">
            <w:pPr>
              <w:pStyle w:val="20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83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11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2E7CFD" w:rsidRPr="00BC0CAB" w:rsidTr="0024230D">
        <w:trPr>
          <w:jc w:val="center"/>
        </w:trPr>
        <w:tc>
          <w:tcPr>
            <w:tcW w:w="614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83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11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2E7CFD" w:rsidRPr="00BC0CAB" w:rsidTr="0024230D">
        <w:trPr>
          <w:jc w:val="center"/>
        </w:trPr>
        <w:tc>
          <w:tcPr>
            <w:tcW w:w="614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2E7CFD">
              <w:rPr>
                <w:sz w:val="26"/>
                <w:szCs w:val="26"/>
              </w:rPr>
              <w:t>1 732 066,66</w:t>
            </w:r>
          </w:p>
        </w:tc>
        <w:tc>
          <w:tcPr>
            <w:tcW w:w="1583" w:type="dxa"/>
            <w:vAlign w:val="center"/>
          </w:tcPr>
          <w:p w:rsidR="002E7CFD" w:rsidRPr="00BC0CAB" w:rsidRDefault="002E7CFD" w:rsidP="0024230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1 732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5811" w:type="dxa"/>
            <w:vAlign w:val="center"/>
          </w:tcPr>
          <w:p w:rsidR="002E7CFD" w:rsidRPr="0091683F" w:rsidRDefault="002E7CFD" w:rsidP="0024230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91683F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2E7CFD" w:rsidRPr="0091683F" w:rsidRDefault="002E7CFD" w:rsidP="0024230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91683F">
              <w:rPr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</w:t>
            </w:r>
            <w:proofErr w:type="spellStart"/>
            <w:r w:rsidRPr="0091683F">
              <w:rPr>
                <w:iCs/>
                <w:sz w:val="26"/>
                <w:szCs w:val="26"/>
              </w:rPr>
              <w:t>рентгено</w:t>
            </w:r>
            <w:proofErr w:type="spellEnd"/>
            <w:r w:rsidRPr="0091683F">
              <w:rPr>
                <w:iCs/>
                <w:sz w:val="26"/>
                <w:szCs w:val="26"/>
              </w:rPr>
              <w:t>-телевізійного інтроскопу</w:t>
            </w:r>
            <w:r w:rsidRPr="0091683F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:rsidR="002E7CFD" w:rsidRPr="0091683F" w:rsidRDefault="002E7CFD" w:rsidP="0024230D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91683F">
              <w:rPr>
                <w:sz w:val="26"/>
                <w:szCs w:val="26"/>
              </w:rPr>
              <w:t>ТОВ «БАУ» – 1 820 000,00 грн;</w:t>
            </w:r>
          </w:p>
          <w:p w:rsidR="002E7CFD" w:rsidRPr="0091683F" w:rsidRDefault="002E7CFD" w:rsidP="002423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1683F">
              <w:rPr>
                <w:rFonts w:ascii="Times New Roman" w:hAnsi="Times New Roman" w:cs="Times New Roman"/>
                <w:sz w:val="26"/>
                <w:szCs w:val="26"/>
              </w:rPr>
              <w:t xml:space="preserve">ТОВ «УНК»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1 738 2</w:t>
            </w:r>
            <w:r w:rsidRPr="009168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91683F">
              <w:rPr>
                <w:rFonts w:ascii="Times New Roman" w:hAnsi="Times New Roman" w:cs="Times New Roman"/>
                <w:sz w:val="26"/>
                <w:szCs w:val="26"/>
              </w:rPr>
              <w:t xml:space="preserve"> грн.;</w:t>
            </w:r>
          </w:p>
          <w:p w:rsidR="002E7CFD" w:rsidRPr="0091683F" w:rsidRDefault="002E7CFD" w:rsidP="002423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6D7E">
              <w:rPr>
                <w:rFonts w:ascii="Times New Roman" w:hAnsi="Times New Roman" w:cs="Times New Roman"/>
              </w:rPr>
              <w:t xml:space="preserve">ТОВ «МКТ-КОМЮНІКЕЙШН» </w:t>
            </w:r>
            <w:r w:rsidRPr="0091683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1 638 </w:t>
            </w:r>
            <w:r w:rsidRPr="0091683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83F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  <w:p w:rsidR="002E7CFD" w:rsidRPr="0091683F" w:rsidRDefault="002E7CFD" w:rsidP="0024230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91683F">
              <w:rPr>
                <w:sz w:val="26"/>
                <w:szCs w:val="26"/>
              </w:rPr>
              <w:t xml:space="preserve">Відповідно </w:t>
            </w:r>
            <w:r w:rsidR="00AB1904">
              <w:rPr>
                <w:sz w:val="26"/>
                <w:szCs w:val="26"/>
              </w:rPr>
              <w:t xml:space="preserve">до </w:t>
            </w:r>
            <w:bookmarkStart w:id="0" w:name="_GoBack"/>
            <w:bookmarkEnd w:id="0"/>
            <w:r w:rsidRPr="0091683F">
              <w:rPr>
                <w:sz w:val="26"/>
                <w:szCs w:val="26"/>
              </w:rPr>
              <w:t>отриманих даних, очікувана вартість закупівлі складає:</w:t>
            </w:r>
          </w:p>
          <w:p w:rsidR="002E7CFD" w:rsidRPr="0091683F" w:rsidRDefault="002E7CFD" w:rsidP="0024230D">
            <w:pPr>
              <w:pStyle w:val="30"/>
              <w:shd w:val="clear" w:color="auto" w:fill="auto"/>
              <w:spacing w:line="240" w:lineRule="auto"/>
              <w:ind w:firstLine="32"/>
              <w:jc w:val="both"/>
              <w:rPr>
                <w:sz w:val="24"/>
                <w:szCs w:val="24"/>
              </w:rPr>
            </w:pPr>
            <w:r w:rsidRPr="0091683F">
              <w:rPr>
                <w:sz w:val="24"/>
                <w:szCs w:val="24"/>
              </w:rPr>
              <w:t xml:space="preserve">(1 820 000+1 738 200+1 638 000,00) / 3 = </w:t>
            </w:r>
            <w:bookmarkStart w:id="1" w:name="_Hlk159861133"/>
            <w:r w:rsidRPr="0091683F">
              <w:rPr>
                <w:sz w:val="24"/>
                <w:szCs w:val="24"/>
              </w:rPr>
              <w:t>1 732 066,66</w:t>
            </w:r>
            <w:bookmarkEnd w:id="1"/>
          </w:p>
          <w:p w:rsidR="002E7CFD" w:rsidRPr="00BC0CAB" w:rsidRDefault="002E7CFD" w:rsidP="0024230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</w:p>
        </w:tc>
      </w:tr>
    </w:tbl>
    <w:p w:rsidR="00257A61" w:rsidRDefault="00257A61" w:rsidP="00257A61">
      <w:pPr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257A61" w:rsidSect="003F061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2ED"/>
    <w:multiLevelType w:val="hybridMultilevel"/>
    <w:tmpl w:val="E63886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99D"/>
    <w:multiLevelType w:val="hybridMultilevel"/>
    <w:tmpl w:val="8BD6F386"/>
    <w:lvl w:ilvl="0" w:tplc="80247ADA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37CE16CF"/>
    <w:multiLevelType w:val="multilevel"/>
    <w:tmpl w:val="6EB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35EE7"/>
    <w:multiLevelType w:val="hybridMultilevel"/>
    <w:tmpl w:val="0742AC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75AF"/>
    <w:multiLevelType w:val="multilevel"/>
    <w:tmpl w:val="152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A"/>
    <w:rsid w:val="00034057"/>
    <w:rsid w:val="000C0601"/>
    <w:rsid w:val="000E5913"/>
    <w:rsid w:val="00161F2D"/>
    <w:rsid w:val="001C6CF2"/>
    <w:rsid w:val="00257A61"/>
    <w:rsid w:val="0029467D"/>
    <w:rsid w:val="002E5998"/>
    <w:rsid w:val="002E7CFD"/>
    <w:rsid w:val="0033010F"/>
    <w:rsid w:val="00363653"/>
    <w:rsid w:val="003C300F"/>
    <w:rsid w:val="003F0618"/>
    <w:rsid w:val="004C4A49"/>
    <w:rsid w:val="005650D6"/>
    <w:rsid w:val="005F3771"/>
    <w:rsid w:val="006610AA"/>
    <w:rsid w:val="006819B9"/>
    <w:rsid w:val="006A5F91"/>
    <w:rsid w:val="00780CAA"/>
    <w:rsid w:val="008F63CB"/>
    <w:rsid w:val="0092719A"/>
    <w:rsid w:val="0097769E"/>
    <w:rsid w:val="009F653D"/>
    <w:rsid w:val="00AB1904"/>
    <w:rsid w:val="00B12BDC"/>
    <w:rsid w:val="00B64D46"/>
    <w:rsid w:val="00B66C6D"/>
    <w:rsid w:val="00B71627"/>
    <w:rsid w:val="00BB0E4C"/>
    <w:rsid w:val="00CF6B07"/>
    <w:rsid w:val="00D70ED9"/>
    <w:rsid w:val="00DD12BE"/>
    <w:rsid w:val="00E630F8"/>
    <w:rsid w:val="00E74E52"/>
    <w:rsid w:val="00EC57AF"/>
    <w:rsid w:val="00ED4324"/>
    <w:rsid w:val="00F039AE"/>
    <w:rsid w:val="00F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C890"/>
  <w15:docId w15:val="{0538E7E9-95F4-49CB-90BB-3FE5A690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7A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257A61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257A6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57A61"/>
  </w:style>
  <w:style w:type="character" w:customStyle="1" w:styleId="3">
    <w:name w:val="Основной текст (3)_"/>
    <w:basedOn w:val="a0"/>
    <w:link w:val="30"/>
    <w:rsid w:val="00E63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30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nhideWhenUsed/>
    <w:rsid w:val="004C4A4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7">
    <w:name w:val="Нижній колонтитул Знак"/>
    <w:basedOn w:val="a0"/>
    <w:link w:val="a6"/>
    <w:rsid w:val="004C4A49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819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"/>
    <w:rsid w:val="006819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819B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39"/>
    <w:rsid w:val="006819B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5143"/>
    <w:pPr>
      <w:ind w:left="720"/>
      <w:contextualSpacing/>
    </w:pPr>
  </w:style>
  <w:style w:type="character" w:customStyle="1" w:styleId="aa">
    <w:name w:val="Основной текст_"/>
    <w:basedOn w:val="a0"/>
    <w:link w:val="1"/>
    <w:qFormat/>
    <w:rsid w:val="008F63C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a"/>
    <w:qFormat/>
    <w:rsid w:val="008F63CB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40327-4578-4DA7-8F92-FAEE0647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Поліщук Аліна Ростиславівна</cp:lastModifiedBy>
  <cp:revision>4</cp:revision>
  <cp:lastPrinted>2024-02-29T13:57:00Z</cp:lastPrinted>
  <dcterms:created xsi:type="dcterms:W3CDTF">2024-03-20T10:11:00Z</dcterms:created>
  <dcterms:modified xsi:type="dcterms:W3CDTF">2024-03-20T10:13:00Z</dcterms:modified>
</cp:coreProperties>
</file>