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D7" w:rsidRPr="00F834D3" w:rsidRDefault="00240AD7" w:rsidP="00240AD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bookmark3"/>
    </w:p>
    <w:p w:rsidR="00240AD7" w:rsidRPr="00F834D3" w:rsidRDefault="00240AD7" w:rsidP="00240AD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F834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Обґрунтування</w:t>
      </w:r>
    </w:p>
    <w:p w:rsidR="00240AD7" w:rsidRPr="00F834D3" w:rsidRDefault="00240AD7" w:rsidP="00240AD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834D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технічних та якісних характеристик предмета закупівлі</w:t>
      </w:r>
      <w:r w:rsidRPr="00F834D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br/>
      </w:r>
      <w:r w:rsidRPr="00240A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Код </w:t>
      </w:r>
      <w:proofErr w:type="spellStart"/>
      <w:r w:rsidRPr="00240A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ДК</w:t>
      </w:r>
      <w:proofErr w:type="spellEnd"/>
      <w:r w:rsidRPr="00240A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021:2015 09120000-6 - Газове паливо (Природний газ)</w:t>
      </w:r>
    </w:p>
    <w:p w:rsidR="00240AD7" w:rsidRPr="00F834D3" w:rsidRDefault="00240AD7" w:rsidP="00240AD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40AD7" w:rsidRPr="00F834D3" w:rsidRDefault="00240AD7" w:rsidP="00240AD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834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(номер / ідентифікатор закупівлі</w:t>
      </w:r>
      <w:r w:rsidRPr="00240AD7">
        <w:t xml:space="preserve"> </w:t>
      </w:r>
      <w:r w:rsidRPr="00240A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UA-2024-05-21-012059-a</w:t>
      </w:r>
      <w:r w:rsidRPr="00F834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)</w:t>
      </w:r>
    </w:p>
    <w:p w:rsidR="00240AD7" w:rsidRPr="00F834D3" w:rsidRDefault="00240AD7" w:rsidP="00240AD7">
      <w:pPr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240AD7" w:rsidRPr="00F834D3" w:rsidRDefault="00240AD7" w:rsidP="00240AD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834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Технічні та якісні характеристики предмета закупівлі та їх обґрунтування щодо позиції/позицій предмета закупівлі: природний газ </w:t>
      </w:r>
    </w:p>
    <w:p w:rsidR="00240AD7" w:rsidRPr="00F834D3" w:rsidRDefault="00240AD7" w:rsidP="00240AD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3"/>
        <w:tblW w:w="9493" w:type="dxa"/>
        <w:jc w:val="center"/>
        <w:tblLook w:val="04A0"/>
      </w:tblPr>
      <w:tblGrid>
        <w:gridCol w:w="562"/>
        <w:gridCol w:w="3820"/>
        <w:gridCol w:w="2830"/>
        <w:gridCol w:w="2281"/>
      </w:tblGrid>
      <w:tr w:rsidR="00240AD7" w:rsidRPr="00F834D3" w:rsidTr="006A6F6B">
        <w:trPr>
          <w:trHeight w:val="1198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268" w:type="dxa"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Обґрунтування технічних та якісних характеристик предмета закупівлі</w:t>
            </w: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 w:val="restart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663" w:type="dxa"/>
            <w:gridSpan w:val="2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Вміст</w:t>
            </w:r>
            <w:r w:rsidRPr="00F834D3">
              <w:rPr>
                <w:rFonts w:ascii="Times New Roman" w:eastAsia="Times New Roman" w:hAnsi="Times New Roman" w:cs="Times New Roman"/>
              </w:rPr>
              <w:t>, мол. %</w:t>
            </w:r>
            <w:r w:rsidRPr="00F8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2268" w:type="dxa"/>
            <w:vMerge w:val="restart"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Має відповідати вимогам визначеним в Кодексі газотранспортної системи (далі – «Кодекс ГТС») та нормативно-правових актах і відповідних стандартах, на які Кодекс ГТС містить посилання.</w:t>
            </w: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F834D3">
              <w:rPr>
                <w:rFonts w:ascii="Times New Roman" w:hAnsi="Times New Roman" w:cs="Times New Roman"/>
              </w:rPr>
              <w:t>метану (C</w:t>
            </w:r>
            <w:r w:rsidRPr="00F834D3">
              <w:rPr>
                <w:rFonts w:ascii="Times New Roman" w:hAnsi="Times New Roman" w:cs="Times New Roman"/>
                <w:bCs/>
                <w:vertAlign w:val="subscript"/>
              </w:rPr>
              <w:t>1</w:t>
            </w:r>
            <w:r w:rsidRPr="00F834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834D3">
              <w:rPr>
                <w:rFonts w:ascii="Times New Roman" w:hAnsi="Times New Roman" w:cs="Times New Roman"/>
                <w:lang w:val="en-US" w:eastAsia="ru-RU"/>
              </w:rPr>
              <w:t xml:space="preserve">min </w:t>
            </w:r>
            <w:r w:rsidRPr="00F834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етану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(C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2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пропану (C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 3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бутану (C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4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 2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4D3">
              <w:rPr>
                <w:rFonts w:ascii="Times New Roman" w:eastAsia="Times New Roman" w:hAnsi="Times New Roman" w:cs="Times New Roman"/>
                <w:lang w:eastAsia="ru-RU"/>
              </w:rPr>
              <w:t>пентану та інших більш важких вуглеводнів (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C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5</w:t>
            </w:r>
            <w:r w:rsidRPr="00F834D3">
              <w:rPr>
                <w:rFonts w:ascii="Times New Roman" w:eastAsia="Times New Roman" w:hAnsi="Times New Roman" w:cs="Times New Roman"/>
                <w:lang w:eastAsia="ru-RU"/>
              </w:rPr>
              <w:t>+)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 1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азоту (N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2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 5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вуглецю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(CO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2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 2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кисню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(O</w:t>
            </w:r>
            <w:r w:rsidRPr="00F834D3">
              <w:rPr>
                <w:rFonts w:ascii="Times New Roman" w:eastAsia="Times New Roman" w:hAnsi="Times New Roman" w:cs="Times New Roman"/>
                <w:bCs/>
                <w:vertAlign w:val="subscript"/>
                <w:lang w:val="ru-RU" w:eastAsia="ru-RU"/>
              </w:rPr>
              <w:t>2</w:t>
            </w:r>
            <w:r w:rsidRPr="00F834D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0,0</w:t>
            </w: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663" w:type="dxa"/>
            <w:gridSpan w:val="2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Теплота згоряння (25 °C/20 °C):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240AD7" w:rsidRPr="00F834D3" w:rsidTr="006A6F6B">
        <w:trPr>
          <w:trHeight w:val="340"/>
          <w:jc w:val="center"/>
        </w:trPr>
        <w:tc>
          <w:tcPr>
            <w:tcW w:w="562" w:type="dxa"/>
            <w:vMerge w:val="restart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2.1.</w:t>
            </w:r>
          </w:p>
        </w:tc>
        <w:tc>
          <w:tcPr>
            <w:tcW w:w="3828" w:type="dxa"/>
            <w:vMerge w:val="restart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вища 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36,20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(10,06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587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38,30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(10,64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553"/>
          <w:jc w:val="center"/>
        </w:trPr>
        <w:tc>
          <w:tcPr>
            <w:tcW w:w="562" w:type="dxa"/>
            <w:vMerge w:val="restart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2.2.</w:t>
            </w:r>
          </w:p>
        </w:tc>
        <w:tc>
          <w:tcPr>
            <w:tcW w:w="3828" w:type="dxa"/>
            <w:vMerge w:val="restart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нижча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32,66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(09,07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689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34,54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09,59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689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Теплота згоряння (25 °C/0 °C)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38,85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(10,80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689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вища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41,10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МДж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(11,42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кВт</w:t>
            </w:r>
            <w:r w:rsidRPr="00F834D3">
              <w:rPr>
                <w:rFonts w:ascii="Cambria Math" w:eastAsia="Times New Roman" w:hAnsi="Cambria Math" w:cs="Cambria Math"/>
                <w:bCs/>
                <w:shd w:val="clear" w:color="auto" w:fill="FFFFFF"/>
              </w:rPr>
              <w:t>⋅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год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689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Температура точки роси за вологою (при абсолютному тиску газу 3,92 </w:t>
            </w: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МПа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не перевищує мінус 8 °С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689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емпература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точки роси за вуглеводнями (при температурі газу не нижче 0 °С)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не перевищує 0°С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288"/>
          <w:jc w:val="center"/>
        </w:trPr>
        <w:tc>
          <w:tcPr>
            <w:tcW w:w="562" w:type="dxa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Вміст механічних домішок: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відсутні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288"/>
          <w:jc w:val="center"/>
        </w:trPr>
        <w:tc>
          <w:tcPr>
            <w:tcW w:w="562" w:type="dxa"/>
            <w:vMerge w:val="restart"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Вміст, г/м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perscript"/>
              </w:rPr>
              <w:t>3</w:t>
            </w:r>
            <w:r w:rsidRPr="00F834D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: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254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сірководню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0,006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0AD7" w:rsidRPr="00F834D3" w:rsidTr="006A6F6B">
        <w:trPr>
          <w:trHeight w:val="386"/>
          <w:jc w:val="center"/>
        </w:trPr>
        <w:tc>
          <w:tcPr>
            <w:tcW w:w="562" w:type="dxa"/>
            <w:vMerge/>
          </w:tcPr>
          <w:p w:rsidR="00240AD7" w:rsidRPr="00F834D3" w:rsidRDefault="00240AD7" w:rsidP="006A6F6B">
            <w:pPr>
              <w:spacing w:line="228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28" w:type="dxa"/>
          </w:tcPr>
          <w:p w:rsidR="00240AD7" w:rsidRPr="00F834D3" w:rsidRDefault="00240AD7" w:rsidP="006A6F6B">
            <w:pPr>
              <w:spacing w:line="228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>меркаптанової</w:t>
            </w:r>
            <w:proofErr w:type="spellEnd"/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сірки</w:t>
            </w:r>
          </w:p>
        </w:tc>
        <w:tc>
          <w:tcPr>
            <w:tcW w:w="2835" w:type="dxa"/>
            <w:vAlign w:val="center"/>
          </w:tcPr>
          <w:p w:rsidR="00240AD7" w:rsidRPr="00F834D3" w:rsidRDefault="00240AD7" w:rsidP="006A6F6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834D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max</w:t>
            </w:r>
            <w:r w:rsidRPr="00F834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0,02</w:t>
            </w:r>
          </w:p>
        </w:tc>
        <w:tc>
          <w:tcPr>
            <w:tcW w:w="2268" w:type="dxa"/>
            <w:vMerge/>
          </w:tcPr>
          <w:p w:rsidR="00240AD7" w:rsidRPr="00F834D3" w:rsidRDefault="00240AD7" w:rsidP="006A6F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40AD7" w:rsidRPr="00F834D3" w:rsidRDefault="00240AD7" w:rsidP="00240AD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40AD7" w:rsidRPr="00F834D3" w:rsidRDefault="00240AD7" w:rsidP="00240AD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40AD7" w:rsidRPr="00613734" w:rsidRDefault="00240AD7" w:rsidP="00240AD7">
      <w:pPr>
        <w:pStyle w:val="22"/>
        <w:shd w:val="clear" w:color="auto" w:fill="auto"/>
        <w:spacing w:after="0" w:line="228" w:lineRule="auto"/>
        <w:jc w:val="left"/>
        <w:rPr>
          <w:sz w:val="20"/>
          <w:szCs w:val="20"/>
        </w:rPr>
      </w:pPr>
    </w:p>
    <w:p w:rsidR="00240AD7" w:rsidRDefault="00240AD7" w:rsidP="00240AD7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</w:p>
    <w:p w:rsidR="002102E5" w:rsidRDefault="00240AD7" w:rsidP="000330C6">
      <w:pPr>
        <w:pStyle w:val="20"/>
        <w:keepNext/>
        <w:keepLines/>
        <w:shd w:val="clear" w:color="auto" w:fill="auto"/>
        <w:tabs>
          <w:tab w:val="left" w:pos="9030"/>
        </w:tabs>
        <w:spacing w:before="0" w:line="240" w:lineRule="auto"/>
        <w:ind w:left="260"/>
        <w:jc w:val="left"/>
      </w:pPr>
      <w:r>
        <w:br w:type="column"/>
      </w:r>
      <w:r w:rsidR="000330C6">
        <w:lastRenderedPageBreak/>
        <w:tab/>
      </w:r>
    </w:p>
    <w:p w:rsidR="00A459F9" w:rsidRPr="000330C6" w:rsidRDefault="00FB6148" w:rsidP="00E509AE">
      <w:pPr>
        <w:pStyle w:val="20"/>
        <w:keepNext/>
        <w:keepLines/>
        <w:shd w:val="clear" w:color="auto" w:fill="auto"/>
        <w:spacing w:before="0" w:line="228" w:lineRule="auto"/>
        <w:rPr>
          <w:sz w:val="28"/>
          <w:szCs w:val="28"/>
        </w:rPr>
      </w:pPr>
      <w:r w:rsidRPr="000330C6">
        <w:rPr>
          <w:sz w:val="28"/>
          <w:szCs w:val="28"/>
        </w:rPr>
        <w:t>Обґрунтування</w:t>
      </w:r>
      <w:bookmarkEnd w:id="0"/>
    </w:p>
    <w:p w:rsidR="00A459F9" w:rsidRPr="000330C6" w:rsidRDefault="00FB6148" w:rsidP="00E509AE">
      <w:pPr>
        <w:pStyle w:val="40"/>
        <w:shd w:val="clear" w:color="auto" w:fill="auto"/>
        <w:spacing w:line="228" w:lineRule="auto"/>
        <w:ind w:firstLine="0"/>
        <w:jc w:val="center"/>
        <w:rPr>
          <w:sz w:val="28"/>
          <w:szCs w:val="28"/>
        </w:rPr>
      </w:pPr>
      <w:r w:rsidRPr="000330C6">
        <w:rPr>
          <w:sz w:val="28"/>
          <w:szCs w:val="28"/>
        </w:rPr>
        <w:t>розміру бюджетного призначення та очікуваної вартості</w:t>
      </w:r>
    </w:p>
    <w:p w:rsidR="00A459F9" w:rsidRPr="000330C6" w:rsidRDefault="00FB6148" w:rsidP="00E509AE">
      <w:pPr>
        <w:pStyle w:val="40"/>
        <w:shd w:val="clear" w:color="auto" w:fill="auto"/>
        <w:spacing w:line="228" w:lineRule="auto"/>
        <w:ind w:firstLine="0"/>
        <w:jc w:val="center"/>
        <w:rPr>
          <w:sz w:val="28"/>
          <w:szCs w:val="28"/>
        </w:rPr>
      </w:pPr>
      <w:r w:rsidRPr="000330C6">
        <w:rPr>
          <w:sz w:val="28"/>
          <w:szCs w:val="28"/>
        </w:rPr>
        <w:t>предмета закупівлі</w:t>
      </w:r>
    </w:p>
    <w:p w:rsidR="000330C6" w:rsidRPr="000330C6" w:rsidRDefault="000330C6" w:rsidP="00E509AE">
      <w:pPr>
        <w:pStyle w:val="22"/>
        <w:shd w:val="clear" w:color="auto" w:fill="auto"/>
        <w:spacing w:after="0" w:line="228" w:lineRule="auto"/>
        <w:rPr>
          <w:b/>
          <w:sz w:val="28"/>
          <w:szCs w:val="28"/>
        </w:rPr>
      </w:pPr>
      <w:r w:rsidRPr="000330C6">
        <w:rPr>
          <w:b/>
          <w:sz w:val="28"/>
          <w:szCs w:val="28"/>
        </w:rPr>
        <w:t xml:space="preserve">Код </w:t>
      </w:r>
      <w:proofErr w:type="spellStart"/>
      <w:r w:rsidRPr="000330C6">
        <w:rPr>
          <w:b/>
          <w:sz w:val="28"/>
          <w:szCs w:val="28"/>
        </w:rPr>
        <w:t>ДК</w:t>
      </w:r>
      <w:proofErr w:type="spellEnd"/>
      <w:r w:rsidRPr="000330C6">
        <w:rPr>
          <w:b/>
          <w:sz w:val="28"/>
          <w:szCs w:val="28"/>
        </w:rPr>
        <w:t xml:space="preserve"> 021:2015 09120000-6 - Газове паливо (Природний газ)</w:t>
      </w:r>
    </w:p>
    <w:p w:rsidR="002102E5" w:rsidRDefault="00F218BD" w:rsidP="00E509AE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  <w:r w:rsidRPr="001F1781">
        <w:rPr>
          <w:sz w:val="20"/>
          <w:szCs w:val="20"/>
        </w:rPr>
        <w:t xml:space="preserve">    </w:t>
      </w:r>
      <w:r w:rsidR="000D672C" w:rsidRPr="00613734">
        <w:rPr>
          <w:sz w:val="20"/>
          <w:szCs w:val="20"/>
        </w:rPr>
        <w:t xml:space="preserve"> </w:t>
      </w:r>
      <w:r w:rsidR="002102E5" w:rsidRPr="00613734">
        <w:rPr>
          <w:sz w:val="20"/>
          <w:szCs w:val="20"/>
        </w:rPr>
        <w:t>(назва предмета закупівлі)</w:t>
      </w:r>
    </w:p>
    <w:p w:rsidR="004F023E" w:rsidRPr="00613734" w:rsidRDefault="004F023E" w:rsidP="00E509AE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</w:p>
    <w:p w:rsidR="002102E5" w:rsidRPr="00613734" w:rsidRDefault="002102E5" w:rsidP="00E509AE">
      <w:pPr>
        <w:pStyle w:val="20"/>
        <w:keepNext/>
        <w:keepLines/>
        <w:shd w:val="clear" w:color="auto" w:fill="auto"/>
        <w:tabs>
          <w:tab w:val="left" w:leader="underscore" w:pos="8030"/>
        </w:tabs>
        <w:spacing w:before="0" w:line="228" w:lineRule="auto"/>
        <w:rPr>
          <w:sz w:val="28"/>
          <w:szCs w:val="28"/>
        </w:rPr>
      </w:pPr>
      <w:r w:rsidRPr="00613734">
        <w:rPr>
          <w:sz w:val="28"/>
          <w:szCs w:val="28"/>
        </w:rPr>
        <w:t>(номер/ідентифікатор закупівлі</w:t>
      </w:r>
      <w:r w:rsidR="00240AD7">
        <w:rPr>
          <w:sz w:val="28"/>
          <w:szCs w:val="28"/>
        </w:rPr>
        <w:t xml:space="preserve"> </w:t>
      </w:r>
      <w:r w:rsidR="00240AD7" w:rsidRPr="00240AD7">
        <w:rPr>
          <w:sz w:val="28"/>
          <w:szCs w:val="28"/>
        </w:rPr>
        <w:t>UA-2024-05-21-012059-a</w:t>
      </w:r>
      <w:r w:rsidRPr="00613734">
        <w:rPr>
          <w:sz w:val="28"/>
          <w:szCs w:val="28"/>
        </w:rPr>
        <w:t>)</w:t>
      </w:r>
    </w:p>
    <w:p w:rsidR="00184C99" w:rsidRDefault="00184C99" w:rsidP="00E509AE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</w:p>
    <w:p w:rsidR="000D672C" w:rsidRPr="00F64C20" w:rsidRDefault="00C06DBE" w:rsidP="00E509AE">
      <w:pPr>
        <w:pStyle w:val="22"/>
        <w:shd w:val="clear" w:color="auto" w:fill="auto"/>
        <w:spacing w:after="0" w:line="228" w:lineRule="auto"/>
        <w:ind w:left="137" w:right="205"/>
        <w:rPr>
          <w:sz w:val="28"/>
          <w:szCs w:val="28"/>
          <w:u w:val="single"/>
        </w:rPr>
      </w:pPr>
      <w:r w:rsidRPr="00C06DBE">
        <w:rPr>
          <w:sz w:val="28"/>
          <w:szCs w:val="28"/>
          <w:u w:val="single"/>
        </w:rPr>
        <w:t>115 877, 23</w:t>
      </w:r>
      <w:r w:rsidRPr="00C06DBE">
        <w:rPr>
          <w:u w:val="single"/>
        </w:rPr>
        <w:t xml:space="preserve">  </w:t>
      </w:r>
      <w:r w:rsidR="00F64C20" w:rsidRPr="00F64C20">
        <w:rPr>
          <w:sz w:val="28"/>
          <w:szCs w:val="28"/>
          <w:u w:val="single"/>
        </w:rPr>
        <w:t>гривень з ПДВ</w:t>
      </w:r>
      <w:r w:rsidR="000D672C" w:rsidRPr="00F64C20">
        <w:rPr>
          <w:sz w:val="28"/>
          <w:szCs w:val="28"/>
          <w:u w:val="single"/>
        </w:rPr>
        <w:t xml:space="preserve"> </w:t>
      </w:r>
    </w:p>
    <w:p w:rsidR="004F023E" w:rsidRDefault="004F023E" w:rsidP="00E509AE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  <w:r w:rsidRPr="004F023E">
        <w:rPr>
          <w:sz w:val="20"/>
          <w:szCs w:val="20"/>
        </w:rPr>
        <w:t>(загальна очікувана вартість предмета закупівлі)</w:t>
      </w:r>
    </w:p>
    <w:p w:rsidR="002102E5" w:rsidRDefault="002102E5" w:rsidP="00E509AE">
      <w:pPr>
        <w:pStyle w:val="22"/>
        <w:shd w:val="clear" w:color="auto" w:fill="auto"/>
        <w:spacing w:after="0" w:line="228" w:lineRule="auto"/>
        <w:rPr>
          <w:sz w:val="20"/>
          <w:szCs w:val="20"/>
        </w:rPr>
      </w:pPr>
    </w:p>
    <w:p w:rsidR="003767DD" w:rsidRPr="00F218BD" w:rsidRDefault="00B060E9" w:rsidP="007D5581">
      <w:pPr>
        <w:pStyle w:val="22"/>
        <w:shd w:val="clear" w:color="auto" w:fill="auto"/>
        <w:spacing w:after="0" w:line="228" w:lineRule="auto"/>
        <w:jc w:val="left"/>
        <w:rPr>
          <w:sz w:val="20"/>
          <w:szCs w:val="20"/>
        </w:rPr>
      </w:pPr>
      <w:r w:rsidRPr="00613734">
        <w:rPr>
          <w:sz w:val="28"/>
          <w:szCs w:val="28"/>
        </w:rPr>
        <w:t>1</w:t>
      </w:r>
      <w:r w:rsidRPr="001F1781">
        <w:rPr>
          <w:sz w:val="28"/>
          <w:szCs w:val="28"/>
        </w:rPr>
        <w:t>)</w:t>
      </w:r>
      <w:r w:rsidRPr="001F1781">
        <w:rPr>
          <w:rStyle w:val="510pt"/>
          <w:rFonts w:eastAsia="Franklin Gothic Demi Cond"/>
          <w:b w:val="0"/>
          <w:sz w:val="28"/>
          <w:szCs w:val="28"/>
        </w:rPr>
        <w:t xml:space="preserve"> </w:t>
      </w:r>
      <w:r w:rsidR="00A03802">
        <w:rPr>
          <w:sz w:val="28"/>
          <w:szCs w:val="28"/>
          <w:u w:val="single"/>
        </w:rPr>
        <w:t>природний газ</w:t>
      </w:r>
      <w:r w:rsidR="002303D5" w:rsidRPr="001F1781">
        <w:rPr>
          <w:rStyle w:val="510pt"/>
          <w:rFonts w:eastAsia="Franklin Gothic Demi Cond"/>
          <w:b w:val="0"/>
          <w:sz w:val="28"/>
          <w:szCs w:val="28"/>
        </w:rPr>
        <w:t>_____________</w:t>
      </w:r>
      <w:r w:rsidR="001F1781">
        <w:rPr>
          <w:rStyle w:val="510pt"/>
          <w:rFonts w:eastAsia="Franklin Gothic Demi Cond"/>
          <w:b w:val="0"/>
          <w:sz w:val="28"/>
          <w:szCs w:val="28"/>
        </w:rPr>
        <w:t>______________</w:t>
      </w:r>
    </w:p>
    <w:p w:rsidR="000E237B" w:rsidRDefault="00B060E9" w:rsidP="00E509AE">
      <w:pPr>
        <w:pStyle w:val="22"/>
        <w:shd w:val="clear" w:color="auto" w:fill="auto"/>
        <w:spacing w:after="0" w:line="228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C6CA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</w:t>
      </w:r>
      <w:r w:rsidRPr="00613734">
        <w:rPr>
          <w:sz w:val="20"/>
          <w:szCs w:val="20"/>
        </w:rPr>
        <w:t>(номенклатурна позиція предмета закупівлі)</w:t>
      </w:r>
    </w:p>
    <w:p w:rsidR="000E237B" w:rsidRDefault="000E237B" w:rsidP="00E509AE">
      <w:pPr>
        <w:pStyle w:val="22"/>
        <w:shd w:val="clear" w:color="auto" w:fill="auto"/>
        <w:spacing w:after="0" w:line="228" w:lineRule="auto"/>
        <w:jc w:val="left"/>
        <w:rPr>
          <w:sz w:val="20"/>
          <w:szCs w:val="20"/>
        </w:rPr>
      </w:pPr>
    </w:p>
    <w:p w:rsidR="000E237B" w:rsidRDefault="000E237B" w:rsidP="00E509AE">
      <w:pPr>
        <w:pStyle w:val="22"/>
        <w:shd w:val="clear" w:color="auto" w:fill="auto"/>
        <w:spacing w:after="0" w:line="228" w:lineRule="auto"/>
        <w:jc w:val="left"/>
        <w:rPr>
          <w:sz w:val="20"/>
          <w:szCs w:val="2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"/>
        <w:gridCol w:w="1701"/>
        <w:gridCol w:w="2126"/>
        <w:gridCol w:w="5670"/>
      </w:tblGrid>
      <w:tr w:rsidR="000E237B" w:rsidRPr="003767DD" w:rsidTr="00F65916">
        <w:trPr>
          <w:trHeight w:hRule="exact" w:val="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B" w:rsidRPr="003767DD" w:rsidRDefault="000E237B" w:rsidP="0089006D">
            <w:pPr>
              <w:pStyle w:val="22"/>
              <w:shd w:val="clear" w:color="auto" w:fill="auto"/>
              <w:spacing w:after="0" w:line="240" w:lineRule="auto"/>
              <w:ind w:hanging="15"/>
              <w:rPr>
                <w:sz w:val="24"/>
                <w:szCs w:val="24"/>
              </w:rPr>
            </w:pPr>
            <w:r w:rsidRPr="003767DD">
              <w:rPr>
                <w:rStyle w:val="23"/>
                <w:sz w:val="24"/>
                <w:szCs w:val="24"/>
              </w:rPr>
              <w:t>№</w:t>
            </w:r>
          </w:p>
          <w:p w:rsidR="000E237B" w:rsidRPr="003767DD" w:rsidRDefault="000E237B" w:rsidP="0089006D">
            <w:pPr>
              <w:pStyle w:val="22"/>
              <w:shd w:val="clear" w:color="auto" w:fill="auto"/>
              <w:spacing w:after="0" w:line="240" w:lineRule="auto"/>
              <w:ind w:hanging="15"/>
              <w:rPr>
                <w:sz w:val="24"/>
                <w:szCs w:val="24"/>
              </w:rPr>
            </w:pPr>
            <w:r w:rsidRPr="003767DD">
              <w:rPr>
                <w:rStyle w:val="213pt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B" w:rsidRPr="003767DD" w:rsidRDefault="000E237B" w:rsidP="0089006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767DD">
              <w:rPr>
                <w:rStyle w:val="213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B" w:rsidRPr="003767DD" w:rsidRDefault="000E237B" w:rsidP="0089006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767DD">
              <w:rPr>
                <w:rStyle w:val="213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B" w:rsidRPr="003767DD" w:rsidRDefault="000E237B" w:rsidP="0089006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767DD">
              <w:rPr>
                <w:rStyle w:val="213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0E237B" w:rsidRPr="004405CB" w:rsidTr="00314853">
        <w:trPr>
          <w:trHeight w:hRule="exact" w:val="47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B" w:rsidRPr="000E237B" w:rsidRDefault="000E237B" w:rsidP="00A11EC0">
            <w:pPr>
              <w:pStyle w:val="22"/>
              <w:shd w:val="clear" w:color="auto" w:fill="auto"/>
              <w:spacing w:after="0" w:line="223" w:lineRule="auto"/>
              <w:rPr>
                <w:rStyle w:val="23"/>
                <w:color w:val="auto"/>
                <w:sz w:val="24"/>
                <w:szCs w:val="24"/>
              </w:rPr>
            </w:pPr>
            <w:r w:rsidRPr="000E237B">
              <w:rPr>
                <w:rStyle w:val="23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B" w:rsidRPr="00C52836" w:rsidRDefault="00C06DBE" w:rsidP="00A11EC0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528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</w:t>
            </w:r>
            <w:r w:rsidRPr="00C52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877</w:t>
            </w:r>
            <w:r w:rsidRPr="00C52836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3</w:t>
            </w:r>
            <w:r w:rsidRPr="00C52836">
              <w:rPr>
                <w:rFonts w:ascii="Times New Roman" w:hAnsi="Times New Roman" w:cs="Times New Roman"/>
              </w:rPr>
              <w:t xml:space="preserve"> </w:t>
            </w:r>
            <w:r w:rsidR="000E237B" w:rsidRPr="00C52836">
              <w:rPr>
                <w:rFonts w:ascii="Times New Roman" w:eastAsia="Times New Roman" w:hAnsi="Times New Roman" w:cs="Times New Roman"/>
                <w:bCs/>
                <w:color w:val="auto"/>
              </w:rPr>
              <w:t>гр</w:t>
            </w:r>
            <w:r w:rsidR="0089006D" w:rsidRPr="00C52836">
              <w:rPr>
                <w:rFonts w:ascii="Times New Roman" w:eastAsia="Times New Roman" w:hAnsi="Times New Roman" w:cs="Times New Roman"/>
                <w:bCs/>
                <w:color w:val="auto"/>
              </w:rPr>
              <w:t>н</w:t>
            </w:r>
          </w:p>
          <w:p w:rsidR="00B3638D" w:rsidRPr="00C52836" w:rsidRDefault="00B3638D" w:rsidP="00B3638D">
            <w:pPr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2836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r w:rsidRPr="00C52836">
              <w:rPr>
                <w:rFonts w:ascii="Times New Roman" w:hAnsi="Times New Roman" w:cs="Times New Roman"/>
                <w:color w:val="auto"/>
              </w:rPr>
              <w:t>КЕКВ 22</w:t>
            </w:r>
            <w:r w:rsidR="00A03802" w:rsidRPr="00C52836">
              <w:rPr>
                <w:rFonts w:ascii="Times New Roman" w:hAnsi="Times New Roman" w:cs="Times New Roman"/>
                <w:color w:val="auto"/>
              </w:rPr>
              <w:t>74</w:t>
            </w:r>
            <w:r w:rsidRPr="00C52836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0E237B" w:rsidRPr="00F8390E" w:rsidRDefault="000E237B" w:rsidP="00A11EC0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E237B" w:rsidRPr="00F8390E" w:rsidRDefault="000E237B" w:rsidP="00A11EC0">
            <w:pPr>
              <w:spacing w:line="223" w:lineRule="auto"/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spacing w:line="223" w:lineRule="auto"/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spacing w:line="223" w:lineRule="auto"/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spacing w:line="223" w:lineRule="auto"/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spacing w:line="223" w:lineRule="auto"/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  <w:p w:rsidR="00A24C9D" w:rsidRPr="00F8390E" w:rsidRDefault="00A24C9D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0E237B" w:rsidRPr="00F8390E" w:rsidRDefault="000E237B" w:rsidP="002303D5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836" w:rsidRPr="00C52836" w:rsidRDefault="00C52836" w:rsidP="00C5283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52836">
              <w:rPr>
                <w:rFonts w:ascii="Times New Roman" w:hAnsi="Times New Roman" w:cs="Times New Roman"/>
              </w:rPr>
              <w:t>1</w:t>
            </w:r>
            <w:r w:rsidR="00C06DBE">
              <w:rPr>
                <w:rFonts w:ascii="Times New Roman" w:hAnsi="Times New Roman" w:cs="Times New Roman"/>
              </w:rPr>
              <w:t>15</w:t>
            </w:r>
            <w:r w:rsidRPr="00C52836">
              <w:rPr>
                <w:rFonts w:ascii="Times New Roman" w:hAnsi="Times New Roman" w:cs="Times New Roman"/>
              </w:rPr>
              <w:t xml:space="preserve"> </w:t>
            </w:r>
            <w:r w:rsidR="00C06DBE">
              <w:rPr>
                <w:rFonts w:ascii="Times New Roman" w:hAnsi="Times New Roman" w:cs="Times New Roman"/>
              </w:rPr>
              <w:t>877</w:t>
            </w:r>
            <w:r w:rsidRPr="00C52836">
              <w:rPr>
                <w:rFonts w:ascii="Times New Roman" w:hAnsi="Times New Roman" w:cs="Times New Roman"/>
              </w:rPr>
              <w:t>, 2</w:t>
            </w:r>
            <w:r w:rsidR="00C06DBE">
              <w:rPr>
                <w:rFonts w:ascii="Times New Roman" w:hAnsi="Times New Roman" w:cs="Times New Roman"/>
              </w:rPr>
              <w:t>3</w:t>
            </w:r>
            <w:r w:rsidRPr="00C52836">
              <w:rPr>
                <w:rFonts w:ascii="Times New Roman" w:hAnsi="Times New Roman" w:cs="Times New Roman"/>
              </w:rPr>
              <w:t xml:space="preserve"> </w:t>
            </w:r>
            <w:r w:rsidRPr="00C52836">
              <w:rPr>
                <w:rFonts w:ascii="Times New Roman" w:eastAsia="Times New Roman" w:hAnsi="Times New Roman" w:cs="Times New Roman"/>
                <w:bCs/>
                <w:color w:val="auto"/>
              </w:rPr>
              <w:t>грн</w:t>
            </w:r>
          </w:p>
          <w:p w:rsidR="000E237B" w:rsidRPr="00F8390E" w:rsidRDefault="00B3638D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  <w:r w:rsidRPr="00F8390E">
              <w:rPr>
                <w:color w:val="auto"/>
                <w:sz w:val="24"/>
                <w:szCs w:val="24"/>
              </w:rPr>
              <w:t>з ПДВ</w:t>
            </w:r>
          </w:p>
          <w:p w:rsidR="000E237B" w:rsidRPr="00F8390E" w:rsidRDefault="000E237B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A24C9D" w:rsidRPr="00F8390E" w:rsidRDefault="00A24C9D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0E237B" w:rsidRPr="00F8390E" w:rsidRDefault="000E237B" w:rsidP="00A11EC0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  <w:p w:rsidR="000E237B" w:rsidRPr="00F8390E" w:rsidRDefault="000E237B" w:rsidP="00A24C9D">
            <w:pPr>
              <w:pStyle w:val="22"/>
              <w:shd w:val="clear" w:color="auto" w:fill="auto"/>
              <w:spacing w:after="0" w:line="223" w:lineRule="auto"/>
              <w:ind w:left="137" w:right="205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6" w:rsidRPr="00C52836" w:rsidRDefault="00417425" w:rsidP="002874F7">
            <w:pPr>
              <w:pStyle w:val="26"/>
              <w:shd w:val="clear" w:color="auto" w:fill="auto"/>
              <w:spacing w:line="228" w:lineRule="auto"/>
              <w:ind w:left="131" w:right="132" w:firstLine="284"/>
              <w:jc w:val="both"/>
              <w:rPr>
                <w:sz w:val="24"/>
                <w:szCs w:val="24"/>
              </w:rPr>
            </w:pPr>
            <w:r w:rsidRPr="00C52836">
              <w:rPr>
                <w:sz w:val="24"/>
                <w:szCs w:val="24"/>
              </w:rPr>
              <w:t xml:space="preserve">Очікувана вартість зазначеного предмета закупівлі визначена </w:t>
            </w:r>
            <w:r w:rsidR="00C52836">
              <w:rPr>
                <w:sz w:val="24"/>
                <w:szCs w:val="24"/>
              </w:rPr>
              <w:t>спираючись на</w:t>
            </w:r>
            <w:r w:rsidRPr="00C52836">
              <w:rPr>
                <w:sz w:val="24"/>
                <w:szCs w:val="24"/>
              </w:rPr>
              <w:t xml:space="preserve"> </w:t>
            </w:r>
            <w:r w:rsidR="00C52836" w:rsidRPr="00C52836">
              <w:rPr>
                <w:sz w:val="24"/>
                <w:szCs w:val="24"/>
              </w:rPr>
              <w:t>постанов</w:t>
            </w:r>
            <w:r w:rsidR="00C52836">
              <w:rPr>
                <w:sz w:val="24"/>
                <w:szCs w:val="24"/>
              </w:rPr>
              <w:t>у</w:t>
            </w:r>
            <w:r w:rsidR="00C52836" w:rsidRPr="00C52836">
              <w:rPr>
                <w:sz w:val="24"/>
                <w:szCs w:val="24"/>
              </w:rPr>
              <w:t xml:space="preserve"> Кабінету Міністрів України № 407  «</w:t>
            </w:r>
            <w:r w:rsidR="00C52836" w:rsidRPr="00C52836">
              <w:rPr>
                <w:bCs/>
                <w:sz w:val="24"/>
                <w:szCs w:val="24"/>
              </w:rPr>
              <w:t>Про внесення змін до постанови Кабінету Міністрів України від 19 липня 2022 р. № 812»</w:t>
            </w:r>
            <w:r w:rsidR="00C52836" w:rsidRPr="00C52836">
              <w:rPr>
                <w:sz w:val="24"/>
                <w:szCs w:val="24"/>
              </w:rPr>
              <w:t>, якою подовжено дію постанови від 19.07.2022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      </w:r>
            <w:r w:rsidR="002874F7">
              <w:rPr>
                <w:sz w:val="24"/>
                <w:szCs w:val="24"/>
              </w:rPr>
              <w:t>ергії та бюджетним установам» (і</w:t>
            </w:r>
            <w:r w:rsidR="00C52836" w:rsidRPr="00C52836">
              <w:rPr>
                <w:sz w:val="24"/>
                <w:szCs w:val="24"/>
              </w:rPr>
              <w:t xml:space="preserve">з змінами і доповненнями) до </w:t>
            </w:r>
            <w:r w:rsidR="00C52836" w:rsidRPr="00C52836">
              <w:rPr>
                <w:bCs/>
                <w:sz w:val="24"/>
                <w:szCs w:val="24"/>
              </w:rPr>
              <w:t>31 серпня 2024 року</w:t>
            </w:r>
            <w:r w:rsidR="00C52836" w:rsidRPr="00C52836">
              <w:rPr>
                <w:sz w:val="24"/>
                <w:szCs w:val="24"/>
              </w:rPr>
              <w:t>.</w:t>
            </w:r>
            <w:r w:rsidR="00C52836" w:rsidRPr="00C52836">
              <w:rPr>
                <w:sz w:val="24"/>
                <w:szCs w:val="24"/>
              </w:rPr>
              <w:tab/>
            </w:r>
          </w:p>
          <w:p w:rsidR="00C06DBE" w:rsidRPr="00C06DBE" w:rsidRDefault="00801806" w:rsidP="00C81818">
            <w:pPr>
              <w:pStyle w:val="26"/>
              <w:shd w:val="clear" w:color="auto" w:fill="auto"/>
              <w:spacing w:line="240" w:lineRule="auto"/>
              <w:ind w:left="132" w:right="132" w:firstLine="283"/>
              <w:jc w:val="both"/>
              <w:rPr>
                <w:sz w:val="24"/>
                <w:szCs w:val="24"/>
              </w:rPr>
            </w:pPr>
            <w:r w:rsidRPr="00C06DBE">
              <w:rPr>
                <w:rFonts w:cs="Times New Roman"/>
                <w:sz w:val="24"/>
                <w:szCs w:val="24"/>
              </w:rPr>
              <w:t xml:space="preserve">Визначена очікувана вартість предмету закупівлі, яка становить </w:t>
            </w:r>
            <w:r w:rsidR="00C06DBE" w:rsidRPr="00C06DBE">
              <w:rPr>
                <w:sz w:val="24"/>
                <w:szCs w:val="24"/>
              </w:rPr>
              <w:t>115 877 (сто п’ятнадцять тисяч вісімсот сімдесят сім) грн 23 коп. з ПДВ.</w:t>
            </w:r>
          </w:p>
          <w:p w:rsidR="00C52836" w:rsidRPr="00C52836" w:rsidRDefault="00C52836" w:rsidP="002874F7">
            <w:pPr>
              <w:pStyle w:val="26"/>
              <w:shd w:val="clear" w:color="auto" w:fill="auto"/>
              <w:spacing w:line="240" w:lineRule="auto"/>
              <w:ind w:left="131" w:right="132" w:firstLine="284"/>
              <w:jc w:val="both"/>
              <w:rPr>
                <w:sz w:val="24"/>
                <w:szCs w:val="24"/>
              </w:rPr>
            </w:pPr>
          </w:p>
          <w:p w:rsidR="00E31555" w:rsidRPr="00F65916" w:rsidRDefault="00E31555" w:rsidP="00E31555">
            <w:pPr>
              <w:pStyle w:val="26"/>
              <w:shd w:val="clear" w:color="auto" w:fill="auto"/>
              <w:spacing w:line="240" w:lineRule="auto"/>
              <w:ind w:left="131" w:right="132" w:firstLine="426"/>
              <w:jc w:val="both"/>
              <w:rPr>
                <w:sz w:val="24"/>
                <w:szCs w:val="24"/>
              </w:rPr>
            </w:pPr>
          </w:p>
          <w:p w:rsidR="001F1781" w:rsidRDefault="001F1781" w:rsidP="001054CF">
            <w:pPr>
              <w:pStyle w:val="11"/>
              <w:spacing w:after="0" w:line="240" w:lineRule="auto"/>
              <w:ind w:left="131" w:right="1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96" w:rsidRPr="00346196" w:rsidRDefault="00346196" w:rsidP="001054CF">
            <w:pPr>
              <w:pStyle w:val="11"/>
              <w:spacing w:after="0" w:line="240" w:lineRule="auto"/>
              <w:ind w:left="131" w:right="1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7B" w:rsidRPr="000E237B" w:rsidRDefault="000E237B" w:rsidP="00A11EC0">
            <w:pPr>
              <w:spacing w:line="223" w:lineRule="auto"/>
              <w:ind w:left="130" w:right="136" w:firstLine="28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37B" w:rsidRPr="000E237B" w:rsidRDefault="000E237B" w:rsidP="00A11EC0">
            <w:pPr>
              <w:pStyle w:val="22"/>
              <w:shd w:val="clear" w:color="auto" w:fill="auto"/>
              <w:spacing w:after="0" w:line="223" w:lineRule="auto"/>
              <w:ind w:left="131" w:right="137" w:firstLine="284"/>
              <w:jc w:val="both"/>
              <w:rPr>
                <w:rStyle w:val="213pt"/>
                <w:color w:val="auto"/>
                <w:sz w:val="24"/>
                <w:szCs w:val="24"/>
              </w:rPr>
            </w:pPr>
          </w:p>
        </w:tc>
      </w:tr>
    </w:tbl>
    <w:p w:rsidR="00B060E9" w:rsidRDefault="00B060E9" w:rsidP="00240AD7">
      <w:pPr>
        <w:pStyle w:val="22"/>
        <w:shd w:val="clear" w:color="auto" w:fill="auto"/>
        <w:spacing w:after="0" w:line="240" w:lineRule="auto"/>
        <w:rPr>
          <w:sz w:val="20"/>
          <w:szCs w:val="20"/>
        </w:rPr>
      </w:pPr>
    </w:p>
    <w:sectPr w:rsidR="00B060E9" w:rsidSect="00E509AE">
      <w:pgSz w:w="11900" w:h="16840"/>
      <w:pgMar w:top="284" w:right="567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4A" w:rsidRDefault="008E794A">
      <w:r>
        <w:separator/>
      </w:r>
    </w:p>
  </w:endnote>
  <w:endnote w:type="continuationSeparator" w:id="0">
    <w:p w:rsidR="008E794A" w:rsidRDefault="008E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4A" w:rsidRDefault="008E794A"/>
  </w:footnote>
  <w:footnote w:type="continuationSeparator" w:id="0">
    <w:p w:rsidR="008E794A" w:rsidRDefault="008E79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023"/>
    <w:multiLevelType w:val="multilevel"/>
    <w:tmpl w:val="885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28A1"/>
    <w:multiLevelType w:val="multilevel"/>
    <w:tmpl w:val="DE1C8B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FF095D"/>
    <w:multiLevelType w:val="hybridMultilevel"/>
    <w:tmpl w:val="D10C3E68"/>
    <w:lvl w:ilvl="0" w:tplc="3DFC6A62">
      <w:start w:val="1"/>
      <w:numFmt w:val="bullet"/>
      <w:lvlText w:val="-"/>
      <w:lvlJc w:val="left"/>
      <w:pPr>
        <w:ind w:left="261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59F9"/>
    <w:rsid w:val="000330C6"/>
    <w:rsid w:val="00040B63"/>
    <w:rsid w:val="00040ECF"/>
    <w:rsid w:val="00052117"/>
    <w:rsid w:val="0007076F"/>
    <w:rsid w:val="000955BD"/>
    <w:rsid w:val="000A0D77"/>
    <w:rsid w:val="000D4D16"/>
    <w:rsid w:val="000D672C"/>
    <w:rsid w:val="000E237B"/>
    <w:rsid w:val="000E2DBC"/>
    <w:rsid w:val="000E3860"/>
    <w:rsid w:val="001054CF"/>
    <w:rsid w:val="00111E45"/>
    <w:rsid w:val="0013654F"/>
    <w:rsid w:val="001534DE"/>
    <w:rsid w:val="00174229"/>
    <w:rsid w:val="00184C99"/>
    <w:rsid w:val="001949DF"/>
    <w:rsid w:val="001B2D79"/>
    <w:rsid w:val="001B6FB0"/>
    <w:rsid w:val="001C2B02"/>
    <w:rsid w:val="001C6CA3"/>
    <w:rsid w:val="001E4A8C"/>
    <w:rsid w:val="001F1781"/>
    <w:rsid w:val="00200A1F"/>
    <w:rsid w:val="002102E5"/>
    <w:rsid w:val="0022034A"/>
    <w:rsid w:val="002303D5"/>
    <w:rsid w:val="00240AD7"/>
    <w:rsid w:val="00267F75"/>
    <w:rsid w:val="002820A6"/>
    <w:rsid w:val="002820D2"/>
    <w:rsid w:val="0028731D"/>
    <w:rsid w:val="002874F7"/>
    <w:rsid w:val="00294C5A"/>
    <w:rsid w:val="002C0549"/>
    <w:rsid w:val="002C45CC"/>
    <w:rsid w:val="002C7CA0"/>
    <w:rsid w:val="002E10AD"/>
    <w:rsid w:val="00314853"/>
    <w:rsid w:val="00327C6A"/>
    <w:rsid w:val="00333091"/>
    <w:rsid w:val="00346196"/>
    <w:rsid w:val="00347084"/>
    <w:rsid w:val="003767DD"/>
    <w:rsid w:val="003C62FF"/>
    <w:rsid w:val="003E54CE"/>
    <w:rsid w:val="00417425"/>
    <w:rsid w:val="004258C3"/>
    <w:rsid w:val="0043021D"/>
    <w:rsid w:val="004405CB"/>
    <w:rsid w:val="0044417E"/>
    <w:rsid w:val="0046574B"/>
    <w:rsid w:val="004805C3"/>
    <w:rsid w:val="004916AD"/>
    <w:rsid w:val="004C4AAA"/>
    <w:rsid w:val="004E5147"/>
    <w:rsid w:val="004F023E"/>
    <w:rsid w:val="004F719C"/>
    <w:rsid w:val="005001D3"/>
    <w:rsid w:val="00503D6F"/>
    <w:rsid w:val="00507D6C"/>
    <w:rsid w:val="00512843"/>
    <w:rsid w:val="00512DA3"/>
    <w:rsid w:val="00532368"/>
    <w:rsid w:val="0054443D"/>
    <w:rsid w:val="005503BB"/>
    <w:rsid w:val="005637DE"/>
    <w:rsid w:val="005972BA"/>
    <w:rsid w:val="005A5207"/>
    <w:rsid w:val="005B3F53"/>
    <w:rsid w:val="005C7AFB"/>
    <w:rsid w:val="00606EB5"/>
    <w:rsid w:val="006122E8"/>
    <w:rsid w:val="00613734"/>
    <w:rsid w:val="00617E36"/>
    <w:rsid w:val="00630376"/>
    <w:rsid w:val="0063057A"/>
    <w:rsid w:val="0063540E"/>
    <w:rsid w:val="00636E24"/>
    <w:rsid w:val="006378A8"/>
    <w:rsid w:val="00644DDF"/>
    <w:rsid w:val="006636A5"/>
    <w:rsid w:val="00671B21"/>
    <w:rsid w:val="0067240F"/>
    <w:rsid w:val="00674790"/>
    <w:rsid w:val="00685DDD"/>
    <w:rsid w:val="006A1BFE"/>
    <w:rsid w:val="006A2ADE"/>
    <w:rsid w:val="006B0FB4"/>
    <w:rsid w:val="006B614E"/>
    <w:rsid w:val="006D60BC"/>
    <w:rsid w:val="006E7493"/>
    <w:rsid w:val="006F658F"/>
    <w:rsid w:val="00712544"/>
    <w:rsid w:val="007172DE"/>
    <w:rsid w:val="00770275"/>
    <w:rsid w:val="00770F60"/>
    <w:rsid w:val="007738DB"/>
    <w:rsid w:val="007917C2"/>
    <w:rsid w:val="007B33C5"/>
    <w:rsid w:val="007C6822"/>
    <w:rsid w:val="007D5581"/>
    <w:rsid w:val="00801806"/>
    <w:rsid w:val="0080539A"/>
    <w:rsid w:val="00820DD1"/>
    <w:rsid w:val="008359F5"/>
    <w:rsid w:val="00841546"/>
    <w:rsid w:val="008457AA"/>
    <w:rsid w:val="008832B8"/>
    <w:rsid w:val="0089006D"/>
    <w:rsid w:val="008E794A"/>
    <w:rsid w:val="00917EFD"/>
    <w:rsid w:val="00927D0A"/>
    <w:rsid w:val="00930047"/>
    <w:rsid w:val="00953946"/>
    <w:rsid w:val="0095528C"/>
    <w:rsid w:val="009717D0"/>
    <w:rsid w:val="00994239"/>
    <w:rsid w:val="0099527B"/>
    <w:rsid w:val="009C449D"/>
    <w:rsid w:val="009C74FD"/>
    <w:rsid w:val="009D7247"/>
    <w:rsid w:val="009F41CB"/>
    <w:rsid w:val="00A03802"/>
    <w:rsid w:val="00A24C9D"/>
    <w:rsid w:val="00A26E08"/>
    <w:rsid w:val="00A35FDC"/>
    <w:rsid w:val="00A4102A"/>
    <w:rsid w:val="00A459F9"/>
    <w:rsid w:val="00A8775A"/>
    <w:rsid w:val="00AA4C7B"/>
    <w:rsid w:val="00AE149E"/>
    <w:rsid w:val="00B060E9"/>
    <w:rsid w:val="00B3638D"/>
    <w:rsid w:val="00B4780F"/>
    <w:rsid w:val="00B5247B"/>
    <w:rsid w:val="00B5280E"/>
    <w:rsid w:val="00B7176C"/>
    <w:rsid w:val="00B85050"/>
    <w:rsid w:val="00B861C9"/>
    <w:rsid w:val="00BB209B"/>
    <w:rsid w:val="00BC6EBC"/>
    <w:rsid w:val="00C06DBE"/>
    <w:rsid w:val="00C2126E"/>
    <w:rsid w:val="00C233FC"/>
    <w:rsid w:val="00C31171"/>
    <w:rsid w:val="00C313E0"/>
    <w:rsid w:val="00C52836"/>
    <w:rsid w:val="00C81818"/>
    <w:rsid w:val="00C865D8"/>
    <w:rsid w:val="00C970B8"/>
    <w:rsid w:val="00CC3DAE"/>
    <w:rsid w:val="00CD7F60"/>
    <w:rsid w:val="00CF38C2"/>
    <w:rsid w:val="00D00606"/>
    <w:rsid w:val="00D11ED9"/>
    <w:rsid w:val="00D564EE"/>
    <w:rsid w:val="00D57B72"/>
    <w:rsid w:val="00DA7F17"/>
    <w:rsid w:val="00DC3226"/>
    <w:rsid w:val="00DC4A75"/>
    <w:rsid w:val="00DC6C48"/>
    <w:rsid w:val="00DF4366"/>
    <w:rsid w:val="00E26A27"/>
    <w:rsid w:val="00E31555"/>
    <w:rsid w:val="00E509AE"/>
    <w:rsid w:val="00E57132"/>
    <w:rsid w:val="00E63B21"/>
    <w:rsid w:val="00E70E7D"/>
    <w:rsid w:val="00E73C74"/>
    <w:rsid w:val="00E841D2"/>
    <w:rsid w:val="00E95E1B"/>
    <w:rsid w:val="00EB6C97"/>
    <w:rsid w:val="00EF7155"/>
    <w:rsid w:val="00F10C4C"/>
    <w:rsid w:val="00F14BC9"/>
    <w:rsid w:val="00F218BD"/>
    <w:rsid w:val="00F31574"/>
    <w:rsid w:val="00F45068"/>
    <w:rsid w:val="00F64C20"/>
    <w:rsid w:val="00F65916"/>
    <w:rsid w:val="00F7063C"/>
    <w:rsid w:val="00F74126"/>
    <w:rsid w:val="00F834D3"/>
    <w:rsid w:val="00F8390E"/>
    <w:rsid w:val="00FB16EF"/>
    <w:rsid w:val="00FB6148"/>
    <w:rsid w:val="00FD46EB"/>
    <w:rsid w:val="00FD5E2C"/>
    <w:rsid w:val="00FE4A3B"/>
    <w:rsid w:val="00F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A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A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10pt">
    <w:name w:val="Основной текст (5) + 10 pt;Не полужирный"/>
    <w:basedOn w:val="5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6A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A2ADE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213pt">
    <w:name w:val="Основной текст (2) + 13 pt"/>
    <w:basedOn w:val="21"/>
    <w:rsid w:val="006A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1"/>
    <w:rsid w:val="006A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0pt">
    <w:name w:val="Заголовок №1 + 10 pt;Не полужирный"/>
    <w:basedOn w:val="1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6A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Не полужирный;Интервал 1 pt"/>
    <w:basedOn w:val="4"/>
    <w:rsid w:val="006A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2AD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A2ADE"/>
    <w:pPr>
      <w:shd w:val="clear" w:color="auto" w:fill="FFFFFF"/>
      <w:spacing w:before="6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A2ADE"/>
    <w:pPr>
      <w:shd w:val="clear" w:color="auto" w:fill="FFFFFF"/>
      <w:spacing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A2ADE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A2AD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A2ADE"/>
    <w:pPr>
      <w:shd w:val="clear" w:color="auto" w:fill="FFFFFF"/>
      <w:spacing w:line="307" w:lineRule="exact"/>
      <w:jc w:val="both"/>
    </w:pPr>
    <w:rPr>
      <w:rFonts w:ascii="Franklin Gothic Demi Cond" w:eastAsia="Franklin Gothic Demi Cond" w:hAnsi="Franklin Gothic Demi Cond" w:cs="Franklin Gothic Demi Cond"/>
      <w:spacing w:val="50"/>
      <w:sz w:val="21"/>
      <w:szCs w:val="21"/>
    </w:rPr>
  </w:style>
  <w:style w:type="paragraph" w:customStyle="1" w:styleId="10">
    <w:name w:val="Заголовок №1"/>
    <w:basedOn w:val="a"/>
    <w:link w:val="1"/>
    <w:rsid w:val="006A2ADE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sid w:val="006A2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_"/>
    <w:basedOn w:val="a0"/>
    <w:link w:val="11"/>
    <w:rsid w:val="00040ECF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040ECF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  <w:style w:type="table" w:styleId="a7">
    <w:name w:val="Table Grid"/>
    <w:basedOn w:val="a1"/>
    <w:uiPriority w:val="39"/>
    <w:rsid w:val="006D60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locked/>
    <w:rsid w:val="000D4D16"/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a9">
    <w:name w:val="Другое"/>
    <w:basedOn w:val="a"/>
    <w:link w:val="a8"/>
    <w:rsid w:val="000D4D16"/>
    <w:pPr>
      <w:jc w:val="center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12">
    <w:name w:val="Без інтервалів1"/>
    <w:uiPriority w:val="99"/>
    <w:rsid w:val="001C2B02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8359F5"/>
    <w:pPr>
      <w:ind w:left="720"/>
      <w:contextualSpacing/>
    </w:pPr>
  </w:style>
  <w:style w:type="character" w:styleId="ab">
    <w:name w:val="Strong"/>
    <w:basedOn w:val="a0"/>
    <w:uiPriority w:val="22"/>
    <w:qFormat/>
    <w:rsid w:val="00AA4C7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503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503B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E26A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27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Полужирный"/>
    <w:basedOn w:val="21"/>
    <w:rsid w:val="00F21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5">
    <w:name w:val="Основний текст (2)_"/>
    <w:link w:val="26"/>
    <w:rsid w:val="004174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417425"/>
    <w:pPr>
      <w:shd w:val="clear" w:color="auto" w:fill="FFFFFF"/>
      <w:spacing w:line="478" w:lineRule="exact"/>
    </w:pPr>
    <w:rPr>
      <w:rFonts w:ascii="Times New Roman" w:eastAsia="Times New Roman" w:hAnsi="Times New Roman"/>
      <w:color w:val="auto"/>
      <w:sz w:val="28"/>
      <w:szCs w:val="28"/>
    </w:rPr>
  </w:style>
  <w:style w:type="table" w:customStyle="1" w:styleId="13">
    <w:name w:val="Сітка таблиці1"/>
    <w:basedOn w:val="a1"/>
    <w:next w:val="a7"/>
    <w:uiPriority w:val="39"/>
    <w:rsid w:val="00F834D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BD7A-3CDE-4514-B218-4E10F1C6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Титорчук Владислав Геннадійович</dc:creator>
  <cp:lastModifiedBy>Алина</cp:lastModifiedBy>
  <cp:revision>2</cp:revision>
  <cp:lastPrinted>2021-03-29T10:49:00Z</cp:lastPrinted>
  <dcterms:created xsi:type="dcterms:W3CDTF">2024-05-23T08:20:00Z</dcterms:created>
  <dcterms:modified xsi:type="dcterms:W3CDTF">2024-05-23T08:20:00Z</dcterms:modified>
</cp:coreProperties>
</file>