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1C" w:rsidRPr="00925205" w:rsidRDefault="0002761C" w:rsidP="00027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252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Обґрунтування</w:t>
      </w:r>
    </w:p>
    <w:p w:rsidR="0002761C" w:rsidRPr="00925205" w:rsidRDefault="0002761C" w:rsidP="00027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 w:rsidRPr="009252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технічних та якісних характеристик предмета закупівлі</w:t>
      </w:r>
    </w:p>
    <w:p w:rsidR="00925205" w:rsidRPr="00925205" w:rsidRDefault="00925205" w:rsidP="00027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252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«Код ДК 021:2015 38430000-8 Детектори та аналізатори </w:t>
      </w:r>
    </w:p>
    <w:p w:rsidR="00925205" w:rsidRPr="00925205" w:rsidRDefault="00925205" w:rsidP="00027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252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(Обладнання для лабораторії)»</w:t>
      </w:r>
    </w:p>
    <w:p w:rsidR="00925205" w:rsidRPr="00925205" w:rsidRDefault="00925205" w:rsidP="00925205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925205">
        <w:rPr>
          <w:rFonts w:ascii="Times New Roman" w:hAnsi="Times New Roman" w:cs="Times New Roman"/>
          <w:iCs/>
          <w:sz w:val="20"/>
          <w:szCs w:val="20"/>
        </w:rPr>
        <w:t>(назва предмета закупівлі)</w:t>
      </w:r>
    </w:p>
    <w:p w:rsidR="00925205" w:rsidRPr="00925205" w:rsidRDefault="00925205" w:rsidP="00925205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5205" w:rsidRPr="00925205" w:rsidRDefault="00925205" w:rsidP="00925205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5205">
        <w:rPr>
          <w:rFonts w:ascii="Times New Roman" w:hAnsi="Times New Roman" w:cs="Times New Roman"/>
          <w:b/>
          <w:sz w:val="28"/>
          <w:szCs w:val="28"/>
        </w:rPr>
        <w:t>(номер / ідентифікатор закупівлі UA-2024-05-29-005901-a)</w:t>
      </w:r>
    </w:p>
    <w:p w:rsidR="00925205" w:rsidRPr="00925205" w:rsidRDefault="00925205" w:rsidP="00027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25205" w:rsidRPr="00925205" w:rsidRDefault="00925205" w:rsidP="00027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</w:p>
    <w:p w:rsidR="0002761C" w:rsidRPr="00925205" w:rsidRDefault="0002761C" w:rsidP="00027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25205">
        <w:rPr>
          <w:rFonts w:ascii="Times New Roman" w:eastAsia="Times New Roman" w:hAnsi="Times New Roman"/>
          <w:sz w:val="28"/>
          <w:szCs w:val="28"/>
        </w:rPr>
        <w:t>Технічні та якісні характеристики предмета закупівлі та їх обґрунтування щодо позиції / позицій предмета закупівлі:</w:t>
      </w:r>
    </w:p>
    <w:p w:rsidR="0002761C" w:rsidRPr="00925205" w:rsidRDefault="0002761C" w:rsidP="00027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 w:rsidRPr="0092520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2761C" w:rsidRPr="0002761C" w:rsidRDefault="0002761C" w:rsidP="000276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noProof/>
          <w:spacing w:val="-1"/>
          <w:sz w:val="24"/>
          <w:szCs w:val="28"/>
        </w:rPr>
      </w:pPr>
      <w:bookmarkStart w:id="0" w:name="_Hlk167194205"/>
      <w:r w:rsidRPr="0002761C">
        <w:rPr>
          <w:rFonts w:ascii="Times New Roman" w:eastAsia="Times New Roman" w:hAnsi="Times New Roman"/>
          <w:b/>
          <w:noProof/>
          <w:sz w:val="24"/>
          <w:szCs w:val="28"/>
        </w:rPr>
        <w:t xml:space="preserve">8-ми капілярний генетичний аналізатор ДНК </w:t>
      </w:r>
      <w:r w:rsidRPr="0002761C">
        <w:rPr>
          <w:rFonts w:ascii="Times New Roman" w:eastAsia="Times New Roman" w:hAnsi="Times New Roman"/>
          <w:b/>
          <w:bCs/>
          <w:noProof/>
          <w:spacing w:val="-2"/>
          <w:sz w:val="24"/>
          <w:szCs w:val="28"/>
        </w:rPr>
        <w:t>або</w:t>
      </w:r>
      <w:r w:rsidRPr="0002761C">
        <w:rPr>
          <w:rFonts w:ascii="Times New Roman" w:eastAsia="Times New Roman" w:hAnsi="Times New Roman"/>
          <w:b/>
          <w:bCs/>
          <w:noProof/>
          <w:spacing w:val="29"/>
          <w:w w:val="101"/>
          <w:sz w:val="24"/>
          <w:szCs w:val="28"/>
        </w:rPr>
        <w:t xml:space="preserve"> </w:t>
      </w:r>
      <w:r w:rsidRPr="0002761C">
        <w:rPr>
          <w:rFonts w:ascii="Times New Roman" w:eastAsia="Times New Roman" w:hAnsi="Times New Roman"/>
          <w:b/>
          <w:bCs/>
          <w:noProof/>
          <w:spacing w:val="-2"/>
          <w:sz w:val="24"/>
          <w:szCs w:val="28"/>
        </w:rPr>
        <w:t>еквівалент – 10</w:t>
      </w:r>
      <w:r w:rsidRPr="0002761C">
        <w:rPr>
          <w:rFonts w:ascii="Times New Roman" w:hAnsi="Times New Roman"/>
          <w:b/>
          <w:noProof/>
          <w:spacing w:val="9"/>
          <w:sz w:val="24"/>
          <w:szCs w:val="28"/>
        </w:rPr>
        <w:t xml:space="preserve"> </w:t>
      </w:r>
      <w:r w:rsidRPr="0002761C">
        <w:rPr>
          <w:rFonts w:ascii="Times New Roman" w:hAnsi="Times New Roman"/>
          <w:b/>
          <w:noProof/>
          <w:spacing w:val="-1"/>
          <w:sz w:val="24"/>
          <w:szCs w:val="28"/>
        </w:rPr>
        <w:t>шт.</w:t>
      </w:r>
    </w:p>
    <w:tbl>
      <w:tblPr>
        <w:tblStyle w:val="TableNormal1"/>
        <w:tblW w:w="9552" w:type="dxa"/>
        <w:tblInd w:w="-6" w:type="dxa"/>
        <w:tblLayout w:type="fixed"/>
        <w:tblLook w:val="01E0"/>
      </w:tblPr>
      <w:tblGrid>
        <w:gridCol w:w="958"/>
        <w:gridCol w:w="3397"/>
        <w:gridCol w:w="2388"/>
        <w:gridCol w:w="2809"/>
      </w:tblGrid>
      <w:tr w:rsidR="0002761C" w:rsidRPr="0002761C" w:rsidTr="00F0236F">
        <w:trPr>
          <w:trHeight w:hRule="exact" w:val="114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2761C" w:rsidRPr="0002761C" w:rsidRDefault="0002761C" w:rsidP="0002761C">
            <w:pPr>
              <w:spacing w:line="260" w:lineRule="exact"/>
              <w:ind w:right="1"/>
              <w:jc w:val="center"/>
              <w:rPr>
                <w:rFonts w:ascii="Times New Roman" w:hAnsi="Times New Roman"/>
                <w:b/>
                <w:noProof/>
                <w:szCs w:val="24"/>
                <w:lang w:val="uk-UA"/>
              </w:rPr>
            </w:pPr>
            <w:r w:rsidRPr="0002761C">
              <w:rPr>
                <w:rFonts w:ascii="Times New Roman" w:hAnsi="Times New Roman"/>
                <w:b/>
                <w:noProof/>
                <w:szCs w:val="24"/>
                <w:lang w:val="uk-UA"/>
              </w:rPr>
              <w:t>№ з/п</w:t>
            </w:r>
          </w:p>
        </w:tc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2761C" w:rsidRPr="0002761C" w:rsidRDefault="0002761C" w:rsidP="0002761C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</w:pPr>
            <w:r w:rsidRPr="0002761C"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  <w:t>Технічні (якісні)</w:t>
            </w:r>
          </w:p>
          <w:p w:rsidR="0002761C" w:rsidRPr="0002761C" w:rsidRDefault="0002761C" w:rsidP="0002761C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</w:pPr>
            <w:r w:rsidRPr="0002761C"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  <w:t>характеристики</w:t>
            </w:r>
          </w:p>
          <w:p w:rsidR="0002761C" w:rsidRPr="0002761C" w:rsidRDefault="0002761C" w:rsidP="0002761C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</w:pPr>
            <w:r w:rsidRPr="0002761C"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02761C" w:rsidRPr="0002761C" w:rsidRDefault="0002761C" w:rsidP="0002761C">
            <w:pPr>
              <w:spacing w:before="2"/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</w:pPr>
            <w:r w:rsidRPr="0002761C"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02761C" w:rsidRPr="0002761C" w:rsidRDefault="0002761C" w:rsidP="0002761C">
            <w:pPr>
              <w:spacing w:before="2"/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</w:pPr>
            <w:r w:rsidRPr="0002761C"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  <w:t>Обґрунтування технічних (якісних) характеристик</w:t>
            </w:r>
          </w:p>
          <w:p w:rsidR="0002761C" w:rsidRPr="0002761C" w:rsidRDefault="0002761C" w:rsidP="0002761C">
            <w:pPr>
              <w:spacing w:before="2"/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</w:pPr>
            <w:r w:rsidRPr="0002761C"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  <w:t>предмета закупівлі</w:t>
            </w: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Прилад призначений для проведення реакцій секвенування та фрагментного аналізу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Забезпечення автоматизованого капілярного електрофоретичного розділення продуктів амліфікації для подальшого проведення криміналістичної ідентифікації особи</w:t>
            </w: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Кількість капілярів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менше 8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Одночасне дослідження 8 зразків (проб)</w:t>
            </w: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Можливість використання різних типів блоків капілярів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Електрокінетична інєкція ДНК в капілярний картридж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менше 8 зразків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Можливість використання 96-лункових планшетів для зразків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Можливість одночасного аналізу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менш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е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 8 зразків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Ємність за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вантаження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менше 96 зразків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Одночасне завантаження 96 зразків (проб)</w:t>
            </w: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Повністю автоматизована заміна геля в капілярному масиві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Джерело світла напівпровідниковий лазер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довжин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а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 хвилі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 xml:space="preserve">не менше 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505 нм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Одночасна детекція флуоресцентних міток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менш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е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 ніж в 6-х діапазонах хвиль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Представлення даних в реальному масштабі часу, та можливість обробки даних, отриманих під час проведення розділення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Програмне забезпечення повністю забезпечує управління приладом та містить усі програми для збору даних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Прилад є валідованим у відповідності до міжнародних 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lastRenderedPageBreak/>
              <w:t xml:space="preserve">визнаних стандартів DAB / SWGDAM в межах завдань з криміналістичної ідентифікації особи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lastRenderedPageBreak/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Визнання результатів дослідження достовірними</w:t>
            </w: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lastRenderedPageBreak/>
              <w:t>1.14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Автоматичний контроль витрат реагентів з інформуванням користувача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 комп`ютера та монітора в комплекті з клавіатурою та оптичною комп’ютерною мишею для аналізу результатів капілярного електрофорезу (1 комплект):</w:t>
            </w:r>
          </w:p>
          <w:p w:rsidR="0002761C" w:rsidRPr="0002761C" w:rsidRDefault="0002761C" w:rsidP="0002761C">
            <w:pPr>
              <w:numPr>
                <w:ilvl w:val="0"/>
                <w:numId w:val="4"/>
              </w:numPr>
              <w:spacing w:line="262" w:lineRule="exact"/>
              <w:ind w:right="1"/>
              <w:contextualSpacing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Комп’ютер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процесор: не менше 3,4 GHz;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оперативна пам’ять: не менше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8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 GB;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жорсткий диск: не менше 10 ГБ пам’яті;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наявність мережевої карти;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протоколи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TCP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/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IP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мають бути встановленими 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до встановлення програмного забезпечення;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операційна система придатна для роботи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 програмним забезпеченням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GeneMapper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®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ID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Software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Version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1.6 або 1.7.</w:t>
            </w:r>
          </w:p>
          <w:p w:rsidR="0002761C" w:rsidRPr="0002761C" w:rsidRDefault="0002761C" w:rsidP="0002761C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Монітор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роздільна здатність: не менше 1024 х 768 пікселів;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розмір дисплею: не менше 19 дюймів.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 комп`ютера та монітора</w:t>
            </w:r>
            <w:r w:rsidRPr="0002761C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 комплекті з клавіатурою та оптичною комп’ютерною мишею для аналізу результатів капілярного електрофорезу (1 комплект):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для проведення капілярного електрофорезу:</w:t>
            </w:r>
          </w:p>
          <w:p w:rsidR="0002761C" w:rsidRPr="0002761C" w:rsidRDefault="0002761C" w:rsidP="0002761C">
            <w:pPr>
              <w:numPr>
                <w:ilvl w:val="0"/>
                <w:numId w:val="4"/>
              </w:numPr>
              <w:spacing w:line="262" w:lineRule="exact"/>
              <w:ind w:right="1"/>
              <w:contextualSpacing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Комп’ютер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процесор: частота не менше 3,1 GHz;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оперативна пам’ять: не менше 16 GB;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жорсткий диск: не менше 500 ГБ пам’яті;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протоколи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TCP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/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IP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мають бути встановленими 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до встановлення програмного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забезпечення;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 двох мережевих карт;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64-розрядна операційна система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придатна 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для роботи з програмним забезпеченням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Data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Collection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Software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Version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3.3 або 4.0.1.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  <w:p w:rsidR="0002761C" w:rsidRPr="0002761C" w:rsidRDefault="0002761C" w:rsidP="0002761C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Монітор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роздільна здатність: не менше 1280 х 1024 пікселів;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розмір дисплею: не менше 19 дюймів.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lastRenderedPageBreak/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lastRenderedPageBreak/>
              <w:t>1.16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 джерела безперебійного живлення типу APS повна потужність не менше, 3000 В*А; "online"- режим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Відповідність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Спеціалізоване програмне забезпечення Data Collection та GeneMapper ID-X для генотипування експертних зразків і створення внутрішньолабораторної бази даних, інсталяційний набір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 керівництва з експлуатації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Гарантійне обслуговування приладів  не менше 12 місяців з моменту введення в експлуатацію.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</w:tbl>
    <w:bookmarkEnd w:id="0"/>
    <w:p w:rsidR="0002761C" w:rsidRPr="0002761C" w:rsidRDefault="0002761C" w:rsidP="000276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noProof/>
          <w:spacing w:val="-1"/>
          <w:sz w:val="24"/>
          <w:szCs w:val="28"/>
        </w:rPr>
      </w:pPr>
      <w:r w:rsidRPr="0002761C">
        <w:rPr>
          <w:rFonts w:ascii="Times New Roman" w:eastAsia="Times New Roman" w:hAnsi="Times New Roman"/>
          <w:b/>
          <w:noProof/>
          <w:sz w:val="24"/>
          <w:szCs w:val="28"/>
        </w:rPr>
        <w:t xml:space="preserve">24-х капілярний генетичний аналізатор ДНК </w:t>
      </w:r>
      <w:r w:rsidRPr="0002761C">
        <w:rPr>
          <w:rFonts w:ascii="Times New Roman" w:eastAsia="Times New Roman" w:hAnsi="Times New Roman"/>
          <w:b/>
          <w:bCs/>
          <w:noProof/>
          <w:spacing w:val="-2"/>
          <w:sz w:val="24"/>
          <w:szCs w:val="28"/>
        </w:rPr>
        <w:t>або</w:t>
      </w:r>
      <w:r w:rsidRPr="0002761C">
        <w:rPr>
          <w:rFonts w:ascii="Times New Roman" w:eastAsia="Times New Roman" w:hAnsi="Times New Roman"/>
          <w:b/>
          <w:bCs/>
          <w:noProof/>
          <w:spacing w:val="29"/>
          <w:w w:val="101"/>
          <w:sz w:val="24"/>
          <w:szCs w:val="28"/>
        </w:rPr>
        <w:t xml:space="preserve"> </w:t>
      </w:r>
      <w:r w:rsidRPr="0002761C">
        <w:rPr>
          <w:rFonts w:ascii="Times New Roman" w:eastAsia="Times New Roman" w:hAnsi="Times New Roman"/>
          <w:b/>
          <w:bCs/>
          <w:noProof/>
          <w:spacing w:val="-2"/>
          <w:sz w:val="24"/>
          <w:szCs w:val="28"/>
        </w:rPr>
        <w:t>еквівалент – 3</w:t>
      </w:r>
      <w:r w:rsidRPr="0002761C">
        <w:rPr>
          <w:rFonts w:ascii="Times New Roman" w:hAnsi="Times New Roman"/>
          <w:b/>
          <w:noProof/>
          <w:spacing w:val="9"/>
          <w:sz w:val="24"/>
          <w:szCs w:val="28"/>
        </w:rPr>
        <w:t xml:space="preserve"> </w:t>
      </w:r>
      <w:r w:rsidRPr="0002761C">
        <w:rPr>
          <w:rFonts w:ascii="Times New Roman" w:hAnsi="Times New Roman"/>
          <w:b/>
          <w:noProof/>
          <w:spacing w:val="-1"/>
          <w:sz w:val="24"/>
          <w:szCs w:val="28"/>
        </w:rPr>
        <w:t>шт.</w:t>
      </w:r>
    </w:p>
    <w:tbl>
      <w:tblPr>
        <w:tblStyle w:val="TableNormal1"/>
        <w:tblW w:w="9552" w:type="dxa"/>
        <w:tblInd w:w="-6" w:type="dxa"/>
        <w:tblLayout w:type="fixed"/>
        <w:tblLook w:val="01E0"/>
      </w:tblPr>
      <w:tblGrid>
        <w:gridCol w:w="958"/>
        <w:gridCol w:w="3397"/>
        <w:gridCol w:w="2388"/>
        <w:gridCol w:w="2809"/>
      </w:tblGrid>
      <w:tr w:rsidR="0002761C" w:rsidRPr="0002761C" w:rsidTr="00F0236F">
        <w:trPr>
          <w:trHeight w:hRule="exact" w:val="114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2761C" w:rsidRPr="0002761C" w:rsidRDefault="0002761C" w:rsidP="0002761C">
            <w:pPr>
              <w:spacing w:line="260" w:lineRule="exact"/>
              <w:ind w:right="1"/>
              <w:jc w:val="center"/>
              <w:rPr>
                <w:rFonts w:ascii="Times New Roman" w:hAnsi="Times New Roman"/>
                <w:b/>
                <w:noProof/>
                <w:szCs w:val="24"/>
                <w:lang w:val="uk-UA"/>
              </w:rPr>
            </w:pPr>
            <w:r w:rsidRPr="0002761C">
              <w:rPr>
                <w:rFonts w:ascii="Times New Roman" w:hAnsi="Times New Roman"/>
                <w:b/>
                <w:noProof/>
                <w:szCs w:val="24"/>
                <w:lang w:val="uk-UA"/>
              </w:rPr>
              <w:t>№ з/п</w:t>
            </w:r>
          </w:p>
        </w:tc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2761C" w:rsidRPr="0002761C" w:rsidRDefault="0002761C" w:rsidP="0002761C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</w:pPr>
            <w:r w:rsidRPr="0002761C"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  <w:t>Технічні (якісні)</w:t>
            </w:r>
          </w:p>
          <w:p w:rsidR="0002761C" w:rsidRPr="0002761C" w:rsidRDefault="0002761C" w:rsidP="0002761C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</w:pPr>
            <w:r w:rsidRPr="0002761C"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  <w:t>характеристики</w:t>
            </w:r>
          </w:p>
          <w:p w:rsidR="0002761C" w:rsidRPr="0002761C" w:rsidRDefault="0002761C" w:rsidP="0002761C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</w:pPr>
            <w:r w:rsidRPr="0002761C"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02761C" w:rsidRPr="0002761C" w:rsidRDefault="0002761C" w:rsidP="0002761C">
            <w:pPr>
              <w:spacing w:before="2"/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</w:pPr>
            <w:r w:rsidRPr="0002761C"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02761C" w:rsidRPr="0002761C" w:rsidRDefault="0002761C" w:rsidP="0002761C">
            <w:pPr>
              <w:spacing w:before="2"/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</w:pPr>
            <w:r w:rsidRPr="0002761C"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  <w:t>Обґрунтування технічних (якісних) характеристик</w:t>
            </w:r>
          </w:p>
          <w:p w:rsidR="0002761C" w:rsidRPr="0002761C" w:rsidRDefault="0002761C" w:rsidP="0002761C">
            <w:pPr>
              <w:spacing w:before="2"/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</w:pPr>
            <w:r w:rsidRPr="0002761C"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  <w:t>предмета закупівлі</w:t>
            </w: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Прилад призначений для проведення реакцій секвенування та фрагментного аналізу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Забезпечення автоматизованого капілярного електрофоретичного розділення продуктів амліфікації для подальшого проведення криміналістичної ідентифікації особи</w:t>
            </w: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Кількість капілярів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менше 24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Одночасне дослідження 24 зразків (проб)</w:t>
            </w: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Можливість використання різних типів блоків капілярів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Електрокінетична інєкція ДНК в капілярний картридж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менше 24 зразків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Можливість використання 96-лункових планшетів для зразків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Можливість одночасного аналізу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менш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е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 24 зразків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lastRenderedPageBreak/>
              <w:t>2.7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Ємність за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вантаження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менше 96 зразків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Одночасне завантаження 96 зразків (проб)</w:t>
            </w: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Повністю автоматизована заміна геля в капілярному масиві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Джерело світла напівпровідниковий лазер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довжин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а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 хвилі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 xml:space="preserve">не менше 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505 нм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Одночасна детекція флуоресцентних міток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менш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е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 ніж в 6-х діапазонах хвиль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Представлення даних в реальному масштабі часу, та можливість обробки даних, отриманих під час проведення розділення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Програмне забезпечення повністю забезпечує управління приладом та містить усі програми для збору даних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Прилад є валідованим у відповідності до міжнародних визнаних стандартів DAB / SWGDAM в межах завдань з криміналістичної ідентифікації особи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Визнання результатів дослідження достовірними</w:t>
            </w: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Автоматичний контроль витрат реагентів з інформуванням користувача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 комп`ютера та монітора в комплекті з клавіатурою та оптичною комп’ютерною мишею для аналізу результатів капілярного електрофорезу (1 комплект):</w:t>
            </w:r>
          </w:p>
          <w:p w:rsidR="0002761C" w:rsidRPr="0002761C" w:rsidRDefault="0002761C" w:rsidP="0002761C">
            <w:pPr>
              <w:numPr>
                <w:ilvl w:val="0"/>
                <w:numId w:val="4"/>
              </w:numPr>
              <w:spacing w:line="262" w:lineRule="exact"/>
              <w:ind w:right="1"/>
              <w:contextualSpacing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Комп’ютер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процесор: не менше 3,4 GHz;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оперативна пам’ять: не менше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8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 GB;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жорсткий диск: не менше 10 ГБ пам’яті;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наявність мережевої карти;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протоколи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TCP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/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IP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мають бути встановленими 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до встановлення програмного забезпечення;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операційна система придатна для роботи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 програмним забезпеченням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GeneMapper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®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ID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Software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Version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1.6 або 1.7.</w:t>
            </w:r>
          </w:p>
          <w:p w:rsidR="0002761C" w:rsidRPr="0002761C" w:rsidRDefault="0002761C" w:rsidP="0002761C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Монітор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роздільна здатність: не менше 1024 х 768 пікселів;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розмір дисплею: не менше 19 дюймів.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 комп`ютера та монітора</w:t>
            </w:r>
            <w:r w:rsidRPr="0002761C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 комплекті з клавіатурою та оптичною комп’ютерною мишею для аналізу результатів капілярного електрофорезу (1 комплект):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для проведення капілярного електрофорезу:</w:t>
            </w:r>
          </w:p>
          <w:p w:rsidR="0002761C" w:rsidRPr="0002761C" w:rsidRDefault="0002761C" w:rsidP="0002761C">
            <w:pPr>
              <w:numPr>
                <w:ilvl w:val="0"/>
                <w:numId w:val="4"/>
              </w:numPr>
              <w:spacing w:line="262" w:lineRule="exact"/>
              <w:ind w:right="1"/>
              <w:contextualSpacing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Комп’ютер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процесор: частота не менше 3,1 GHz;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оперативна пам’ять: не менше 16 GB;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жорсткий диск: не менше 500 ГБ пам’яті;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протоколи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TCP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/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IP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мають бути встановленими 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до встановлення програмного забезпечення;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 двох мережевих карт;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64-розрядна операційна система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придатна 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для роботи з програмним забезпеченням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Data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Collection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Software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</w:rPr>
              <w:t>Version</w:t>
            </w: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3.3 або 4.0.1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.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  <w:p w:rsidR="0002761C" w:rsidRPr="0002761C" w:rsidRDefault="0002761C" w:rsidP="0002761C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Монітор</w:t>
            </w:r>
          </w:p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роздільна здатність: не менше 1280 х 1024 пікселів;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розмір дисплею: не менше 19 дюймів.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lastRenderedPageBreak/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lastRenderedPageBreak/>
              <w:t>2.16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 джерела безперебійного живлення типу APS повна потужність не менше, 3000 В*А; "online"- режим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Відповідність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Спеціалізоване програмне забезпечення Data Collection та GeneMapper ID-X для генотипування експертних зразків і створення внутрішньолабораторної бази даних, інсталяційний набір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 керівництва з експлуатації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Гарантійне обслуговування приладів  не менше 12 місяців з моменту введення в експлуатацію.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</w:tbl>
    <w:p w:rsidR="0002761C" w:rsidRPr="0002761C" w:rsidRDefault="0002761C" w:rsidP="00027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</w:pPr>
    </w:p>
    <w:p w:rsidR="0002761C" w:rsidRPr="0002761C" w:rsidRDefault="0002761C" w:rsidP="0002761C">
      <w:pPr>
        <w:rPr>
          <w:noProof/>
        </w:rPr>
      </w:pPr>
      <w:r w:rsidRPr="0002761C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 xml:space="preserve">3. Термошейкер </w:t>
      </w:r>
      <w:bookmarkStart w:id="1" w:name="_Hlk167194969"/>
      <w:r w:rsidRPr="0002761C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 xml:space="preserve">з функцією охолодження і нагріву </w:t>
      </w:r>
      <w:bookmarkEnd w:id="1"/>
      <w:r w:rsidRPr="0002761C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>або еквівалент – 50 шт.</w:t>
      </w:r>
    </w:p>
    <w:tbl>
      <w:tblPr>
        <w:tblStyle w:val="TableNormal1"/>
        <w:tblW w:w="9552" w:type="dxa"/>
        <w:tblInd w:w="-6" w:type="dxa"/>
        <w:tblLayout w:type="fixed"/>
        <w:tblLook w:val="01E0"/>
      </w:tblPr>
      <w:tblGrid>
        <w:gridCol w:w="958"/>
        <w:gridCol w:w="3397"/>
        <w:gridCol w:w="2388"/>
        <w:gridCol w:w="2809"/>
      </w:tblGrid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2761C" w:rsidRPr="0002761C" w:rsidRDefault="0002761C" w:rsidP="0002761C">
            <w:pPr>
              <w:spacing w:line="260" w:lineRule="exact"/>
              <w:ind w:right="1"/>
              <w:jc w:val="both"/>
              <w:rPr>
                <w:rFonts w:ascii="Times New Roman" w:hAnsi="Times New Roman"/>
                <w:b/>
                <w:noProof/>
                <w:szCs w:val="24"/>
                <w:lang w:val="uk-UA"/>
              </w:rPr>
            </w:pPr>
            <w:r w:rsidRPr="0002761C">
              <w:rPr>
                <w:rFonts w:ascii="Times New Roman" w:hAnsi="Times New Roman"/>
                <w:b/>
                <w:noProof/>
                <w:szCs w:val="24"/>
                <w:lang w:val="uk-UA"/>
              </w:rPr>
              <w:t>№ з/п</w:t>
            </w:r>
          </w:p>
        </w:tc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2761C" w:rsidRPr="0002761C" w:rsidRDefault="0002761C" w:rsidP="0002761C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</w:pPr>
            <w:r w:rsidRPr="0002761C"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  <w:t>Технічні (якісні)</w:t>
            </w:r>
          </w:p>
          <w:p w:rsidR="0002761C" w:rsidRPr="0002761C" w:rsidRDefault="0002761C" w:rsidP="0002761C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</w:pPr>
            <w:r w:rsidRPr="0002761C"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  <w:t>характеристики</w:t>
            </w:r>
          </w:p>
          <w:p w:rsidR="0002761C" w:rsidRPr="0002761C" w:rsidRDefault="0002761C" w:rsidP="0002761C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</w:pPr>
            <w:r w:rsidRPr="0002761C"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  <w:lastRenderedPageBreak/>
              <w:t>предмета закупівлі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02761C" w:rsidRPr="0002761C" w:rsidRDefault="0002761C" w:rsidP="0002761C">
            <w:pPr>
              <w:spacing w:before="2"/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</w:pPr>
            <w:r w:rsidRPr="0002761C"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  <w:lastRenderedPageBreak/>
              <w:t xml:space="preserve">Параметри технічних (якісних) </w:t>
            </w:r>
            <w:r w:rsidRPr="0002761C"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  <w:lastRenderedPageBreak/>
              <w:t>характеристик предмета закупівлі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:rsidR="0002761C" w:rsidRPr="0002761C" w:rsidRDefault="0002761C" w:rsidP="0002761C">
            <w:pPr>
              <w:spacing w:before="2"/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</w:pPr>
            <w:r w:rsidRPr="0002761C"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  <w:lastRenderedPageBreak/>
              <w:t xml:space="preserve">Обґрунтування технічних (якісних) </w:t>
            </w:r>
            <w:r w:rsidRPr="0002761C"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  <w:lastRenderedPageBreak/>
              <w:t>характеристик</w:t>
            </w:r>
          </w:p>
          <w:p w:rsidR="0002761C" w:rsidRPr="0002761C" w:rsidRDefault="0002761C" w:rsidP="0002761C">
            <w:pPr>
              <w:spacing w:before="2"/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</w:pPr>
            <w:r w:rsidRPr="0002761C"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  <w:t>предмета закупівлі</w:t>
            </w: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lastRenderedPageBreak/>
              <w:t>3.1.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Забезпечує перемішування і терморегулювання зразків в мікротест пробірках, ПЛР-планшеті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Для забезпечення проведення різних етапів молекулярно-генетичного дослідження згідно 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«Методики проведення молекулярно-генетичних досліджень» (реєстраційний код 9.5.01)</w:t>
            </w: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Рідиннокристалічний дисплей з відображенням встановлених та наявних значень температури, швидкості та часу роботи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Термошейкер повинен виконувати функції нагріву, охолодження і перемішування як одночасно, так і незалежно одна від одної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 функції калібрування температури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Діапазон встановлення температури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 межах не гірше, ніж від 4⁰С до +100⁰С із кроком 0,1⁰С</w:t>
            </w: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3.6.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Діапазон регулювання температури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 межах від 15°C (нижче кімн.) до +100°C</w:t>
            </w: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3.7.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Стабільність температури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 межах ±0,1°C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Для забезпечення проведення різних етапів молекулярно-генетичного дослідження згідно 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«Методики проведення молекулярно-генетичних досліджень» (реєстраційний код 9.5.01)</w:t>
            </w: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3.8.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Точність підтримання температури при +37°C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більше ±0,5°C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3.9.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Рівномірність розподілу температури в межах блоку при температурі +4⁰С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більше ±0,6°C, при температурі 100⁰С не більше ±0,3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3.10.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Середня швидкість нагріву в діапазоні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від +25°C до +100°C не менше 5⁰/хв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3.11.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Середня швидкість охолодження в діапазоні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від +100°C до+25°C не менше 5⁰/хв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3.12.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Середня швидкість охолодження в діапазоні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від +25°C до +4⁰С не менше 1,8⁰/хв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3.13.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Діапазон калібрування температурного коефіцієнта в межах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гірше 0,936...1,063 (± 0,063)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3.14.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Діапазон регулювання швидкості в межах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гірше, ніж 250–1400 об/хв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3.15.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Час розгону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більше 3 сек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3.16.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Діаметр орбіти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менше 2 мм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3.17.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 мікропроцесорного контролю швидкості, температури та часу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3.18.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Цифровий таймер з діапазоном встановлення часу в межах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гірше, ніж від 1 хв до 96 годин із кроком 1 хв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3.19.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Максимальний час безперервної роботи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менше 96 годин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3.20.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Гарантійне обслуговування 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lastRenderedPageBreak/>
              <w:t>приладів не менше 12 місяців з моменту введення в експлуатацію.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</w:tbl>
    <w:p w:rsidR="0002761C" w:rsidRPr="0002761C" w:rsidRDefault="0002761C" w:rsidP="0002761C">
      <w:pPr>
        <w:rPr>
          <w:rFonts w:ascii="Times New Roman" w:hAnsi="Times New Roman" w:cs="Times New Roman"/>
          <w:b/>
          <w:bCs/>
          <w:noProof/>
          <w:spacing w:val="-1"/>
          <w:sz w:val="24"/>
          <w:szCs w:val="24"/>
        </w:rPr>
      </w:pPr>
    </w:p>
    <w:p w:rsidR="0002761C" w:rsidRPr="0002761C" w:rsidRDefault="0002761C" w:rsidP="0002761C">
      <w:pPr>
        <w:rPr>
          <w:rFonts w:ascii="Times New Roman" w:hAnsi="Times New Roman" w:cs="Times New Roman"/>
          <w:b/>
          <w:bCs/>
          <w:noProof/>
          <w:spacing w:val="-1"/>
          <w:sz w:val="24"/>
          <w:szCs w:val="24"/>
        </w:rPr>
      </w:pPr>
    </w:p>
    <w:p w:rsidR="0002761C" w:rsidRPr="0002761C" w:rsidRDefault="0002761C" w:rsidP="0002761C">
      <w:pPr>
        <w:rPr>
          <w:noProof/>
        </w:rPr>
      </w:pPr>
      <w:r w:rsidRPr="0002761C">
        <w:rPr>
          <w:rFonts w:ascii="Times New Roman" w:hAnsi="Times New Roman" w:cs="Times New Roman"/>
          <w:b/>
          <w:bCs/>
          <w:noProof/>
          <w:spacing w:val="-1"/>
          <w:sz w:val="24"/>
          <w:szCs w:val="24"/>
        </w:rPr>
        <w:t xml:space="preserve">4. </w:t>
      </w:r>
      <w:bookmarkStart w:id="2" w:name="_Hlk167195246"/>
      <w:r w:rsidRPr="0002761C">
        <w:rPr>
          <w:rFonts w:ascii="Times New Roman" w:hAnsi="Times New Roman" w:cs="Times New Roman"/>
          <w:b/>
          <w:bCs/>
          <w:noProof/>
          <w:spacing w:val="-1"/>
          <w:sz w:val="24"/>
          <w:szCs w:val="24"/>
        </w:rPr>
        <w:t xml:space="preserve">Твердотільний термостат з функцією охолодження і нагріву </w:t>
      </w:r>
      <w:bookmarkEnd w:id="2"/>
      <w:r w:rsidRPr="0002761C">
        <w:rPr>
          <w:rFonts w:ascii="Times New Roman" w:hAnsi="Times New Roman" w:cs="Times New Roman"/>
          <w:b/>
          <w:bCs/>
          <w:noProof/>
          <w:spacing w:val="-1"/>
          <w:sz w:val="24"/>
          <w:szCs w:val="24"/>
        </w:rPr>
        <w:t>або еквівалент – 50 шт.</w:t>
      </w:r>
    </w:p>
    <w:tbl>
      <w:tblPr>
        <w:tblStyle w:val="TableNormal1"/>
        <w:tblW w:w="9552" w:type="dxa"/>
        <w:tblInd w:w="-5" w:type="dxa"/>
        <w:tblLayout w:type="fixed"/>
        <w:tblLook w:val="01E0"/>
      </w:tblPr>
      <w:tblGrid>
        <w:gridCol w:w="958"/>
        <w:gridCol w:w="3397"/>
        <w:gridCol w:w="2388"/>
        <w:gridCol w:w="2809"/>
      </w:tblGrid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0" w:lineRule="exact"/>
              <w:ind w:right="1"/>
              <w:jc w:val="both"/>
              <w:rPr>
                <w:rFonts w:ascii="Times New Roman" w:hAnsi="Times New Roman"/>
                <w:b/>
                <w:noProof/>
                <w:szCs w:val="24"/>
              </w:rPr>
            </w:pPr>
            <w:r w:rsidRPr="0002761C">
              <w:rPr>
                <w:rFonts w:ascii="Times New Roman" w:hAnsi="Times New Roman"/>
                <w:b/>
                <w:noProof/>
                <w:szCs w:val="24"/>
              </w:rPr>
              <w:t>№ з/п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Cs w:val="24"/>
                <w:lang w:val="ru-RU"/>
              </w:rPr>
            </w:pPr>
            <w:r w:rsidRPr="0002761C">
              <w:rPr>
                <w:rFonts w:ascii="Times New Roman" w:eastAsia="Times New Roman" w:hAnsi="Times New Roman"/>
                <w:b/>
                <w:noProof/>
                <w:szCs w:val="24"/>
                <w:lang w:val="ru-RU"/>
              </w:rPr>
              <w:t>Технічні (якісні)</w:t>
            </w:r>
          </w:p>
          <w:p w:rsidR="0002761C" w:rsidRPr="0002761C" w:rsidRDefault="0002761C" w:rsidP="0002761C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Cs w:val="24"/>
                <w:lang w:val="ru-RU"/>
              </w:rPr>
            </w:pPr>
            <w:r w:rsidRPr="0002761C">
              <w:rPr>
                <w:rFonts w:ascii="Times New Roman" w:eastAsia="Times New Roman" w:hAnsi="Times New Roman"/>
                <w:b/>
                <w:noProof/>
                <w:szCs w:val="24"/>
                <w:lang w:val="ru-RU"/>
              </w:rPr>
              <w:t>характеристики</w:t>
            </w:r>
          </w:p>
          <w:p w:rsidR="0002761C" w:rsidRPr="0002761C" w:rsidRDefault="0002761C" w:rsidP="0002761C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Cs w:val="24"/>
                <w:lang w:val="ru-RU"/>
              </w:rPr>
            </w:pPr>
            <w:r w:rsidRPr="0002761C">
              <w:rPr>
                <w:rFonts w:ascii="Times New Roman" w:eastAsia="Times New Roman" w:hAnsi="Times New Roman"/>
                <w:b/>
                <w:noProof/>
                <w:szCs w:val="24"/>
                <w:lang w:val="ru-RU"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before="2"/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Cs w:val="24"/>
                <w:lang w:val="ru-RU"/>
              </w:rPr>
            </w:pPr>
            <w:r w:rsidRPr="0002761C">
              <w:rPr>
                <w:rFonts w:ascii="Times New Roman" w:hAnsi="Times New Roman"/>
                <w:b/>
                <w:noProof/>
                <w:spacing w:val="9"/>
                <w:szCs w:val="24"/>
                <w:lang w:val="ru-RU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before="2"/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Cs w:val="24"/>
                <w:lang w:val="ru-RU"/>
              </w:rPr>
            </w:pPr>
            <w:r w:rsidRPr="0002761C">
              <w:rPr>
                <w:rFonts w:ascii="Times New Roman" w:hAnsi="Times New Roman"/>
                <w:b/>
                <w:noProof/>
                <w:spacing w:val="9"/>
                <w:szCs w:val="24"/>
                <w:lang w:val="ru-RU"/>
              </w:rPr>
              <w:t>Обґрунтування технічних (якісних) характеристик</w:t>
            </w:r>
          </w:p>
          <w:p w:rsidR="0002761C" w:rsidRPr="0002761C" w:rsidRDefault="0002761C" w:rsidP="0002761C">
            <w:pPr>
              <w:spacing w:before="2"/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Cs w:val="24"/>
                <w:lang w:val="ru-RU"/>
              </w:rPr>
            </w:pPr>
            <w:r w:rsidRPr="0002761C">
              <w:rPr>
                <w:rFonts w:ascii="Times New Roman" w:hAnsi="Times New Roman"/>
                <w:b/>
                <w:noProof/>
                <w:spacing w:val="9"/>
                <w:szCs w:val="24"/>
                <w:lang w:val="ru-RU"/>
              </w:rPr>
              <w:t>предмета закупівлі</w:t>
            </w: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4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.1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contextualSpacing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Прилад повинен представляти собою комбінування двох інструментів: нагріваючого драй-блок термостата та охолоджуючого термостата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Для забезпечення проведення різних етапів молекулярно-генетичного дослідження згідно 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«Методики проведення молекулярно-генетичних досліджень» (реєстраційний код 9.5.01)</w:t>
            </w: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4.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2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contextualSpacing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Призначений для пробопідготовки для постановки ферментативних реакцій, для реакцій гібридизації, пробопідготовки ДНК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4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.3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contextualSpacing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Діапазон встановлення температури в межах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не гірше –10°C +100°C з кроком 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більше 0,1⁰С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4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.4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contextualSpacing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Діапазон регулювання температури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30°C нижче кімн. </w:t>
            </w:r>
          </w:p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до +100°C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4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.5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contextualSpacing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Стабільність температури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більше ±0,1°C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4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.6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contextualSpacing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Рівномірність розподілу температури при 37°C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більше ±0,1°C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4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.7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contextualSpacing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Діапазон калібрування температурного коефіцієнту в межах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гірше 0,936...1,063 (± 0,063)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4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.8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contextualSpacing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Наявність цифрового таймеру з діапазоном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від 1 хв до 96 год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</w:p>
        </w:tc>
      </w:tr>
      <w:tr w:rsidR="0002761C" w:rsidRPr="0002761C" w:rsidTr="00F0236F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4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.9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contextualSpacing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 РК дисплею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02761C" w:rsidRPr="0002761C" w:rsidTr="00F0236F">
        <w:trPr>
          <w:trHeight w:val="1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4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.10</w:t>
            </w: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contextualSpacing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02761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Гарантійне обслуговування приладів  не менше 12 місяців з моменту введення в експлуатацію.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C" w:rsidRPr="0002761C" w:rsidRDefault="0002761C" w:rsidP="0002761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</w:p>
        </w:tc>
      </w:tr>
    </w:tbl>
    <w:p w:rsidR="0002761C" w:rsidRPr="0002761C" w:rsidRDefault="0002761C" w:rsidP="00027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</w:pPr>
    </w:p>
    <w:p w:rsidR="00925205" w:rsidRPr="00DA5A7A" w:rsidRDefault="00925205" w:rsidP="0092520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br w:type="column"/>
      </w:r>
    </w:p>
    <w:p w:rsidR="00925205" w:rsidRPr="009B3BE6" w:rsidRDefault="00925205" w:rsidP="00925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</w:t>
      </w:r>
    </w:p>
    <w:p w:rsidR="00925205" w:rsidRDefault="00925205" w:rsidP="009252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розміру бюджетного призначення та очікуваної</w:t>
      </w:r>
    </w:p>
    <w:p w:rsidR="00925205" w:rsidRDefault="00925205" w:rsidP="00925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вартості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5205" w:rsidRPr="00925205" w:rsidRDefault="00925205" w:rsidP="00925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252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«Код ДК 021:2015 38430000-8 Детектори та аналізатори </w:t>
      </w:r>
    </w:p>
    <w:p w:rsidR="00925205" w:rsidRPr="00925205" w:rsidRDefault="00925205" w:rsidP="00925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252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(Обладнання для лабораторії)»</w:t>
      </w:r>
    </w:p>
    <w:p w:rsidR="00925205" w:rsidRPr="00925205" w:rsidRDefault="00925205" w:rsidP="00925205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925205">
        <w:rPr>
          <w:rFonts w:ascii="Times New Roman" w:hAnsi="Times New Roman" w:cs="Times New Roman"/>
          <w:iCs/>
          <w:sz w:val="20"/>
          <w:szCs w:val="20"/>
        </w:rPr>
        <w:t>(назва предмета закупівлі)</w:t>
      </w:r>
    </w:p>
    <w:p w:rsidR="00925205" w:rsidRPr="00925205" w:rsidRDefault="00925205" w:rsidP="00925205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5205" w:rsidRPr="00925205" w:rsidRDefault="00925205" w:rsidP="00925205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5205">
        <w:rPr>
          <w:rFonts w:ascii="Times New Roman" w:hAnsi="Times New Roman" w:cs="Times New Roman"/>
          <w:b/>
          <w:sz w:val="28"/>
          <w:szCs w:val="28"/>
        </w:rPr>
        <w:t>(номер / ідентифікатор закупівлі UA-2024-05-29-005901-a)</w:t>
      </w:r>
    </w:p>
    <w:p w:rsidR="00925205" w:rsidRDefault="00925205" w:rsidP="009252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205" w:rsidRPr="004B4E38" w:rsidRDefault="00925205" w:rsidP="009252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u w:val="single"/>
        </w:rPr>
      </w:pPr>
      <w:r w:rsidRPr="00925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170 397 543,09</w:t>
      </w:r>
      <w:r w:rsidRPr="00925205">
        <w:rPr>
          <w:rFonts w:ascii="Times New Roman" w:eastAsia="Times New Roman" w:hAnsi="Times New Roman" w:cs="Times New Roman"/>
          <w:b/>
          <w:sz w:val="28"/>
          <w:szCs w:val="28"/>
        </w:rPr>
        <w:t xml:space="preserve"> грн</w:t>
      </w:r>
    </w:p>
    <w:p w:rsidR="00925205" w:rsidRPr="004B4E38" w:rsidRDefault="00925205" w:rsidP="009252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4E38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</w:p>
    <w:p w:rsidR="00925205" w:rsidRDefault="00925205" w:rsidP="009252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205" w:rsidRPr="00993BA5" w:rsidRDefault="00925205" w:rsidP="009252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5205" w:rsidRPr="001733EC" w:rsidRDefault="00925205" w:rsidP="009252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_Hlk167186394"/>
      <w:r>
        <w:rPr>
          <w:rFonts w:ascii="Times New Roman" w:eastAsia="Times New Roman" w:hAnsi="Times New Roman"/>
          <w:sz w:val="24"/>
          <w:szCs w:val="24"/>
        </w:rPr>
        <w:t xml:space="preserve">1. </w:t>
      </w:r>
      <w:bookmarkStart w:id="4" w:name="_Hlk165035224"/>
      <w:r w:rsidRPr="000F6D06">
        <w:rPr>
          <w:rFonts w:ascii="Times New Roman" w:eastAsia="Times New Roman" w:hAnsi="Times New Roman"/>
          <w:sz w:val="24"/>
          <w:szCs w:val="28"/>
        </w:rPr>
        <w:t>8-ми капілярний генетичний аналізатор ДНК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</w:t>
      </w:r>
      <w:r w:rsidRPr="006D6F23">
        <w:rPr>
          <w:rFonts w:ascii="Times New Roman" w:hAnsi="Times New Roman"/>
          <w:spacing w:val="-1"/>
          <w:sz w:val="24"/>
          <w:szCs w:val="24"/>
        </w:rPr>
        <w:t>або еквівалент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B3BE6">
        <w:rPr>
          <w:rFonts w:ascii="Times New Roman" w:hAnsi="Times New Roman"/>
          <w:spacing w:val="-1"/>
          <w:sz w:val="24"/>
          <w:szCs w:val="24"/>
        </w:rPr>
        <w:t>–</w:t>
      </w:r>
      <w:r w:rsidRPr="003F1E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3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91 602 416,60 </w:t>
      </w:r>
      <w:r w:rsidRPr="003F1EE6">
        <w:rPr>
          <w:rFonts w:ascii="Times New Roman" w:hAnsi="Times New Roman"/>
          <w:spacing w:val="-1"/>
          <w:sz w:val="24"/>
          <w:szCs w:val="24"/>
        </w:rPr>
        <w:t>грн;</w:t>
      </w:r>
    </w:p>
    <w:bookmarkEnd w:id="3"/>
    <w:p w:rsidR="00925205" w:rsidRPr="001733EC" w:rsidRDefault="00925205" w:rsidP="009252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2. </w:t>
      </w:r>
      <w:r w:rsidRPr="000F6D06">
        <w:rPr>
          <w:rFonts w:ascii="Times New Roman" w:hAnsi="Times New Roman"/>
          <w:spacing w:val="-1"/>
          <w:sz w:val="24"/>
          <w:szCs w:val="24"/>
        </w:rPr>
        <w:t>24</w:t>
      </w:r>
      <w:r w:rsidRPr="000F6D06">
        <w:rPr>
          <w:rFonts w:ascii="Times New Roman" w:eastAsia="Times New Roman" w:hAnsi="Times New Roman"/>
          <w:sz w:val="24"/>
          <w:szCs w:val="28"/>
        </w:rPr>
        <w:t>-х капілярний генетичний аналізатор ДНК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</w:t>
      </w:r>
      <w:r w:rsidRPr="006D6F23">
        <w:rPr>
          <w:rFonts w:ascii="Times New Roman" w:hAnsi="Times New Roman"/>
          <w:spacing w:val="-1"/>
          <w:sz w:val="24"/>
          <w:szCs w:val="24"/>
        </w:rPr>
        <w:t>або еквівалент</w:t>
      </w:r>
      <w:r w:rsidRPr="009B3BE6">
        <w:rPr>
          <w:rFonts w:ascii="Times New Roman" w:hAnsi="Times New Roman"/>
          <w:spacing w:val="-1"/>
          <w:sz w:val="24"/>
          <w:szCs w:val="24"/>
        </w:rPr>
        <w:t xml:space="preserve"> –</w:t>
      </w:r>
      <w:r w:rsidRPr="003F1E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3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69 422 439,99 </w:t>
      </w:r>
      <w:r w:rsidRPr="003F1EE6">
        <w:rPr>
          <w:rFonts w:ascii="Times New Roman" w:hAnsi="Times New Roman"/>
          <w:spacing w:val="-1"/>
          <w:sz w:val="24"/>
          <w:szCs w:val="24"/>
        </w:rPr>
        <w:t>грн;</w:t>
      </w:r>
    </w:p>
    <w:p w:rsidR="00925205" w:rsidRDefault="00925205" w:rsidP="00925205">
      <w:pPr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3</w:t>
      </w:r>
      <w:r w:rsidRPr="002F087A">
        <w:rPr>
          <w:rFonts w:ascii="Times New Roman" w:hAnsi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Термошейкер</w:t>
      </w:r>
      <w:r w:rsidRPr="002F08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E43A8">
        <w:rPr>
          <w:rFonts w:ascii="Times New Roman" w:hAnsi="Times New Roman"/>
          <w:spacing w:val="-1"/>
          <w:sz w:val="24"/>
          <w:szCs w:val="24"/>
        </w:rPr>
        <w:t xml:space="preserve">з функцією охолодження і нагріву </w:t>
      </w:r>
      <w:r w:rsidRPr="002F087A">
        <w:rPr>
          <w:rFonts w:ascii="Times New Roman" w:hAnsi="Times New Roman"/>
          <w:spacing w:val="-1"/>
          <w:sz w:val="24"/>
          <w:szCs w:val="24"/>
        </w:rPr>
        <w:t>або еквівалент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B3BE6">
        <w:rPr>
          <w:rFonts w:ascii="Times New Roman" w:hAnsi="Times New Roman"/>
          <w:spacing w:val="-1"/>
          <w:sz w:val="24"/>
          <w:szCs w:val="24"/>
        </w:rPr>
        <w:t>–</w:t>
      </w:r>
      <w:r w:rsidRPr="003F1E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3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6 354 793,00 </w:t>
      </w:r>
      <w:r w:rsidRPr="003F1EE6">
        <w:rPr>
          <w:rFonts w:ascii="Times New Roman" w:hAnsi="Times New Roman"/>
          <w:spacing w:val="-1"/>
          <w:sz w:val="24"/>
          <w:szCs w:val="24"/>
        </w:rPr>
        <w:t>грн;</w:t>
      </w:r>
    </w:p>
    <w:p w:rsidR="0002761C" w:rsidRDefault="00925205" w:rsidP="00925205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4. </w:t>
      </w:r>
      <w:r w:rsidRPr="00D7168B">
        <w:rPr>
          <w:rFonts w:ascii="Times New Roman" w:hAnsi="Times New Roman"/>
          <w:spacing w:val="-1"/>
          <w:sz w:val="24"/>
          <w:szCs w:val="24"/>
        </w:rPr>
        <w:t xml:space="preserve">Твердотільний термостат з функцією охолодження і нагріву </w:t>
      </w:r>
      <w:r w:rsidRPr="002F087A">
        <w:rPr>
          <w:rFonts w:ascii="Times New Roman" w:hAnsi="Times New Roman"/>
          <w:spacing w:val="-1"/>
          <w:sz w:val="24"/>
          <w:szCs w:val="24"/>
        </w:rPr>
        <w:t>або еквівалент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B3BE6">
        <w:rPr>
          <w:rFonts w:ascii="Times New Roman" w:hAnsi="Times New Roman"/>
          <w:spacing w:val="-1"/>
          <w:sz w:val="24"/>
          <w:szCs w:val="24"/>
        </w:rPr>
        <w:t>–</w:t>
      </w:r>
      <w:r w:rsidRPr="003F1E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3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3 017 893,50 </w:t>
      </w:r>
      <w:r w:rsidRPr="003F1EE6">
        <w:rPr>
          <w:rFonts w:ascii="Times New Roman" w:hAnsi="Times New Roman"/>
          <w:spacing w:val="-1"/>
          <w:sz w:val="24"/>
          <w:szCs w:val="24"/>
        </w:rPr>
        <w:t>грн</w:t>
      </w:r>
      <w:r>
        <w:rPr>
          <w:rFonts w:ascii="Times New Roman" w:hAnsi="Times New Roman"/>
          <w:spacing w:val="-1"/>
          <w:sz w:val="24"/>
          <w:szCs w:val="24"/>
        </w:rPr>
        <w:t>.</w:t>
      </w:r>
      <w:bookmarkEnd w:id="4"/>
    </w:p>
    <w:tbl>
      <w:tblPr>
        <w:tblStyle w:val="10"/>
        <w:tblW w:w="9663" w:type="dxa"/>
        <w:tblLayout w:type="fixed"/>
        <w:tblLook w:val="04A0"/>
      </w:tblPr>
      <w:tblGrid>
        <w:gridCol w:w="704"/>
        <w:gridCol w:w="2693"/>
        <w:gridCol w:w="2240"/>
        <w:gridCol w:w="4026"/>
      </w:tblGrid>
      <w:tr w:rsidR="00925205" w:rsidRPr="004B4E38" w:rsidTr="001500AE">
        <w:trPr>
          <w:cantSplit/>
          <w:trHeight w:val="654"/>
        </w:trPr>
        <w:tc>
          <w:tcPr>
            <w:tcW w:w="704" w:type="dxa"/>
            <w:vAlign w:val="center"/>
          </w:tcPr>
          <w:p w:rsidR="00925205" w:rsidRPr="004B4E38" w:rsidRDefault="00925205" w:rsidP="00150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E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5205" w:rsidRPr="004B4E38" w:rsidRDefault="00925205" w:rsidP="001500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B4E3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:rsidR="00925205" w:rsidRPr="004B4E38" w:rsidRDefault="00925205" w:rsidP="001500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240" w:type="dxa"/>
            <w:vAlign w:val="center"/>
          </w:tcPr>
          <w:p w:rsidR="00925205" w:rsidRPr="004B4E38" w:rsidRDefault="00925205" w:rsidP="001500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</w:t>
            </w: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</w:t>
            </w: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тість предмета закупівлі</w:t>
            </w:r>
          </w:p>
        </w:tc>
        <w:tc>
          <w:tcPr>
            <w:tcW w:w="4026" w:type="dxa"/>
            <w:vAlign w:val="center"/>
          </w:tcPr>
          <w:p w:rsidR="00925205" w:rsidRPr="004B4E38" w:rsidRDefault="00925205" w:rsidP="001500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</w:t>
            </w: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у</w:t>
            </w: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ваної вартості</w:t>
            </w:r>
          </w:p>
        </w:tc>
      </w:tr>
      <w:tr w:rsidR="00925205" w:rsidRPr="004B4E38" w:rsidTr="001500AE">
        <w:trPr>
          <w:trHeight w:val="107"/>
        </w:trPr>
        <w:tc>
          <w:tcPr>
            <w:tcW w:w="704" w:type="dxa"/>
            <w:vAlign w:val="center"/>
          </w:tcPr>
          <w:p w:rsidR="00925205" w:rsidRPr="004B4E38" w:rsidRDefault="00925205" w:rsidP="001500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693" w:type="dxa"/>
            <w:vAlign w:val="center"/>
          </w:tcPr>
          <w:p w:rsidR="00925205" w:rsidRPr="004B4E38" w:rsidRDefault="00925205" w:rsidP="001500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240" w:type="dxa"/>
            <w:vAlign w:val="center"/>
          </w:tcPr>
          <w:p w:rsidR="00925205" w:rsidRPr="004B4E38" w:rsidRDefault="00925205" w:rsidP="001500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026" w:type="dxa"/>
            <w:vAlign w:val="center"/>
          </w:tcPr>
          <w:p w:rsidR="00925205" w:rsidRPr="004B4E38" w:rsidRDefault="00925205" w:rsidP="001500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925205" w:rsidRPr="004B4E38" w:rsidTr="00925205">
        <w:trPr>
          <w:trHeight w:val="148"/>
        </w:trPr>
        <w:tc>
          <w:tcPr>
            <w:tcW w:w="704" w:type="dxa"/>
            <w:vAlign w:val="center"/>
          </w:tcPr>
          <w:p w:rsidR="00925205" w:rsidRPr="004B4E38" w:rsidRDefault="00925205" w:rsidP="001500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-4</w:t>
            </w:r>
          </w:p>
        </w:tc>
        <w:tc>
          <w:tcPr>
            <w:tcW w:w="2693" w:type="dxa"/>
            <w:vAlign w:val="center"/>
          </w:tcPr>
          <w:p w:rsidR="00925205" w:rsidRPr="00925205" w:rsidRDefault="00925205" w:rsidP="001500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2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170 397 543,09  </w:t>
            </w:r>
          </w:p>
          <w:p w:rsidR="00925205" w:rsidRPr="00925205" w:rsidRDefault="00925205" w:rsidP="001500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925205" w:rsidRPr="00925205" w:rsidRDefault="00925205" w:rsidP="001500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2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170 397 543,09  </w:t>
            </w:r>
          </w:p>
          <w:p w:rsidR="00925205" w:rsidRPr="00925205" w:rsidRDefault="00925205" w:rsidP="001500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6" w:type="dxa"/>
          </w:tcPr>
          <w:p w:rsidR="00925205" w:rsidRPr="00925205" w:rsidRDefault="00925205" w:rsidP="001500AE">
            <w:pPr>
              <w:pStyle w:val="TableParagraph"/>
              <w:spacing w:line="262" w:lineRule="exact"/>
              <w:ind w:right="15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52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Очікувана вартість визначалася згідно п.п. 2 п.1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18.02.2020.</w:t>
            </w:r>
          </w:p>
        </w:tc>
      </w:tr>
    </w:tbl>
    <w:p w:rsidR="00925205" w:rsidRPr="00C65E87" w:rsidRDefault="00925205" w:rsidP="00C65E8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925205" w:rsidRPr="00C65E87" w:rsidSect="00A068FE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A58" w:rsidRDefault="00D40A58" w:rsidP="00A068FE">
      <w:pPr>
        <w:spacing w:after="0" w:line="240" w:lineRule="auto"/>
      </w:pPr>
      <w:r>
        <w:separator/>
      </w:r>
    </w:p>
  </w:endnote>
  <w:endnote w:type="continuationSeparator" w:id="0">
    <w:p w:rsidR="00D40A58" w:rsidRDefault="00D40A58" w:rsidP="00A0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A58" w:rsidRDefault="00D40A58" w:rsidP="00A068FE">
      <w:pPr>
        <w:spacing w:after="0" w:line="240" w:lineRule="auto"/>
      </w:pPr>
      <w:r>
        <w:separator/>
      </w:r>
    </w:p>
  </w:footnote>
  <w:footnote w:type="continuationSeparator" w:id="0">
    <w:p w:rsidR="00D40A58" w:rsidRDefault="00D40A58" w:rsidP="00A0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142242"/>
      <w:docPartObj>
        <w:docPartGallery w:val="Page Numbers (Top of Page)"/>
        <w:docPartUnique/>
      </w:docPartObj>
    </w:sdtPr>
    <w:sdtContent>
      <w:p w:rsidR="00A068FE" w:rsidRDefault="00E125BB">
        <w:pPr>
          <w:pStyle w:val="a6"/>
          <w:jc w:val="center"/>
        </w:pPr>
        <w:r>
          <w:fldChar w:fldCharType="begin"/>
        </w:r>
        <w:r w:rsidR="00A068FE">
          <w:instrText>PAGE   \* MERGEFORMAT</w:instrText>
        </w:r>
        <w:r>
          <w:fldChar w:fldCharType="separate"/>
        </w:r>
        <w:r w:rsidR="00925205" w:rsidRPr="00925205">
          <w:rPr>
            <w:noProof/>
            <w:lang w:val="ru-RU"/>
          </w:rPr>
          <w:t>8</w:t>
        </w:r>
        <w:r>
          <w:fldChar w:fldCharType="end"/>
        </w:r>
      </w:p>
    </w:sdtContent>
  </w:sdt>
  <w:p w:rsidR="00A068FE" w:rsidRDefault="00A068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62B1"/>
    <w:multiLevelType w:val="hybridMultilevel"/>
    <w:tmpl w:val="4F62F65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19B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C61157E"/>
    <w:multiLevelType w:val="hybridMultilevel"/>
    <w:tmpl w:val="2402AA1A"/>
    <w:lvl w:ilvl="0" w:tplc="246809D2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2525B"/>
    <w:multiLevelType w:val="hybridMultilevel"/>
    <w:tmpl w:val="05F84AB0"/>
    <w:lvl w:ilvl="0" w:tplc="B19E75AE">
      <w:start w:val="1"/>
      <w:numFmt w:val="decimal"/>
      <w:lvlText w:val="%1."/>
      <w:lvlJc w:val="left"/>
      <w:pPr>
        <w:ind w:left="45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79" w:hanging="360"/>
      </w:pPr>
    </w:lvl>
    <w:lvl w:ilvl="2" w:tplc="0422001B" w:tentative="1">
      <w:start w:val="1"/>
      <w:numFmt w:val="lowerRoman"/>
      <w:lvlText w:val="%3."/>
      <w:lvlJc w:val="right"/>
      <w:pPr>
        <w:ind w:left="1899" w:hanging="180"/>
      </w:pPr>
    </w:lvl>
    <w:lvl w:ilvl="3" w:tplc="0422000F" w:tentative="1">
      <w:start w:val="1"/>
      <w:numFmt w:val="decimal"/>
      <w:lvlText w:val="%4."/>
      <w:lvlJc w:val="left"/>
      <w:pPr>
        <w:ind w:left="2619" w:hanging="360"/>
      </w:pPr>
    </w:lvl>
    <w:lvl w:ilvl="4" w:tplc="04220019" w:tentative="1">
      <w:start w:val="1"/>
      <w:numFmt w:val="lowerLetter"/>
      <w:lvlText w:val="%5."/>
      <w:lvlJc w:val="left"/>
      <w:pPr>
        <w:ind w:left="3339" w:hanging="360"/>
      </w:pPr>
    </w:lvl>
    <w:lvl w:ilvl="5" w:tplc="0422001B" w:tentative="1">
      <w:start w:val="1"/>
      <w:numFmt w:val="lowerRoman"/>
      <w:lvlText w:val="%6."/>
      <w:lvlJc w:val="right"/>
      <w:pPr>
        <w:ind w:left="4059" w:hanging="180"/>
      </w:pPr>
    </w:lvl>
    <w:lvl w:ilvl="6" w:tplc="0422000F" w:tentative="1">
      <w:start w:val="1"/>
      <w:numFmt w:val="decimal"/>
      <w:lvlText w:val="%7."/>
      <w:lvlJc w:val="left"/>
      <w:pPr>
        <w:ind w:left="4779" w:hanging="360"/>
      </w:pPr>
    </w:lvl>
    <w:lvl w:ilvl="7" w:tplc="04220019" w:tentative="1">
      <w:start w:val="1"/>
      <w:numFmt w:val="lowerLetter"/>
      <w:lvlText w:val="%8."/>
      <w:lvlJc w:val="left"/>
      <w:pPr>
        <w:ind w:left="5499" w:hanging="360"/>
      </w:pPr>
    </w:lvl>
    <w:lvl w:ilvl="8" w:tplc="0422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7AB"/>
    <w:rsid w:val="00000DCF"/>
    <w:rsid w:val="00002EA5"/>
    <w:rsid w:val="000109B7"/>
    <w:rsid w:val="000138F8"/>
    <w:rsid w:val="0001492F"/>
    <w:rsid w:val="0002761C"/>
    <w:rsid w:val="00036169"/>
    <w:rsid w:val="00057F54"/>
    <w:rsid w:val="000671D1"/>
    <w:rsid w:val="00067F37"/>
    <w:rsid w:val="00073483"/>
    <w:rsid w:val="000B70FA"/>
    <w:rsid w:val="000C0E18"/>
    <w:rsid w:val="000D4B0C"/>
    <w:rsid w:val="000F262E"/>
    <w:rsid w:val="000F6D06"/>
    <w:rsid w:val="00112AA5"/>
    <w:rsid w:val="0011323D"/>
    <w:rsid w:val="001148DB"/>
    <w:rsid w:val="00136DD1"/>
    <w:rsid w:val="001644BF"/>
    <w:rsid w:val="001733EC"/>
    <w:rsid w:val="00176041"/>
    <w:rsid w:val="001A2A19"/>
    <w:rsid w:val="001E030D"/>
    <w:rsid w:val="001E175D"/>
    <w:rsid w:val="001E17AB"/>
    <w:rsid w:val="001E6835"/>
    <w:rsid w:val="002069AF"/>
    <w:rsid w:val="002127AB"/>
    <w:rsid w:val="00217FA2"/>
    <w:rsid w:val="0023239D"/>
    <w:rsid w:val="002546C6"/>
    <w:rsid w:val="00294F93"/>
    <w:rsid w:val="002961E2"/>
    <w:rsid w:val="002A2F45"/>
    <w:rsid w:val="002C23A6"/>
    <w:rsid w:val="002D1AED"/>
    <w:rsid w:val="002D27EE"/>
    <w:rsid w:val="002D2B87"/>
    <w:rsid w:val="002D5D92"/>
    <w:rsid w:val="002D6115"/>
    <w:rsid w:val="002E43A8"/>
    <w:rsid w:val="002E5A7A"/>
    <w:rsid w:val="002F087A"/>
    <w:rsid w:val="00333513"/>
    <w:rsid w:val="00336AFB"/>
    <w:rsid w:val="00336BD5"/>
    <w:rsid w:val="00367FFD"/>
    <w:rsid w:val="00393D4E"/>
    <w:rsid w:val="003A01AB"/>
    <w:rsid w:val="003A52B2"/>
    <w:rsid w:val="003C118D"/>
    <w:rsid w:val="003E5724"/>
    <w:rsid w:val="003F1EE6"/>
    <w:rsid w:val="00404991"/>
    <w:rsid w:val="00412246"/>
    <w:rsid w:val="00412D78"/>
    <w:rsid w:val="004621C8"/>
    <w:rsid w:val="0047468C"/>
    <w:rsid w:val="00475D52"/>
    <w:rsid w:val="00476852"/>
    <w:rsid w:val="0048247E"/>
    <w:rsid w:val="00483178"/>
    <w:rsid w:val="0049416F"/>
    <w:rsid w:val="00494766"/>
    <w:rsid w:val="00494CEF"/>
    <w:rsid w:val="004A0C38"/>
    <w:rsid w:val="004A10FE"/>
    <w:rsid w:val="004A13E5"/>
    <w:rsid w:val="004B40FC"/>
    <w:rsid w:val="004B684E"/>
    <w:rsid w:val="004B71F5"/>
    <w:rsid w:val="004C6661"/>
    <w:rsid w:val="004C6D3F"/>
    <w:rsid w:val="004C7A88"/>
    <w:rsid w:val="004C7D58"/>
    <w:rsid w:val="004E0D49"/>
    <w:rsid w:val="004F0E11"/>
    <w:rsid w:val="00500FF9"/>
    <w:rsid w:val="005431AB"/>
    <w:rsid w:val="00562AB2"/>
    <w:rsid w:val="00574250"/>
    <w:rsid w:val="0058308F"/>
    <w:rsid w:val="00586075"/>
    <w:rsid w:val="005A4DB8"/>
    <w:rsid w:val="005A5DDA"/>
    <w:rsid w:val="005B50A1"/>
    <w:rsid w:val="005C0527"/>
    <w:rsid w:val="005D670B"/>
    <w:rsid w:val="005F17A1"/>
    <w:rsid w:val="005F2560"/>
    <w:rsid w:val="005F2F00"/>
    <w:rsid w:val="00615C30"/>
    <w:rsid w:val="00624C07"/>
    <w:rsid w:val="0062611D"/>
    <w:rsid w:val="00626B1E"/>
    <w:rsid w:val="00630E70"/>
    <w:rsid w:val="006840E1"/>
    <w:rsid w:val="00692E91"/>
    <w:rsid w:val="006948EB"/>
    <w:rsid w:val="006C403A"/>
    <w:rsid w:val="006C5D89"/>
    <w:rsid w:val="006D27F5"/>
    <w:rsid w:val="006D6F23"/>
    <w:rsid w:val="006D7A0F"/>
    <w:rsid w:val="006E4258"/>
    <w:rsid w:val="00707A1D"/>
    <w:rsid w:val="0071189B"/>
    <w:rsid w:val="00711CAC"/>
    <w:rsid w:val="0075114F"/>
    <w:rsid w:val="007536C4"/>
    <w:rsid w:val="007573B0"/>
    <w:rsid w:val="00771E17"/>
    <w:rsid w:val="00775690"/>
    <w:rsid w:val="007761E5"/>
    <w:rsid w:val="007A34B4"/>
    <w:rsid w:val="007A3703"/>
    <w:rsid w:val="007A5CBC"/>
    <w:rsid w:val="007B60C4"/>
    <w:rsid w:val="007F3A75"/>
    <w:rsid w:val="00812FCF"/>
    <w:rsid w:val="00813F53"/>
    <w:rsid w:val="008247E5"/>
    <w:rsid w:val="00824C1F"/>
    <w:rsid w:val="008372E9"/>
    <w:rsid w:val="008547E9"/>
    <w:rsid w:val="0087018D"/>
    <w:rsid w:val="00874F0F"/>
    <w:rsid w:val="0088229E"/>
    <w:rsid w:val="008B37C3"/>
    <w:rsid w:val="008B7A05"/>
    <w:rsid w:val="008C56B3"/>
    <w:rsid w:val="008C61AF"/>
    <w:rsid w:val="008D16CF"/>
    <w:rsid w:val="008F5695"/>
    <w:rsid w:val="008F5EAE"/>
    <w:rsid w:val="00907FD7"/>
    <w:rsid w:val="0091074A"/>
    <w:rsid w:val="00922944"/>
    <w:rsid w:val="00925205"/>
    <w:rsid w:val="0092708B"/>
    <w:rsid w:val="009320B2"/>
    <w:rsid w:val="0093587E"/>
    <w:rsid w:val="00972960"/>
    <w:rsid w:val="00977F15"/>
    <w:rsid w:val="00980A72"/>
    <w:rsid w:val="00993BA5"/>
    <w:rsid w:val="00993ECF"/>
    <w:rsid w:val="009B38B3"/>
    <w:rsid w:val="009B3BE6"/>
    <w:rsid w:val="009D44C5"/>
    <w:rsid w:val="009E78A3"/>
    <w:rsid w:val="00A016ED"/>
    <w:rsid w:val="00A068FE"/>
    <w:rsid w:val="00A22DA8"/>
    <w:rsid w:val="00A4262D"/>
    <w:rsid w:val="00A626A4"/>
    <w:rsid w:val="00A76D8D"/>
    <w:rsid w:val="00A85347"/>
    <w:rsid w:val="00A919A3"/>
    <w:rsid w:val="00A95D5C"/>
    <w:rsid w:val="00AB09D1"/>
    <w:rsid w:val="00AC7F12"/>
    <w:rsid w:val="00AD4DE1"/>
    <w:rsid w:val="00B10D1E"/>
    <w:rsid w:val="00B10E1E"/>
    <w:rsid w:val="00B319A7"/>
    <w:rsid w:val="00B37270"/>
    <w:rsid w:val="00B42F33"/>
    <w:rsid w:val="00B5423D"/>
    <w:rsid w:val="00B61EDD"/>
    <w:rsid w:val="00B912F1"/>
    <w:rsid w:val="00B93ECF"/>
    <w:rsid w:val="00BC5959"/>
    <w:rsid w:val="00BD2CAD"/>
    <w:rsid w:val="00BD524F"/>
    <w:rsid w:val="00BF0A4C"/>
    <w:rsid w:val="00BF2DFA"/>
    <w:rsid w:val="00BF3AC7"/>
    <w:rsid w:val="00BF5EC7"/>
    <w:rsid w:val="00BF6628"/>
    <w:rsid w:val="00C13303"/>
    <w:rsid w:val="00C2545A"/>
    <w:rsid w:val="00C36DBC"/>
    <w:rsid w:val="00C3749B"/>
    <w:rsid w:val="00C50801"/>
    <w:rsid w:val="00C51623"/>
    <w:rsid w:val="00C51702"/>
    <w:rsid w:val="00C526A4"/>
    <w:rsid w:val="00C65E87"/>
    <w:rsid w:val="00C80C76"/>
    <w:rsid w:val="00C829B7"/>
    <w:rsid w:val="00C952B0"/>
    <w:rsid w:val="00C95AD0"/>
    <w:rsid w:val="00CA155B"/>
    <w:rsid w:val="00CA40DA"/>
    <w:rsid w:val="00CB20E4"/>
    <w:rsid w:val="00CF0DD6"/>
    <w:rsid w:val="00CF17D1"/>
    <w:rsid w:val="00CF3F8A"/>
    <w:rsid w:val="00D06561"/>
    <w:rsid w:val="00D21B6E"/>
    <w:rsid w:val="00D2786D"/>
    <w:rsid w:val="00D40A58"/>
    <w:rsid w:val="00D42D5B"/>
    <w:rsid w:val="00D43B8D"/>
    <w:rsid w:val="00D45325"/>
    <w:rsid w:val="00D45724"/>
    <w:rsid w:val="00D45DAD"/>
    <w:rsid w:val="00D55C8E"/>
    <w:rsid w:val="00D7168B"/>
    <w:rsid w:val="00D74BBD"/>
    <w:rsid w:val="00D82AA7"/>
    <w:rsid w:val="00D832F0"/>
    <w:rsid w:val="00D87D73"/>
    <w:rsid w:val="00D93998"/>
    <w:rsid w:val="00D94D3D"/>
    <w:rsid w:val="00DA510A"/>
    <w:rsid w:val="00DB1D53"/>
    <w:rsid w:val="00DE6180"/>
    <w:rsid w:val="00DF2443"/>
    <w:rsid w:val="00E0074C"/>
    <w:rsid w:val="00E02EAF"/>
    <w:rsid w:val="00E03EAB"/>
    <w:rsid w:val="00E125BB"/>
    <w:rsid w:val="00E14382"/>
    <w:rsid w:val="00E20D13"/>
    <w:rsid w:val="00E214F0"/>
    <w:rsid w:val="00E22ABB"/>
    <w:rsid w:val="00E300BC"/>
    <w:rsid w:val="00E357A4"/>
    <w:rsid w:val="00E73CB5"/>
    <w:rsid w:val="00E74461"/>
    <w:rsid w:val="00E755F7"/>
    <w:rsid w:val="00EA559E"/>
    <w:rsid w:val="00EB12AC"/>
    <w:rsid w:val="00EB26EA"/>
    <w:rsid w:val="00EB34D3"/>
    <w:rsid w:val="00EE5138"/>
    <w:rsid w:val="00EF612E"/>
    <w:rsid w:val="00EF7E35"/>
    <w:rsid w:val="00F11D3B"/>
    <w:rsid w:val="00F2209F"/>
    <w:rsid w:val="00F31C01"/>
    <w:rsid w:val="00F35B57"/>
    <w:rsid w:val="00F55422"/>
    <w:rsid w:val="00F569F4"/>
    <w:rsid w:val="00F6534A"/>
    <w:rsid w:val="00F83A0B"/>
    <w:rsid w:val="00F97435"/>
    <w:rsid w:val="00FA1C72"/>
    <w:rsid w:val="00FA40BF"/>
    <w:rsid w:val="00FB563D"/>
    <w:rsid w:val="00FE1334"/>
    <w:rsid w:val="00FE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526A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D89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A5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6D27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68FE"/>
  </w:style>
  <w:style w:type="paragraph" w:styleId="a8">
    <w:name w:val="footer"/>
    <w:basedOn w:val="a"/>
    <w:link w:val="a9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68FE"/>
  </w:style>
  <w:style w:type="paragraph" w:customStyle="1" w:styleId="4">
    <w:name w:val="Знак Знак4 Знак Знак"/>
    <w:basedOn w:val="a"/>
    <w:rsid w:val="001E17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Основной текст_"/>
    <w:basedOn w:val="a0"/>
    <w:link w:val="1"/>
    <w:qFormat/>
    <w:rsid w:val="00925205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a"/>
    <w:qFormat/>
    <w:rsid w:val="00925205"/>
    <w:pPr>
      <w:widowControl w:val="0"/>
      <w:suppressAutoHyphens/>
      <w:spacing w:after="560" w:line="276" w:lineRule="auto"/>
      <w:ind w:firstLine="400"/>
    </w:pPr>
    <w:rPr>
      <w:rFonts w:eastAsia="Times New Roman"/>
      <w:sz w:val="26"/>
      <w:szCs w:val="26"/>
    </w:rPr>
  </w:style>
  <w:style w:type="table" w:customStyle="1" w:styleId="10">
    <w:name w:val="Сітка таблиці1"/>
    <w:basedOn w:val="a1"/>
    <w:next w:val="aa"/>
    <w:uiPriority w:val="39"/>
    <w:rsid w:val="0092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92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5DA5D-D4D8-4346-973E-73C6E321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7648</Words>
  <Characters>4360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Михайленко Юлия Олеговна</dc:creator>
  <cp:lastModifiedBy>Алина</cp:lastModifiedBy>
  <cp:revision>2</cp:revision>
  <cp:lastPrinted>2023-04-19T09:56:00Z</cp:lastPrinted>
  <dcterms:created xsi:type="dcterms:W3CDTF">2024-05-29T12:55:00Z</dcterms:created>
  <dcterms:modified xsi:type="dcterms:W3CDTF">2024-05-29T12:55:00Z</dcterms:modified>
</cp:coreProperties>
</file>