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CCCA1" w14:textId="77777777" w:rsidR="00E65F26" w:rsidRPr="00267621" w:rsidRDefault="00394337" w:rsidP="00FA7855">
      <w:pPr>
        <w:pStyle w:val="22"/>
        <w:keepNext/>
        <w:keepLines/>
        <w:shd w:val="clear" w:color="auto" w:fill="auto"/>
        <w:spacing w:before="0" w:line="240" w:lineRule="auto"/>
        <w:ind w:left="400"/>
      </w:pPr>
      <w:r w:rsidRPr="00267621">
        <w:t>Обґрунтування</w:t>
      </w:r>
    </w:p>
    <w:p w14:paraId="36F2F8F5" w14:textId="77777777" w:rsidR="00E65F26" w:rsidRPr="00267621" w:rsidRDefault="008E7F20" w:rsidP="00FA7855">
      <w:pPr>
        <w:pStyle w:val="40"/>
        <w:shd w:val="clear" w:color="auto" w:fill="auto"/>
        <w:spacing w:line="240" w:lineRule="auto"/>
        <w:ind w:left="400"/>
      </w:pPr>
      <w:r w:rsidRPr="00267621">
        <w:t>технічних та якісних характеристик предмета закупівлі</w:t>
      </w:r>
    </w:p>
    <w:p w14:paraId="78877574" w14:textId="4BA12EB1" w:rsidR="00941E83" w:rsidRDefault="00941E83" w:rsidP="00FA7855">
      <w:pPr>
        <w:pStyle w:val="40"/>
        <w:shd w:val="clear" w:color="auto" w:fill="auto"/>
        <w:tabs>
          <w:tab w:val="left" w:leader="underscore" w:pos="7975"/>
        </w:tabs>
        <w:spacing w:line="240" w:lineRule="auto"/>
      </w:pPr>
      <w:bookmarkStart w:id="0" w:name="bookmark2"/>
      <w:r w:rsidRPr="00941E83">
        <w:t>Код ДК 021:2015 30170000-1 Етикетувальні машини (Маркувальні установки)</w:t>
      </w:r>
    </w:p>
    <w:p w14:paraId="018923EE" w14:textId="77777777" w:rsidR="00941E83" w:rsidRPr="00267621" w:rsidRDefault="00941E83" w:rsidP="00FA7855">
      <w:pPr>
        <w:pStyle w:val="40"/>
        <w:shd w:val="clear" w:color="auto" w:fill="auto"/>
        <w:tabs>
          <w:tab w:val="left" w:leader="underscore" w:pos="7975"/>
        </w:tabs>
        <w:spacing w:line="240" w:lineRule="auto"/>
      </w:pPr>
    </w:p>
    <w:p w14:paraId="6306F3AF" w14:textId="3D47E040" w:rsidR="00E65F26" w:rsidRPr="00267621" w:rsidRDefault="008E7F20" w:rsidP="00941E83">
      <w:pPr>
        <w:pStyle w:val="22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ind w:left="426"/>
      </w:pPr>
      <w:r w:rsidRPr="00267621">
        <w:t xml:space="preserve">(номер/ ідентифікатор закупівлі </w:t>
      </w:r>
      <w:r w:rsidR="00941E83" w:rsidRPr="00941E83">
        <w:rPr>
          <w:lang w:val="en-US" w:eastAsia="en-US" w:bidi="en-US"/>
        </w:rPr>
        <w:t>UA</w:t>
      </w:r>
      <w:r w:rsidR="00941E83" w:rsidRPr="00941E83">
        <w:rPr>
          <w:lang w:eastAsia="en-US" w:bidi="en-US"/>
        </w:rPr>
        <w:t>-2024-07-17-001989-</w:t>
      </w:r>
      <w:r w:rsidR="00941E83" w:rsidRPr="00941E83">
        <w:rPr>
          <w:lang w:val="en-US" w:eastAsia="en-US" w:bidi="en-US"/>
        </w:rPr>
        <w:t>a</w:t>
      </w:r>
      <w:r w:rsidRPr="00267621">
        <w:t>)</w:t>
      </w:r>
      <w:bookmarkEnd w:id="0"/>
    </w:p>
    <w:p w14:paraId="1CBF7BC2" w14:textId="77777777" w:rsidR="00E65F26" w:rsidRPr="00267621" w:rsidRDefault="008E7F20" w:rsidP="00FA7855">
      <w:pPr>
        <w:pStyle w:val="24"/>
        <w:shd w:val="clear" w:color="auto" w:fill="auto"/>
        <w:spacing w:after="0" w:line="240" w:lineRule="auto"/>
        <w:ind w:left="400"/>
        <w:rPr>
          <w:sz w:val="24"/>
          <w:szCs w:val="24"/>
        </w:rPr>
      </w:pPr>
      <w:r w:rsidRPr="00267621">
        <w:rPr>
          <w:sz w:val="24"/>
          <w:szCs w:val="24"/>
        </w:rPr>
        <w:t>(заповнює відділ закупівель та супроводження договірної роботи)</w:t>
      </w:r>
    </w:p>
    <w:p w14:paraId="78FB8CA0" w14:textId="77777777" w:rsidR="00FA7855" w:rsidRPr="00267621" w:rsidRDefault="00FA7855" w:rsidP="00FA7855">
      <w:pPr>
        <w:pStyle w:val="30"/>
        <w:shd w:val="clear" w:color="auto" w:fill="auto"/>
        <w:spacing w:line="240" w:lineRule="auto"/>
        <w:ind w:firstLine="580"/>
        <w:jc w:val="both"/>
      </w:pPr>
    </w:p>
    <w:p w14:paraId="654EDD72" w14:textId="77777777" w:rsidR="00E65F26" w:rsidRPr="00267621" w:rsidRDefault="009C6DDF" w:rsidP="00EF67F0">
      <w:pPr>
        <w:pStyle w:val="30"/>
        <w:shd w:val="clear" w:color="auto" w:fill="auto"/>
        <w:spacing w:line="240" w:lineRule="auto"/>
        <w:ind w:firstLine="580"/>
        <w:jc w:val="both"/>
        <w:rPr>
          <w:b/>
          <w:bCs/>
        </w:rPr>
      </w:pPr>
      <w:r w:rsidRPr="00267621">
        <w:t>Технічні та якісні характеристики предмета закупівлі т</w:t>
      </w:r>
      <w:bookmarkStart w:id="1" w:name="_GoBack"/>
      <w:bookmarkEnd w:id="1"/>
      <w:r w:rsidRPr="00267621">
        <w:t xml:space="preserve">а їх обґрунтування щодо позиції/позицій предмета закупівлі: </w:t>
      </w:r>
      <w:r w:rsidR="00EF67F0" w:rsidRPr="00267621">
        <w:rPr>
          <w:b/>
          <w:bCs/>
        </w:rPr>
        <w:t xml:space="preserve">маркувальна  установка </w:t>
      </w:r>
      <w:r w:rsidR="00F4063C">
        <w:rPr>
          <w:b/>
          <w:bCs/>
        </w:rPr>
        <w:t xml:space="preserve">для </w:t>
      </w:r>
      <w:r w:rsidR="00F4063C" w:rsidRPr="00C52FA0">
        <w:rPr>
          <w:b/>
        </w:rPr>
        <w:t>дублювання первинних ідентифікаційни</w:t>
      </w:r>
      <w:r w:rsidR="00F4063C">
        <w:rPr>
          <w:b/>
        </w:rPr>
        <w:t>х</w:t>
      </w:r>
      <w:r w:rsidR="00F4063C" w:rsidRPr="00C52FA0">
        <w:rPr>
          <w:b/>
        </w:rPr>
        <w:t xml:space="preserve"> та нанесення спеціальних</w:t>
      </w:r>
      <w:r w:rsidR="00F4063C">
        <w:rPr>
          <w:b/>
        </w:rPr>
        <w:t xml:space="preserve"> індивідуальних</w:t>
      </w:r>
      <w:r w:rsidR="00F4063C" w:rsidRPr="00C52FA0">
        <w:rPr>
          <w:b/>
        </w:rPr>
        <w:t xml:space="preserve"> ідентифікаційних номерів транспортних засобів</w:t>
      </w:r>
      <w:r w:rsidR="00EF67F0" w:rsidRPr="00267621">
        <w:rPr>
          <w:b/>
          <w:bCs/>
        </w:rPr>
        <w:t>.</w:t>
      </w:r>
    </w:p>
    <w:p w14:paraId="1D923A0E" w14:textId="77777777" w:rsidR="00C40A8F" w:rsidRPr="00C3097F" w:rsidRDefault="00C40A8F" w:rsidP="00EF67F0">
      <w:pPr>
        <w:pStyle w:val="30"/>
        <w:shd w:val="clear" w:color="auto" w:fill="auto"/>
        <w:spacing w:line="240" w:lineRule="auto"/>
        <w:ind w:firstLine="580"/>
        <w:jc w:val="both"/>
        <w:rPr>
          <w:b/>
          <w:bCs/>
          <w:sz w:val="16"/>
          <w:szCs w:val="16"/>
        </w:rPr>
      </w:pPr>
    </w:p>
    <w:tbl>
      <w:tblPr>
        <w:tblStyle w:val="13"/>
        <w:tblW w:w="9730" w:type="dxa"/>
        <w:tblLook w:val="04A0" w:firstRow="1" w:lastRow="0" w:firstColumn="1" w:lastColumn="0" w:noHBand="0" w:noVBand="1"/>
      </w:tblPr>
      <w:tblGrid>
        <w:gridCol w:w="679"/>
        <w:gridCol w:w="2607"/>
        <w:gridCol w:w="3004"/>
        <w:gridCol w:w="3440"/>
      </w:tblGrid>
      <w:tr w:rsidR="00657B28" w:rsidRPr="00941E83" w14:paraId="25CE0AF0" w14:textId="77777777" w:rsidTr="00D36B59">
        <w:trPr>
          <w:cantSplit/>
          <w:trHeight w:val="1198"/>
        </w:trPr>
        <w:tc>
          <w:tcPr>
            <w:tcW w:w="679" w:type="dxa"/>
            <w:vAlign w:val="center"/>
          </w:tcPr>
          <w:p w14:paraId="0DC9E42F" w14:textId="77777777" w:rsidR="00657B28" w:rsidRPr="00941E83" w:rsidRDefault="00657B28" w:rsidP="00657B28">
            <w:pPr>
              <w:spacing w:line="233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№ п/п</w:t>
            </w:r>
          </w:p>
        </w:tc>
        <w:tc>
          <w:tcPr>
            <w:tcW w:w="2607" w:type="dxa"/>
            <w:vAlign w:val="center"/>
          </w:tcPr>
          <w:p w14:paraId="1543A24A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004" w:type="dxa"/>
            <w:vAlign w:val="center"/>
          </w:tcPr>
          <w:p w14:paraId="5EB5A1BC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440" w:type="dxa"/>
            <w:vAlign w:val="center"/>
          </w:tcPr>
          <w:p w14:paraId="790A939E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</w:tbl>
    <w:p w14:paraId="6C865A73" w14:textId="77777777" w:rsidR="00657B28" w:rsidRPr="00267621" w:rsidRDefault="00657B28" w:rsidP="00657B28">
      <w:pPr>
        <w:spacing w:line="233" w:lineRule="auto"/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"/>
          <w:szCs w:val="28"/>
          <w:lang w:eastAsia="en-US" w:bidi="ar-SA"/>
        </w:rPr>
      </w:pPr>
    </w:p>
    <w:tbl>
      <w:tblPr>
        <w:tblStyle w:val="13"/>
        <w:tblW w:w="9730" w:type="dxa"/>
        <w:tblLook w:val="04A0" w:firstRow="1" w:lastRow="0" w:firstColumn="1" w:lastColumn="0" w:noHBand="0" w:noVBand="1"/>
      </w:tblPr>
      <w:tblGrid>
        <w:gridCol w:w="679"/>
        <w:gridCol w:w="2607"/>
        <w:gridCol w:w="3004"/>
        <w:gridCol w:w="3440"/>
      </w:tblGrid>
      <w:tr w:rsidR="00657B28" w:rsidRPr="00941E83" w14:paraId="39EBC757" w14:textId="77777777" w:rsidTr="00D36B59">
        <w:trPr>
          <w:trHeight w:val="139"/>
          <w:tblHeader/>
        </w:trPr>
        <w:tc>
          <w:tcPr>
            <w:tcW w:w="679" w:type="dxa"/>
            <w:vAlign w:val="center"/>
          </w:tcPr>
          <w:p w14:paraId="7948CFA1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07" w:type="dxa"/>
            <w:vAlign w:val="center"/>
          </w:tcPr>
          <w:p w14:paraId="79525C61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04" w:type="dxa"/>
            <w:vAlign w:val="center"/>
          </w:tcPr>
          <w:p w14:paraId="67AEF00B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40" w:type="dxa"/>
            <w:vAlign w:val="center"/>
          </w:tcPr>
          <w:p w14:paraId="3D3BCB1C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657B28" w:rsidRPr="00941E83" w14:paraId="09344C5F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254B2A1A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07" w:type="dxa"/>
            <w:vAlign w:val="center"/>
          </w:tcPr>
          <w:p w14:paraId="4F9AE496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Спосіб маркування</w:t>
            </w:r>
          </w:p>
        </w:tc>
        <w:tc>
          <w:tcPr>
            <w:tcW w:w="3004" w:type="dxa"/>
            <w:vAlign w:val="center"/>
          </w:tcPr>
          <w:p w14:paraId="044030BA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Ударно-точковий</w:t>
            </w:r>
          </w:p>
        </w:tc>
        <w:tc>
          <w:tcPr>
            <w:tcW w:w="3440" w:type="dxa"/>
            <w:vAlign w:val="center"/>
          </w:tcPr>
          <w:p w14:paraId="2D9A0811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Можливість нанесення різноманітних конфігурацій символів на різні типи транспортних засобів</w:t>
            </w:r>
          </w:p>
        </w:tc>
      </w:tr>
      <w:tr w:rsidR="00657B28" w:rsidRPr="00941E83" w14:paraId="1E071E83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366283F9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607" w:type="dxa"/>
            <w:vAlign w:val="center"/>
          </w:tcPr>
          <w:p w14:paraId="7C6DA86B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Тип маркування</w:t>
            </w:r>
          </w:p>
        </w:tc>
        <w:tc>
          <w:tcPr>
            <w:tcW w:w="3004" w:type="dxa"/>
            <w:vAlign w:val="center"/>
          </w:tcPr>
          <w:p w14:paraId="15E2FD38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Нанесення 2D-коду (</w:t>
            </w:r>
            <w:proofErr w:type="spellStart"/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Data</w:t>
            </w:r>
            <w:proofErr w:type="spellEnd"/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Matrix</w:t>
            </w:r>
            <w:proofErr w:type="spellEnd"/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), буквена (у тому числі кирилиця), цифрова, символи, логотипи, зображення, послідовності, дати, перемінні</w:t>
            </w:r>
          </w:p>
        </w:tc>
        <w:tc>
          <w:tcPr>
            <w:tcW w:w="3440" w:type="dxa"/>
            <w:vAlign w:val="center"/>
          </w:tcPr>
          <w:p w14:paraId="401919FF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Вимоги «СОУ 78-31-001:2018 Дублюючи та спеціальні індивідуальні ідентифікаційні номери колісних транспортних засобів. Загальні вимоги. Структура та порядок нанесення», перспектива подальшого удосконалення маркування транспортних засобів </w:t>
            </w:r>
          </w:p>
        </w:tc>
      </w:tr>
      <w:tr w:rsidR="00657B28" w:rsidRPr="00941E83" w14:paraId="0F47D086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122A3706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607" w:type="dxa"/>
            <w:vAlign w:val="center"/>
          </w:tcPr>
          <w:p w14:paraId="788D93D4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 маркування</w:t>
            </w:r>
          </w:p>
        </w:tc>
        <w:tc>
          <w:tcPr>
            <w:tcW w:w="3004" w:type="dxa"/>
            <w:vAlign w:val="center"/>
          </w:tcPr>
          <w:p w14:paraId="6A6D2420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Регульоване, по окружності, дзеркальне, інверсне, під кутом</w:t>
            </w:r>
          </w:p>
        </w:tc>
        <w:tc>
          <w:tcPr>
            <w:tcW w:w="3440" w:type="dxa"/>
            <w:vAlign w:val="center"/>
          </w:tcPr>
          <w:p w14:paraId="780FC00E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Можливість нанесення різних форм маркування на геометрично різних поверхнях</w:t>
            </w:r>
          </w:p>
        </w:tc>
      </w:tr>
      <w:tr w:rsidR="00657B28" w:rsidRPr="00941E83" w14:paraId="37439133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51176CD6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607" w:type="dxa"/>
            <w:vAlign w:val="center"/>
          </w:tcPr>
          <w:p w14:paraId="0AB72483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Розмір шрифту</w:t>
            </w:r>
          </w:p>
        </w:tc>
        <w:tc>
          <w:tcPr>
            <w:tcW w:w="3004" w:type="dxa"/>
            <w:vAlign w:val="center"/>
          </w:tcPr>
          <w:p w14:paraId="2F00761B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Від 4 до 16 мм</w:t>
            </w:r>
          </w:p>
        </w:tc>
        <w:tc>
          <w:tcPr>
            <w:tcW w:w="3440" w:type="dxa"/>
            <w:vAlign w:val="center"/>
          </w:tcPr>
          <w:p w14:paraId="3FBFAC58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Вимоги «СОУ 78-31-001:2018 Дублюючи та спеціальні індивідуальні ідентифікаційні номери колісних транспортних засобів. Загальні вимоги. Структура та порядок нанесення»</w:t>
            </w:r>
          </w:p>
        </w:tc>
      </w:tr>
      <w:tr w:rsidR="00657B28" w:rsidRPr="00941E83" w14:paraId="7B0060EF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36261437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607" w:type="dxa"/>
            <w:vAlign w:val="center"/>
          </w:tcPr>
          <w:p w14:paraId="6DE24EC8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Розмір маркувального вікна</w:t>
            </w:r>
          </w:p>
        </w:tc>
        <w:tc>
          <w:tcPr>
            <w:tcW w:w="3004" w:type="dxa"/>
            <w:vAlign w:val="center"/>
          </w:tcPr>
          <w:p w14:paraId="1DF52F77" w14:textId="77777777" w:rsidR="00657B28" w:rsidRPr="00941E83" w:rsidRDefault="00657B28" w:rsidP="00657B28">
            <w:pPr>
              <w:spacing w:line="233" w:lineRule="auto"/>
              <w:ind w:left="-138" w:right="-19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Довжина не менше 120 мм,</w:t>
            </w:r>
          </w:p>
          <w:p w14:paraId="622AB5C8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висота не менше 25 мм</w:t>
            </w:r>
          </w:p>
        </w:tc>
        <w:tc>
          <w:tcPr>
            <w:tcW w:w="3440" w:type="dxa"/>
            <w:vAlign w:val="center"/>
          </w:tcPr>
          <w:p w14:paraId="1B8C936C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Розмір майданчика для нанесення ідентифікаційних номерів транспортних засобів</w:t>
            </w:r>
          </w:p>
        </w:tc>
      </w:tr>
      <w:tr w:rsidR="00657B28" w:rsidRPr="00941E83" w14:paraId="6E4ADF7E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5893B4B2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607" w:type="dxa"/>
            <w:vAlign w:val="center"/>
          </w:tcPr>
          <w:p w14:paraId="358804E1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Глибина маркування</w:t>
            </w:r>
          </w:p>
        </w:tc>
        <w:tc>
          <w:tcPr>
            <w:tcW w:w="3004" w:type="dxa"/>
            <w:vAlign w:val="center"/>
          </w:tcPr>
          <w:p w14:paraId="3E2FFB03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Від 0,3 до 0,6 мм залежно від твердості металу</w:t>
            </w:r>
          </w:p>
        </w:tc>
        <w:tc>
          <w:tcPr>
            <w:tcW w:w="3440" w:type="dxa"/>
            <w:vAlign w:val="center"/>
          </w:tcPr>
          <w:p w14:paraId="51BD82AC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Вимоги «СОУ 78-31-001:2018 Дублюючи та спеціальні індивідуальні ідентифікаційні номери колісних транспортних засобів. Загальні вимоги. Структура та порядок нанесення»</w:t>
            </w:r>
          </w:p>
        </w:tc>
      </w:tr>
      <w:tr w:rsidR="00657B28" w:rsidRPr="00941E83" w14:paraId="636A4028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496CCAE7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07" w:type="dxa"/>
            <w:vAlign w:val="center"/>
          </w:tcPr>
          <w:p w14:paraId="6DB0C992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Позиціонування</w:t>
            </w:r>
          </w:p>
        </w:tc>
        <w:tc>
          <w:tcPr>
            <w:tcW w:w="3004" w:type="dxa"/>
            <w:vAlign w:val="center"/>
          </w:tcPr>
          <w:p w14:paraId="3231D515" w14:textId="77777777" w:rsidR="00657B28" w:rsidRPr="00941E83" w:rsidRDefault="002D25A9" w:rsidP="00657B28">
            <w:pPr>
              <w:spacing w:line="233" w:lineRule="auto"/>
              <w:ind w:firstLine="4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657B28"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 з можливістю регулювання,</w:t>
            </w:r>
          </w:p>
          <w:p w14:paraId="3CC867F6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магнітний притиск з 2 магнітами</w:t>
            </w:r>
          </w:p>
        </w:tc>
        <w:tc>
          <w:tcPr>
            <w:tcW w:w="3440" w:type="dxa"/>
            <w:vAlign w:val="center"/>
          </w:tcPr>
          <w:p w14:paraId="6F492055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забезпечення чіткості та однотипності зображень (вимоги «СОУ 78-31-001:2018 Дублюючи та спеціальні </w:t>
            </w: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індивідуальні ідентифікаційні номери колісних транспортних засобів. Загальні вимоги. Структура та порядок нанесення»)</w:t>
            </w:r>
          </w:p>
        </w:tc>
      </w:tr>
      <w:tr w:rsidR="00657B28" w:rsidRPr="00941E83" w14:paraId="78E58E6D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7E2C324B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7" w:type="dxa"/>
            <w:vAlign w:val="center"/>
          </w:tcPr>
          <w:p w14:paraId="00925971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Автономна робота без підключення до ПК</w:t>
            </w:r>
          </w:p>
        </w:tc>
        <w:tc>
          <w:tcPr>
            <w:tcW w:w="3004" w:type="dxa"/>
            <w:vAlign w:val="center"/>
          </w:tcPr>
          <w:p w14:paraId="097DF0A3" w14:textId="77777777" w:rsidR="00657B28" w:rsidRPr="00941E83" w:rsidRDefault="00657B28" w:rsidP="00657B28">
            <w:pPr>
              <w:spacing w:line="233" w:lineRule="auto"/>
              <w:ind w:hanging="13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допомогою контролера</w:t>
            </w:r>
          </w:p>
        </w:tc>
        <w:tc>
          <w:tcPr>
            <w:tcW w:w="3440" w:type="dxa"/>
            <w:vAlign w:val="center"/>
          </w:tcPr>
          <w:p w14:paraId="3F85539D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Забезпечення можливості автономного використання приладу</w:t>
            </w:r>
          </w:p>
        </w:tc>
      </w:tr>
      <w:tr w:rsidR="00657B28" w:rsidRPr="00941E83" w14:paraId="56278960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1995F2C5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607" w:type="dxa"/>
            <w:vAlign w:val="center"/>
          </w:tcPr>
          <w:p w14:paraId="288F3D1E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Підсвічування</w:t>
            </w:r>
          </w:p>
        </w:tc>
        <w:tc>
          <w:tcPr>
            <w:tcW w:w="3004" w:type="dxa"/>
            <w:vAlign w:val="center"/>
          </w:tcPr>
          <w:p w14:paraId="1A2881AA" w14:textId="77777777" w:rsidR="00657B28" w:rsidRPr="00941E83" w:rsidRDefault="00657B28" w:rsidP="00657B28">
            <w:pPr>
              <w:spacing w:line="233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Підсвічування вікна маркування</w:t>
            </w:r>
          </w:p>
        </w:tc>
        <w:tc>
          <w:tcPr>
            <w:tcW w:w="3440" w:type="dxa"/>
            <w:vAlign w:val="center"/>
          </w:tcPr>
          <w:p w14:paraId="1F032177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Забезпечення можливості роботи в умовах недостатньої видимості</w:t>
            </w:r>
          </w:p>
        </w:tc>
      </w:tr>
      <w:tr w:rsidR="00657B28" w:rsidRPr="00941E83" w14:paraId="57BC77FC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45CE1C17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607" w:type="dxa"/>
            <w:vAlign w:val="center"/>
          </w:tcPr>
          <w:p w14:paraId="0F186DA2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Внутрішня пам’ять</w:t>
            </w:r>
          </w:p>
        </w:tc>
        <w:tc>
          <w:tcPr>
            <w:tcW w:w="3004" w:type="dxa"/>
            <w:vAlign w:val="center"/>
          </w:tcPr>
          <w:p w14:paraId="37329A12" w14:textId="77777777" w:rsidR="00657B28" w:rsidRPr="00941E83" w:rsidRDefault="00657B28" w:rsidP="00657B28">
            <w:pPr>
              <w:spacing w:line="233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2 000 маркувальних файлів</w:t>
            </w:r>
          </w:p>
        </w:tc>
        <w:tc>
          <w:tcPr>
            <w:tcW w:w="3440" w:type="dxa"/>
            <w:vAlign w:val="center"/>
          </w:tcPr>
          <w:p w14:paraId="2B4D838D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Прогнозована орієнтовна річна кількість маркувань</w:t>
            </w:r>
          </w:p>
        </w:tc>
      </w:tr>
      <w:tr w:rsidR="00657B28" w:rsidRPr="00941E83" w14:paraId="6C566444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7453EE7D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607" w:type="dxa"/>
            <w:vAlign w:val="center"/>
          </w:tcPr>
          <w:p w14:paraId="52F1197C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Захист паролем</w:t>
            </w:r>
          </w:p>
        </w:tc>
        <w:tc>
          <w:tcPr>
            <w:tcW w:w="3004" w:type="dxa"/>
            <w:vAlign w:val="center"/>
          </w:tcPr>
          <w:p w14:paraId="066B8F6E" w14:textId="77777777" w:rsidR="00657B28" w:rsidRPr="00941E83" w:rsidRDefault="00657B28" w:rsidP="00657B28">
            <w:pPr>
              <w:spacing w:line="233" w:lineRule="auto"/>
              <w:ind w:hanging="13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3 рівня доступу</w:t>
            </w:r>
          </w:p>
        </w:tc>
        <w:tc>
          <w:tcPr>
            <w:tcW w:w="3440" w:type="dxa"/>
            <w:vAlign w:val="center"/>
          </w:tcPr>
          <w:p w14:paraId="676A1938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Недопущення сторонніх осіб до процесу маркування</w:t>
            </w:r>
          </w:p>
        </w:tc>
      </w:tr>
      <w:tr w:rsidR="00657B28" w:rsidRPr="00941E83" w14:paraId="08FBB298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49516642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607" w:type="dxa"/>
            <w:vAlign w:val="center"/>
          </w:tcPr>
          <w:p w14:paraId="52CCDEFF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Історія маркувань, попередження дублювання маркувань VIN</w:t>
            </w:r>
          </w:p>
        </w:tc>
        <w:tc>
          <w:tcPr>
            <w:tcW w:w="3004" w:type="dxa"/>
            <w:vAlign w:val="center"/>
          </w:tcPr>
          <w:p w14:paraId="1893C17E" w14:textId="77777777" w:rsidR="00657B28" w:rsidRPr="00941E83" w:rsidRDefault="00657B28" w:rsidP="00657B28">
            <w:pPr>
              <w:spacing w:line="233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Захист паролем</w:t>
            </w:r>
          </w:p>
        </w:tc>
        <w:tc>
          <w:tcPr>
            <w:tcW w:w="3440" w:type="dxa"/>
            <w:vAlign w:val="center"/>
          </w:tcPr>
          <w:p w14:paraId="7772C4FA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Виключення можливості використання сторонніми особами</w:t>
            </w:r>
          </w:p>
        </w:tc>
      </w:tr>
      <w:tr w:rsidR="00657B28" w:rsidRPr="00941E83" w14:paraId="545E171C" w14:textId="77777777" w:rsidTr="00D36B59">
        <w:trPr>
          <w:trHeight w:val="134"/>
        </w:trPr>
        <w:tc>
          <w:tcPr>
            <w:tcW w:w="679" w:type="dxa"/>
            <w:vAlign w:val="center"/>
          </w:tcPr>
          <w:p w14:paraId="3AFF29CA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607" w:type="dxa"/>
            <w:vAlign w:val="center"/>
          </w:tcPr>
          <w:p w14:paraId="69F3098A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Джерело живлення</w:t>
            </w:r>
          </w:p>
        </w:tc>
        <w:tc>
          <w:tcPr>
            <w:tcW w:w="3004" w:type="dxa"/>
            <w:vAlign w:val="center"/>
          </w:tcPr>
          <w:p w14:paraId="2BC1E733" w14:textId="77777777" w:rsidR="00657B28" w:rsidRPr="00941E83" w:rsidRDefault="00657B28" w:rsidP="00657B28">
            <w:pPr>
              <w:spacing w:line="233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Однофазне 220V, 50-60 </w:t>
            </w:r>
            <w:proofErr w:type="spellStart"/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Гц</w:t>
            </w:r>
            <w:proofErr w:type="spellEnd"/>
            <w:r w:rsidR="000C05BB"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85-300 Вт</w:t>
            </w:r>
          </w:p>
        </w:tc>
        <w:tc>
          <w:tcPr>
            <w:tcW w:w="3440" w:type="dxa"/>
            <w:vAlign w:val="center"/>
          </w:tcPr>
          <w:p w14:paraId="48CF50DD" w14:textId="77777777" w:rsidR="00657B28" w:rsidRPr="00941E83" w:rsidRDefault="00657B28" w:rsidP="00657B28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1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Стандартна електрична мережа</w:t>
            </w:r>
          </w:p>
        </w:tc>
      </w:tr>
    </w:tbl>
    <w:p w14:paraId="38A96B6F" w14:textId="19DA4568" w:rsidR="00C12278" w:rsidRDefault="00C12278" w:rsidP="00C12278">
      <w:pPr>
        <w:tabs>
          <w:tab w:val="left" w:pos="3869"/>
        </w:tabs>
        <w:jc w:val="both"/>
        <w:rPr>
          <w:rFonts w:ascii="Times New Roman" w:hAnsi="Times New Roman" w:cs="Times New Roman"/>
        </w:rPr>
      </w:pPr>
    </w:p>
    <w:p w14:paraId="647162B0" w14:textId="77777777" w:rsidR="00941E83" w:rsidRDefault="000C05BB" w:rsidP="000C05BB">
      <w:pPr>
        <w:pStyle w:val="22"/>
        <w:shd w:val="clear" w:color="auto" w:fill="auto"/>
        <w:spacing w:before="0" w:line="240" w:lineRule="auto"/>
      </w:pPr>
      <w:r w:rsidRPr="00D60B7C">
        <w:t>Обґрунтування</w:t>
      </w:r>
      <w:r>
        <w:t xml:space="preserve"> </w:t>
      </w:r>
      <w:r w:rsidRPr="00D60B7C">
        <w:t>розміру бюджетного призначення та очікуваної вартості</w:t>
      </w:r>
      <w:r>
        <w:t xml:space="preserve"> </w:t>
      </w:r>
      <w:r w:rsidRPr="00D60B7C">
        <w:t>предмета закупівлі</w:t>
      </w:r>
      <w:bookmarkStart w:id="2" w:name="_Hlk67296855"/>
      <w:bookmarkStart w:id="3" w:name="bookmark6"/>
    </w:p>
    <w:bookmarkEnd w:id="2"/>
    <w:bookmarkEnd w:id="3"/>
    <w:p w14:paraId="6CE3F0D9" w14:textId="77777777" w:rsidR="00941E83" w:rsidRDefault="00941E83" w:rsidP="00941E83">
      <w:pPr>
        <w:pStyle w:val="40"/>
        <w:shd w:val="clear" w:color="auto" w:fill="auto"/>
        <w:tabs>
          <w:tab w:val="left" w:leader="underscore" w:pos="7975"/>
        </w:tabs>
        <w:spacing w:line="240" w:lineRule="auto"/>
      </w:pPr>
      <w:r w:rsidRPr="00941E83">
        <w:t>Код ДК 021:2015 30170000-1 Етикетувальні машини (Маркувальні установки)</w:t>
      </w:r>
    </w:p>
    <w:p w14:paraId="7F9B98C8" w14:textId="77777777" w:rsidR="00941E83" w:rsidRPr="00267621" w:rsidRDefault="00941E83" w:rsidP="00941E83">
      <w:pPr>
        <w:pStyle w:val="40"/>
        <w:shd w:val="clear" w:color="auto" w:fill="auto"/>
        <w:tabs>
          <w:tab w:val="left" w:leader="underscore" w:pos="7975"/>
        </w:tabs>
        <w:spacing w:line="240" w:lineRule="auto"/>
      </w:pPr>
    </w:p>
    <w:p w14:paraId="0F413CDA" w14:textId="77777777" w:rsidR="00941E83" w:rsidRPr="00267621" w:rsidRDefault="00941E83" w:rsidP="00941E83">
      <w:pPr>
        <w:pStyle w:val="22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ind w:left="426"/>
      </w:pPr>
      <w:r w:rsidRPr="00267621">
        <w:t xml:space="preserve">(номер/ ідентифікатор закупівлі </w:t>
      </w:r>
      <w:r w:rsidRPr="00941E83">
        <w:rPr>
          <w:lang w:val="en-US" w:eastAsia="en-US" w:bidi="en-US"/>
        </w:rPr>
        <w:t>UA</w:t>
      </w:r>
      <w:r w:rsidRPr="00941E83">
        <w:rPr>
          <w:lang w:eastAsia="en-US" w:bidi="en-US"/>
        </w:rPr>
        <w:t>-2024-07-17-001989-</w:t>
      </w:r>
      <w:r w:rsidRPr="00941E83">
        <w:rPr>
          <w:lang w:val="en-US" w:eastAsia="en-US" w:bidi="en-US"/>
        </w:rPr>
        <w:t>a</w:t>
      </w:r>
      <w:r w:rsidRPr="00267621">
        <w:t>)</w:t>
      </w:r>
    </w:p>
    <w:p w14:paraId="1E67D0A7" w14:textId="54C824FA" w:rsidR="000C05BB" w:rsidRPr="00D60B7C" w:rsidRDefault="00941E83" w:rsidP="00941E83">
      <w:pPr>
        <w:pStyle w:val="24"/>
        <w:shd w:val="clear" w:color="auto" w:fill="auto"/>
        <w:spacing w:after="0" w:line="240" w:lineRule="auto"/>
        <w:ind w:left="260"/>
      </w:pPr>
      <w:r w:rsidRPr="00D60B7C">
        <w:t xml:space="preserve"> </w:t>
      </w:r>
      <w:r w:rsidR="000C05BB" w:rsidRPr="00D60B7C">
        <w:t>(заповнює відділ закупівель та супроводження договірної роботи)</w:t>
      </w:r>
    </w:p>
    <w:p w14:paraId="0FBC681E" w14:textId="77777777" w:rsidR="000C05BB" w:rsidRPr="00D60B7C" w:rsidRDefault="000C05BB" w:rsidP="000C05BB">
      <w:pPr>
        <w:pStyle w:val="24"/>
        <w:shd w:val="clear" w:color="auto" w:fill="auto"/>
        <w:spacing w:after="0" w:line="240" w:lineRule="auto"/>
        <w:ind w:left="260"/>
        <w:rPr>
          <w:sz w:val="16"/>
          <w:szCs w:val="16"/>
        </w:rPr>
      </w:pPr>
    </w:p>
    <w:p w14:paraId="49F30B62" w14:textId="77777777" w:rsidR="000C05BB" w:rsidRPr="00D60B7C" w:rsidRDefault="000C05BB" w:rsidP="000C05BB">
      <w:pPr>
        <w:pStyle w:val="30"/>
        <w:shd w:val="clear" w:color="auto" w:fill="auto"/>
        <w:ind w:firstLine="181"/>
        <w:jc w:val="center"/>
        <w:rPr>
          <w:color w:val="000000" w:themeColor="text1"/>
        </w:rPr>
      </w:pPr>
      <w:r>
        <w:rPr>
          <w:color w:val="000000" w:themeColor="text1"/>
        </w:rPr>
        <w:t>2 686 599,99 грн.</w:t>
      </w:r>
    </w:p>
    <w:p w14:paraId="0C088932" w14:textId="77777777" w:rsidR="000C05BB" w:rsidRPr="00D60B7C" w:rsidRDefault="000C05BB" w:rsidP="000C05BB">
      <w:pPr>
        <w:pStyle w:val="a5"/>
        <w:framePr w:w="9667" w:wrap="notBeside" w:vAnchor="text" w:hAnchor="text" w:xAlign="center" w:y="1"/>
        <w:shd w:val="clear" w:color="auto" w:fill="auto"/>
        <w:spacing w:line="240" w:lineRule="auto"/>
        <w:jc w:val="center"/>
      </w:pPr>
      <w:r w:rsidRPr="00D60B7C">
        <w:t>(загальна очікувана вартість предмета закупівлі)</w:t>
      </w:r>
    </w:p>
    <w:p w14:paraId="3E83E76E" w14:textId="77777777" w:rsidR="000C05BB" w:rsidRPr="00D60B7C" w:rsidRDefault="000C05BB" w:rsidP="000C05BB">
      <w:pPr>
        <w:pStyle w:val="a5"/>
        <w:framePr w:w="9667" w:wrap="notBeside" w:vAnchor="text" w:hAnchor="text" w:xAlign="center" w:y="1"/>
        <w:shd w:val="clear" w:color="auto" w:fill="auto"/>
        <w:spacing w:line="190" w:lineRule="exact"/>
      </w:pPr>
    </w:p>
    <w:p w14:paraId="65523D80" w14:textId="77777777" w:rsidR="000C05BB" w:rsidRPr="00D60B7C" w:rsidRDefault="000C05BB" w:rsidP="000C05BB">
      <w:pPr>
        <w:framePr w:w="9667" w:wrap="notBeside" w:vAnchor="text" w:hAnchor="text" w:xAlign="center" w:y="1"/>
        <w:rPr>
          <w:sz w:val="2"/>
          <w:szCs w:val="2"/>
        </w:rPr>
      </w:pPr>
    </w:p>
    <w:p w14:paraId="1F0E4FD6" w14:textId="77777777" w:rsidR="000C05BB" w:rsidRPr="00D60B7C" w:rsidRDefault="000C05BB" w:rsidP="000C05BB">
      <w:pPr>
        <w:rPr>
          <w:sz w:val="2"/>
          <w:szCs w:val="2"/>
        </w:rPr>
      </w:pP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607"/>
        <w:gridCol w:w="2157"/>
        <w:gridCol w:w="2193"/>
        <w:gridCol w:w="4819"/>
      </w:tblGrid>
      <w:tr w:rsidR="000C05BB" w:rsidRPr="00941E83" w14:paraId="112537D1" w14:textId="77777777" w:rsidTr="000629D1">
        <w:trPr>
          <w:jc w:val="center"/>
        </w:trPr>
        <w:tc>
          <w:tcPr>
            <w:tcW w:w="607" w:type="dxa"/>
            <w:vAlign w:val="center"/>
          </w:tcPr>
          <w:p w14:paraId="031993A5" w14:textId="77777777" w:rsidR="000C05BB" w:rsidRPr="00941E83" w:rsidRDefault="000C05BB" w:rsidP="000629D1">
            <w:pPr>
              <w:pStyle w:val="24"/>
              <w:shd w:val="clear" w:color="auto" w:fill="auto"/>
              <w:spacing w:after="60" w:line="280" w:lineRule="exact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№</w:t>
            </w:r>
          </w:p>
          <w:p w14:paraId="0741DEB0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з/п</w:t>
            </w:r>
          </w:p>
        </w:tc>
        <w:tc>
          <w:tcPr>
            <w:tcW w:w="2157" w:type="dxa"/>
            <w:vAlign w:val="center"/>
          </w:tcPr>
          <w:p w14:paraId="0508ACD5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Розмір бюджетного призначення*</w:t>
            </w:r>
          </w:p>
        </w:tc>
        <w:tc>
          <w:tcPr>
            <w:tcW w:w="2193" w:type="dxa"/>
            <w:vAlign w:val="center"/>
          </w:tcPr>
          <w:p w14:paraId="38DB15E7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Очікувана вартість предмета закупівлі**</w:t>
            </w:r>
          </w:p>
        </w:tc>
        <w:tc>
          <w:tcPr>
            <w:tcW w:w="4819" w:type="dxa"/>
            <w:vAlign w:val="center"/>
          </w:tcPr>
          <w:p w14:paraId="47E401C8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Обґрунтування розміру очікуваної вартості***</w:t>
            </w:r>
          </w:p>
        </w:tc>
      </w:tr>
      <w:tr w:rsidR="000C05BB" w:rsidRPr="00941E83" w14:paraId="77561410" w14:textId="77777777" w:rsidTr="000629D1">
        <w:trPr>
          <w:jc w:val="center"/>
        </w:trPr>
        <w:tc>
          <w:tcPr>
            <w:tcW w:w="607" w:type="dxa"/>
            <w:vAlign w:val="center"/>
          </w:tcPr>
          <w:p w14:paraId="5BDAFE74" w14:textId="77777777" w:rsidR="000C05BB" w:rsidRPr="00941E83" w:rsidRDefault="000C05BB" w:rsidP="000629D1">
            <w:pPr>
              <w:pStyle w:val="24"/>
              <w:shd w:val="clear" w:color="auto" w:fill="auto"/>
              <w:spacing w:after="60" w:line="280" w:lineRule="exact"/>
              <w:rPr>
                <w:rStyle w:val="214pt"/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7B608473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2193" w:type="dxa"/>
            <w:vAlign w:val="center"/>
          </w:tcPr>
          <w:p w14:paraId="40C62797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0CE9906B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4</w:t>
            </w:r>
          </w:p>
        </w:tc>
      </w:tr>
      <w:tr w:rsidR="000C05BB" w:rsidRPr="00941E83" w14:paraId="1F79B438" w14:textId="77777777" w:rsidTr="000629D1">
        <w:trPr>
          <w:jc w:val="center"/>
        </w:trPr>
        <w:tc>
          <w:tcPr>
            <w:tcW w:w="607" w:type="dxa"/>
            <w:vAlign w:val="center"/>
          </w:tcPr>
          <w:p w14:paraId="3C4C96AF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613D8E90" w14:textId="77777777" w:rsidR="000C05BB" w:rsidRPr="00941E83" w:rsidRDefault="000C05BB" w:rsidP="000629D1">
            <w:pPr>
              <w:pStyle w:val="30"/>
              <w:shd w:val="clear" w:color="auto" w:fill="auto"/>
              <w:ind w:firstLine="181"/>
              <w:jc w:val="center"/>
              <w:rPr>
                <w:rStyle w:val="214pt"/>
                <w:sz w:val="24"/>
                <w:szCs w:val="24"/>
              </w:rPr>
            </w:pPr>
            <w:r w:rsidRPr="00941E83">
              <w:rPr>
                <w:color w:val="000000" w:themeColor="text1"/>
                <w:sz w:val="24"/>
                <w:szCs w:val="24"/>
              </w:rPr>
              <w:t>2 686 600,00 </w:t>
            </w:r>
            <w:r w:rsidRPr="00941E83">
              <w:rPr>
                <w:color w:val="000000" w:themeColor="text1"/>
                <w:w w:val="95"/>
                <w:sz w:val="24"/>
                <w:szCs w:val="24"/>
              </w:rPr>
              <w:t xml:space="preserve">грн. </w:t>
            </w:r>
          </w:p>
        </w:tc>
        <w:tc>
          <w:tcPr>
            <w:tcW w:w="2193" w:type="dxa"/>
            <w:vAlign w:val="center"/>
          </w:tcPr>
          <w:p w14:paraId="11932619" w14:textId="77777777" w:rsidR="000C05BB" w:rsidRPr="00941E83" w:rsidRDefault="000C05BB" w:rsidP="000629D1">
            <w:pPr>
              <w:pStyle w:val="30"/>
              <w:shd w:val="clear" w:color="auto" w:fill="auto"/>
              <w:ind w:firstLine="181"/>
              <w:jc w:val="center"/>
              <w:rPr>
                <w:rStyle w:val="214pt"/>
                <w:sz w:val="24"/>
                <w:szCs w:val="24"/>
              </w:rPr>
            </w:pPr>
            <w:r w:rsidRPr="00941E83">
              <w:rPr>
                <w:color w:val="000000" w:themeColor="text1"/>
                <w:sz w:val="24"/>
                <w:szCs w:val="24"/>
              </w:rPr>
              <w:t>2 686 599,99 </w:t>
            </w:r>
            <w:r w:rsidRPr="00941E83">
              <w:rPr>
                <w:color w:val="000000" w:themeColor="text1"/>
                <w:w w:val="95"/>
                <w:sz w:val="24"/>
                <w:szCs w:val="24"/>
              </w:rPr>
              <w:t xml:space="preserve">грн. </w:t>
            </w:r>
          </w:p>
        </w:tc>
        <w:tc>
          <w:tcPr>
            <w:tcW w:w="4819" w:type="dxa"/>
            <w:vAlign w:val="center"/>
          </w:tcPr>
          <w:p w14:paraId="55294341" w14:textId="77777777" w:rsidR="000C05BB" w:rsidRPr="00941E83" w:rsidRDefault="000C05BB" w:rsidP="000629D1">
            <w:pPr>
              <w:pStyle w:val="30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941E83">
              <w:rPr>
                <w:bCs/>
                <w:sz w:val="24"/>
                <w:szCs w:val="24"/>
              </w:rPr>
              <w:t xml:space="preserve">Очікувану вартість закупівлі визначено відповідно до п.п.2, п.1, розділу ІІІ примірної методики визначення очікуваної вартості предмета закупівлі затвердженого наказом Мінекономіки від 18.02.2020 № 275, шляхом аналізу комерційних пропозицій. </w:t>
            </w:r>
          </w:p>
          <w:p w14:paraId="2B05FAF8" w14:textId="77777777" w:rsidR="000C05BB" w:rsidRPr="00941E83" w:rsidRDefault="000C05BB" w:rsidP="000629D1">
            <w:pPr>
              <w:pStyle w:val="30"/>
              <w:shd w:val="clear" w:color="auto" w:fill="auto"/>
              <w:jc w:val="both"/>
              <w:rPr>
                <w:sz w:val="24"/>
                <w:szCs w:val="24"/>
              </w:rPr>
            </w:pPr>
            <w:r w:rsidRPr="00941E83">
              <w:rPr>
                <w:color w:val="000000" w:themeColor="text1"/>
                <w:w w:val="95"/>
                <w:sz w:val="24"/>
                <w:szCs w:val="24"/>
              </w:rPr>
              <w:t xml:space="preserve">Відповідно </w:t>
            </w:r>
            <w:r w:rsidRPr="00941E83">
              <w:rPr>
                <w:bCs/>
                <w:sz w:val="24"/>
                <w:szCs w:val="24"/>
              </w:rPr>
              <w:t xml:space="preserve">вартість закупівлі </w:t>
            </w:r>
            <w:r w:rsidRPr="00941E83">
              <w:rPr>
                <w:sz w:val="24"/>
                <w:szCs w:val="24"/>
              </w:rPr>
              <w:t>маркувальних установок</w:t>
            </w:r>
            <w:r w:rsidRPr="00941E83">
              <w:rPr>
                <w:bCs/>
                <w:sz w:val="24"/>
                <w:szCs w:val="24"/>
              </w:rPr>
              <w:t xml:space="preserve"> становить </w:t>
            </w:r>
            <w:r w:rsidRPr="00941E83">
              <w:rPr>
                <w:color w:val="000000" w:themeColor="text1"/>
                <w:sz w:val="24"/>
                <w:szCs w:val="24"/>
              </w:rPr>
              <w:t xml:space="preserve">2 686 599,99 </w:t>
            </w:r>
            <w:r w:rsidRPr="00941E83">
              <w:rPr>
                <w:color w:val="000000" w:themeColor="text1"/>
                <w:w w:val="95"/>
                <w:sz w:val="24"/>
                <w:szCs w:val="24"/>
              </w:rPr>
              <w:t>грн. (з ПДВ).</w:t>
            </w:r>
          </w:p>
        </w:tc>
      </w:tr>
    </w:tbl>
    <w:p w14:paraId="7202A004" w14:textId="77777777" w:rsidR="007A304A" w:rsidRDefault="007A304A" w:rsidP="00941E83">
      <w:pPr>
        <w:pStyle w:val="24"/>
        <w:shd w:val="clear" w:color="auto" w:fill="auto"/>
        <w:spacing w:after="0" w:line="240" w:lineRule="auto"/>
        <w:ind w:right="340"/>
        <w:jc w:val="both"/>
        <w:rPr>
          <w:b/>
          <w:sz w:val="28"/>
          <w:szCs w:val="28"/>
        </w:rPr>
      </w:pPr>
    </w:p>
    <w:sectPr w:rsidR="007A304A" w:rsidSect="00F366CF">
      <w:headerReference w:type="default" r:id="rId7"/>
      <w:pgSz w:w="11900" w:h="16840"/>
      <w:pgMar w:top="709" w:right="567" w:bottom="284" w:left="992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E06ED" w14:textId="77777777" w:rsidR="006721A8" w:rsidRDefault="006721A8">
      <w:r>
        <w:separator/>
      </w:r>
    </w:p>
  </w:endnote>
  <w:endnote w:type="continuationSeparator" w:id="0">
    <w:p w14:paraId="7D635A7B" w14:textId="77777777" w:rsidR="006721A8" w:rsidRDefault="0067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8DF71" w14:textId="77777777" w:rsidR="006721A8" w:rsidRDefault="006721A8"/>
  </w:footnote>
  <w:footnote w:type="continuationSeparator" w:id="0">
    <w:p w14:paraId="7BE432C2" w14:textId="77777777" w:rsidR="006721A8" w:rsidRDefault="00672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016151"/>
      <w:docPartObj>
        <w:docPartGallery w:val="Page Numbers (Top of Page)"/>
        <w:docPartUnique/>
      </w:docPartObj>
    </w:sdtPr>
    <w:sdtEndPr/>
    <w:sdtContent>
      <w:p w14:paraId="69C19B28" w14:textId="77777777" w:rsidR="00C12278" w:rsidRDefault="00C122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27" w:rsidRPr="006E7027">
          <w:rPr>
            <w:noProof/>
            <w:lang w:val="ru-RU"/>
          </w:rPr>
          <w:t>2</w:t>
        </w:r>
        <w:r>
          <w:fldChar w:fldCharType="end"/>
        </w:r>
      </w:p>
    </w:sdtContent>
  </w:sdt>
  <w:p w14:paraId="436A4857" w14:textId="77777777" w:rsidR="00C12278" w:rsidRDefault="00C122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4697"/>
    <w:multiLevelType w:val="hybridMultilevel"/>
    <w:tmpl w:val="BEEAA6E6"/>
    <w:lvl w:ilvl="0" w:tplc="2F4CF6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2CF6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0AB8A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DE91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C2FD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0AE68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DA7B8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242D6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C786DA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8A1341"/>
    <w:multiLevelType w:val="multilevel"/>
    <w:tmpl w:val="9448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E14A2D"/>
    <w:multiLevelType w:val="multilevel"/>
    <w:tmpl w:val="D716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26"/>
    <w:rsid w:val="000117E4"/>
    <w:rsid w:val="00024359"/>
    <w:rsid w:val="000244B9"/>
    <w:rsid w:val="00041033"/>
    <w:rsid w:val="00042D5C"/>
    <w:rsid w:val="00054600"/>
    <w:rsid w:val="00065DDC"/>
    <w:rsid w:val="00080B90"/>
    <w:rsid w:val="000A792D"/>
    <w:rsid w:val="000B7A86"/>
    <w:rsid w:val="000C05BB"/>
    <w:rsid w:val="000C073F"/>
    <w:rsid w:val="000D0FF7"/>
    <w:rsid w:val="000D58B5"/>
    <w:rsid w:val="000D7AC7"/>
    <w:rsid w:val="001022BA"/>
    <w:rsid w:val="001155D6"/>
    <w:rsid w:val="00117AC5"/>
    <w:rsid w:val="00120861"/>
    <w:rsid w:val="00136DEF"/>
    <w:rsid w:val="00166FFD"/>
    <w:rsid w:val="001A2C12"/>
    <w:rsid w:val="001A52F0"/>
    <w:rsid w:val="001A58A4"/>
    <w:rsid w:val="001B1E1C"/>
    <w:rsid w:val="001C0DF7"/>
    <w:rsid w:val="001D0F1F"/>
    <w:rsid w:val="001E0CC8"/>
    <w:rsid w:val="001E67E8"/>
    <w:rsid w:val="001E7624"/>
    <w:rsid w:val="001F04F1"/>
    <w:rsid w:val="001F1D53"/>
    <w:rsid w:val="00205468"/>
    <w:rsid w:val="002075CA"/>
    <w:rsid w:val="00222C44"/>
    <w:rsid w:val="00223301"/>
    <w:rsid w:val="00235D09"/>
    <w:rsid w:val="00237065"/>
    <w:rsid w:val="00245499"/>
    <w:rsid w:val="00251F93"/>
    <w:rsid w:val="00267621"/>
    <w:rsid w:val="00271669"/>
    <w:rsid w:val="0027613B"/>
    <w:rsid w:val="00276E83"/>
    <w:rsid w:val="002800F3"/>
    <w:rsid w:val="0029512B"/>
    <w:rsid w:val="0029678A"/>
    <w:rsid w:val="002A2F2C"/>
    <w:rsid w:val="002B3379"/>
    <w:rsid w:val="002B6DE7"/>
    <w:rsid w:val="002D25A9"/>
    <w:rsid w:val="002E0E77"/>
    <w:rsid w:val="002E3303"/>
    <w:rsid w:val="003056EB"/>
    <w:rsid w:val="003261FA"/>
    <w:rsid w:val="00331304"/>
    <w:rsid w:val="00335343"/>
    <w:rsid w:val="0033600C"/>
    <w:rsid w:val="00336D58"/>
    <w:rsid w:val="0034413E"/>
    <w:rsid w:val="00370B78"/>
    <w:rsid w:val="00371A1D"/>
    <w:rsid w:val="00372C3F"/>
    <w:rsid w:val="00377E53"/>
    <w:rsid w:val="00391A89"/>
    <w:rsid w:val="00394337"/>
    <w:rsid w:val="003975FB"/>
    <w:rsid w:val="003A30A7"/>
    <w:rsid w:val="003A6D21"/>
    <w:rsid w:val="003B03E9"/>
    <w:rsid w:val="003C3B32"/>
    <w:rsid w:val="00405280"/>
    <w:rsid w:val="00405AEE"/>
    <w:rsid w:val="00415271"/>
    <w:rsid w:val="00422CDB"/>
    <w:rsid w:val="00430CF9"/>
    <w:rsid w:val="004332EA"/>
    <w:rsid w:val="00436FF0"/>
    <w:rsid w:val="004419ED"/>
    <w:rsid w:val="00445800"/>
    <w:rsid w:val="004543EA"/>
    <w:rsid w:val="00456C57"/>
    <w:rsid w:val="004615B9"/>
    <w:rsid w:val="0046183A"/>
    <w:rsid w:val="00461B9E"/>
    <w:rsid w:val="0048229C"/>
    <w:rsid w:val="00493317"/>
    <w:rsid w:val="00494907"/>
    <w:rsid w:val="00494A29"/>
    <w:rsid w:val="004956CE"/>
    <w:rsid w:val="004962E0"/>
    <w:rsid w:val="004A322E"/>
    <w:rsid w:val="004B6225"/>
    <w:rsid w:val="004C617E"/>
    <w:rsid w:val="004E7630"/>
    <w:rsid w:val="004E78AE"/>
    <w:rsid w:val="004F4CAE"/>
    <w:rsid w:val="0050291A"/>
    <w:rsid w:val="00503D83"/>
    <w:rsid w:val="00507415"/>
    <w:rsid w:val="00511339"/>
    <w:rsid w:val="00514825"/>
    <w:rsid w:val="00515FB7"/>
    <w:rsid w:val="0052727E"/>
    <w:rsid w:val="0053161E"/>
    <w:rsid w:val="00551646"/>
    <w:rsid w:val="00555B05"/>
    <w:rsid w:val="005570CC"/>
    <w:rsid w:val="00570DFF"/>
    <w:rsid w:val="00585744"/>
    <w:rsid w:val="00596310"/>
    <w:rsid w:val="0059714D"/>
    <w:rsid w:val="005A338D"/>
    <w:rsid w:val="005A6D7A"/>
    <w:rsid w:val="005B2555"/>
    <w:rsid w:val="005C36A9"/>
    <w:rsid w:val="005D5AF9"/>
    <w:rsid w:val="005F742C"/>
    <w:rsid w:val="00603B44"/>
    <w:rsid w:val="00603F03"/>
    <w:rsid w:val="00657B28"/>
    <w:rsid w:val="006639F4"/>
    <w:rsid w:val="006721A8"/>
    <w:rsid w:val="006835EB"/>
    <w:rsid w:val="006A586A"/>
    <w:rsid w:val="006A63D3"/>
    <w:rsid w:val="006B6646"/>
    <w:rsid w:val="006C6208"/>
    <w:rsid w:val="006D2C0D"/>
    <w:rsid w:val="006E0977"/>
    <w:rsid w:val="006E0A6A"/>
    <w:rsid w:val="006E54A1"/>
    <w:rsid w:val="006E7027"/>
    <w:rsid w:val="006F24D2"/>
    <w:rsid w:val="006F638D"/>
    <w:rsid w:val="0071455A"/>
    <w:rsid w:val="00723557"/>
    <w:rsid w:val="00725232"/>
    <w:rsid w:val="00732B61"/>
    <w:rsid w:val="007377BE"/>
    <w:rsid w:val="00743266"/>
    <w:rsid w:val="007449DE"/>
    <w:rsid w:val="00747563"/>
    <w:rsid w:val="007511B2"/>
    <w:rsid w:val="007771FE"/>
    <w:rsid w:val="007874D2"/>
    <w:rsid w:val="007969FD"/>
    <w:rsid w:val="007A134A"/>
    <w:rsid w:val="007A304A"/>
    <w:rsid w:val="007A588A"/>
    <w:rsid w:val="007B3F77"/>
    <w:rsid w:val="007B6E59"/>
    <w:rsid w:val="007C3976"/>
    <w:rsid w:val="007E1E20"/>
    <w:rsid w:val="007F2C25"/>
    <w:rsid w:val="007F602B"/>
    <w:rsid w:val="008063D6"/>
    <w:rsid w:val="0080672F"/>
    <w:rsid w:val="0081293A"/>
    <w:rsid w:val="00820002"/>
    <w:rsid w:val="008279EB"/>
    <w:rsid w:val="008314D9"/>
    <w:rsid w:val="00832F73"/>
    <w:rsid w:val="008336E4"/>
    <w:rsid w:val="00842358"/>
    <w:rsid w:val="008456E6"/>
    <w:rsid w:val="00850B2E"/>
    <w:rsid w:val="00872D2A"/>
    <w:rsid w:val="00876D71"/>
    <w:rsid w:val="00885C6F"/>
    <w:rsid w:val="00893EC8"/>
    <w:rsid w:val="008A2A01"/>
    <w:rsid w:val="008A5147"/>
    <w:rsid w:val="008B59A9"/>
    <w:rsid w:val="008C118C"/>
    <w:rsid w:val="008D0EE1"/>
    <w:rsid w:val="008E11B9"/>
    <w:rsid w:val="008E6B95"/>
    <w:rsid w:val="008E6E20"/>
    <w:rsid w:val="008E7F20"/>
    <w:rsid w:val="00903CC2"/>
    <w:rsid w:val="009110D6"/>
    <w:rsid w:val="00917511"/>
    <w:rsid w:val="009338E2"/>
    <w:rsid w:val="00941E83"/>
    <w:rsid w:val="00945CBD"/>
    <w:rsid w:val="00947842"/>
    <w:rsid w:val="0095100B"/>
    <w:rsid w:val="009643B3"/>
    <w:rsid w:val="009654FE"/>
    <w:rsid w:val="00974769"/>
    <w:rsid w:val="0098704B"/>
    <w:rsid w:val="009A016F"/>
    <w:rsid w:val="009A2364"/>
    <w:rsid w:val="009A3A97"/>
    <w:rsid w:val="009B3367"/>
    <w:rsid w:val="009B3B7F"/>
    <w:rsid w:val="009C6DDF"/>
    <w:rsid w:val="009C7505"/>
    <w:rsid w:val="009D663E"/>
    <w:rsid w:val="009D745B"/>
    <w:rsid w:val="009E13A3"/>
    <w:rsid w:val="00A206FC"/>
    <w:rsid w:val="00A305CB"/>
    <w:rsid w:val="00A33719"/>
    <w:rsid w:val="00A35EB9"/>
    <w:rsid w:val="00A36928"/>
    <w:rsid w:val="00A37447"/>
    <w:rsid w:val="00A42B12"/>
    <w:rsid w:val="00A45ABA"/>
    <w:rsid w:val="00A472B7"/>
    <w:rsid w:val="00A476F4"/>
    <w:rsid w:val="00A62723"/>
    <w:rsid w:val="00A7005B"/>
    <w:rsid w:val="00A7313B"/>
    <w:rsid w:val="00A75436"/>
    <w:rsid w:val="00A8422F"/>
    <w:rsid w:val="00AB6DAC"/>
    <w:rsid w:val="00AC153C"/>
    <w:rsid w:val="00AC26EB"/>
    <w:rsid w:val="00AC794B"/>
    <w:rsid w:val="00AE2575"/>
    <w:rsid w:val="00AE5D9B"/>
    <w:rsid w:val="00AF773F"/>
    <w:rsid w:val="00B07AFB"/>
    <w:rsid w:val="00B10692"/>
    <w:rsid w:val="00B140F6"/>
    <w:rsid w:val="00B35E58"/>
    <w:rsid w:val="00B43053"/>
    <w:rsid w:val="00B45E2D"/>
    <w:rsid w:val="00B469C2"/>
    <w:rsid w:val="00B60648"/>
    <w:rsid w:val="00B64D66"/>
    <w:rsid w:val="00B81DA2"/>
    <w:rsid w:val="00BB7E95"/>
    <w:rsid w:val="00BE4DEF"/>
    <w:rsid w:val="00BF0E7C"/>
    <w:rsid w:val="00BF3796"/>
    <w:rsid w:val="00C12278"/>
    <w:rsid w:val="00C233C4"/>
    <w:rsid w:val="00C3097F"/>
    <w:rsid w:val="00C335FB"/>
    <w:rsid w:val="00C33FFB"/>
    <w:rsid w:val="00C36BC5"/>
    <w:rsid w:val="00C40A8F"/>
    <w:rsid w:val="00C63E6D"/>
    <w:rsid w:val="00C76449"/>
    <w:rsid w:val="00C80F79"/>
    <w:rsid w:val="00C91DA4"/>
    <w:rsid w:val="00C93ABD"/>
    <w:rsid w:val="00CA0658"/>
    <w:rsid w:val="00CA25DD"/>
    <w:rsid w:val="00CA3C37"/>
    <w:rsid w:val="00CB2766"/>
    <w:rsid w:val="00CB6B84"/>
    <w:rsid w:val="00CC0929"/>
    <w:rsid w:val="00CE2850"/>
    <w:rsid w:val="00CF3BF0"/>
    <w:rsid w:val="00D0106D"/>
    <w:rsid w:val="00D05113"/>
    <w:rsid w:val="00D13AE9"/>
    <w:rsid w:val="00D1538D"/>
    <w:rsid w:val="00D15937"/>
    <w:rsid w:val="00D23190"/>
    <w:rsid w:val="00D30A18"/>
    <w:rsid w:val="00D579F8"/>
    <w:rsid w:val="00D60133"/>
    <w:rsid w:val="00D614A1"/>
    <w:rsid w:val="00D6197C"/>
    <w:rsid w:val="00D65841"/>
    <w:rsid w:val="00D65C92"/>
    <w:rsid w:val="00D747DA"/>
    <w:rsid w:val="00D8501C"/>
    <w:rsid w:val="00DA3812"/>
    <w:rsid w:val="00DD2665"/>
    <w:rsid w:val="00DD63E8"/>
    <w:rsid w:val="00DD6663"/>
    <w:rsid w:val="00DE58C1"/>
    <w:rsid w:val="00DF335E"/>
    <w:rsid w:val="00DF5D1B"/>
    <w:rsid w:val="00E04AA8"/>
    <w:rsid w:val="00E075F6"/>
    <w:rsid w:val="00E07B8E"/>
    <w:rsid w:val="00E244CD"/>
    <w:rsid w:val="00E27466"/>
    <w:rsid w:val="00E34E13"/>
    <w:rsid w:val="00E36B11"/>
    <w:rsid w:val="00E64705"/>
    <w:rsid w:val="00E65F26"/>
    <w:rsid w:val="00E70EBD"/>
    <w:rsid w:val="00E757D1"/>
    <w:rsid w:val="00E8626F"/>
    <w:rsid w:val="00E86C62"/>
    <w:rsid w:val="00EA08A6"/>
    <w:rsid w:val="00EA1D13"/>
    <w:rsid w:val="00EB3A9F"/>
    <w:rsid w:val="00EC3009"/>
    <w:rsid w:val="00ED008B"/>
    <w:rsid w:val="00EE0C87"/>
    <w:rsid w:val="00EE7B25"/>
    <w:rsid w:val="00EF67F0"/>
    <w:rsid w:val="00F078AA"/>
    <w:rsid w:val="00F11997"/>
    <w:rsid w:val="00F22FB2"/>
    <w:rsid w:val="00F235D0"/>
    <w:rsid w:val="00F2432B"/>
    <w:rsid w:val="00F306DD"/>
    <w:rsid w:val="00F3476E"/>
    <w:rsid w:val="00F366CF"/>
    <w:rsid w:val="00F36762"/>
    <w:rsid w:val="00F4063C"/>
    <w:rsid w:val="00F46E08"/>
    <w:rsid w:val="00F47F1E"/>
    <w:rsid w:val="00F51A43"/>
    <w:rsid w:val="00F67718"/>
    <w:rsid w:val="00F74DC3"/>
    <w:rsid w:val="00F90AB8"/>
    <w:rsid w:val="00F96CB2"/>
    <w:rsid w:val="00FA587E"/>
    <w:rsid w:val="00FA7855"/>
    <w:rsid w:val="00FC01A3"/>
    <w:rsid w:val="00FC3726"/>
    <w:rsid w:val="00FC6A5C"/>
    <w:rsid w:val="00FC7466"/>
    <w:rsid w:val="00FE06DB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508E"/>
  <w15:docId w15:val="{B8948807-8A84-4187-B7D6-53CF35C1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A305C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TrebuchetMS12pt">
    <w:name w:val="Основной текст (5) + Trebuchet MS;12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0pt">
    <w:name w:val="Заголовок №1 (2) + Times New Roman;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39"/>
    <w:rsid w:val="0049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1"/>
    <w:qFormat/>
    <w:rsid w:val="00603F03"/>
    <w:pPr>
      <w:widowControl/>
      <w:spacing w:after="160"/>
      <w:ind w:left="720"/>
      <w:contextualSpacing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Абзац списку Знак"/>
    <w:link w:val="a7"/>
    <w:uiPriority w:val="34"/>
    <w:locked/>
    <w:rsid w:val="00603F03"/>
    <w:rPr>
      <w:rFonts w:ascii="Times New Roman" w:eastAsiaTheme="minorHAnsi" w:hAnsi="Times New Roman" w:cs="Times New Roman"/>
      <w:sz w:val="28"/>
      <w:szCs w:val="28"/>
      <w:lang w:eastAsia="en-US" w:bidi="ar-SA"/>
    </w:rPr>
  </w:style>
  <w:style w:type="paragraph" w:styleId="a9">
    <w:name w:val="No Spacing"/>
    <w:uiPriority w:val="1"/>
    <w:qFormat/>
    <w:rsid w:val="00CB6B8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a">
    <w:name w:val="Основной текст_"/>
    <w:basedOn w:val="a0"/>
    <w:link w:val="11"/>
    <w:rsid w:val="009C6DDF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a"/>
    <w:rsid w:val="009C6DDF"/>
    <w:pPr>
      <w:spacing w:after="560" w:line="276" w:lineRule="auto"/>
      <w:ind w:firstLine="400"/>
    </w:pPr>
    <w:rPr>
      <w:rFonts w:eastAsia="Times New Roman"/>
      <w:color w:val="auto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12278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C12278"/>
    <w:rPr>
      <w:color w:val="000000"/>
    </w:rPr>
  </w:style>
  <w:style w:type="paragraph" w:styleId="ad">
    <w:name w:val="footer"/>
    <w:basedOn w:val="a"/>
    <w:link w:val="ae"/>
    <w:uiPriority w:val="99"/>
    <w:unhideWhenUsed/>
    <w:rsid w:val="00C12278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C12278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A7005B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rvps7">
    <w:name w:val="rvps7"/>
    <w:basedOn w:val="a"/>
    <w:rsid w:val="001208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15">
    <w:name w:val="rvts15"/>
    <w:basedOn w:val="a0"/>
    <w:rsid w:val="00120861"/>
  </w:style>
  <w:style w:type="paragraph" w:customStyle="1" w:styleId="rvps2">
    <w:name w:val="rvps2"/>
    <w:basedOn w:val="a"/>
    <w:rsid w:val="001208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305C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">
    <w:name w:val="Normal (Web)"/>
    <w:basedOn w:val="a"/>
    <w:uiPriority w:val="99"/>
    <w:semiHidden/>
    <w:unhideWhenUsed/>
    <w:rsid w:val="004419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Strong"/>
    <w:basedOn w:val="a0"/>
    <w:uiPriority w:val="22"/>
    <w:qFormat/>
    <w:rsid w:val="004419ED"/>
    <w:rPr>
      <w:b/>
      <w:bCs/>
    </w:rPr>
  </w:style>
  <w:style w:type="table" w:customStyle="1" w:styleId="13">
    <w:name w:val="Сітка таблиці1"/>
    <w:basedOn w:val="a1"/>
    <w:next w:val="a6"/>
    <w:uiPriority w:val="39"/>
    <w:rsid w:val="00657B2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Гаспарян Каріне Аршаківна</cp:lastModifiedBy>
  <cp:revision>3</cp:revision>
  <cp:lastPrinted>2021-02-05T09:05:00Z</cp:lastPrinted>
  <dcterms:created xsi:type="dcterms:W3CDTF">2024-07-17T08:25:00Z</dcterms:created>
  <dcterms:modified xsi:type="dcterms:W3CDTF">2024-07-17T08:27:00Z</dcterms:modified>
</cp:coreProperties>
</file>