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AC4C" w14:textId="77777777" w:rsidR="000B30C8" w:rsidRPr="0090190F" w:rsidRDefault="000B30C8" w:rsidP="000B30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Hlk113717617"/>
      <w:r w:rsidRPr="0090190F">
        <w:rPr>
          <w:rFonts w:ascii="Times New Roman" w:hAnsi="Times New Roman" w:cs="Times New Roman"/>
          <w:b/>
          <w:sz w:val="28"/>
        </w:rPr>
        <w:t>Обґрунтування</w:t>
      </w:r>
    </w:p>
    <w:p w14:paraId="50DB9F73" w14:textId="77777777" w:rsidR="000B30C8" w:rsidRPr="0090190F" w:rsidRDefault="000B30C8" w:rsidP="000B30C8">
      <w:pPr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0190F">
        <w:rPr>
          <w:rFonts w:ascii="Times New Roman" w:hAnsi="Times New Roman" w:cs="Times New Roman"/>
          <w:b/>
          <w:sz w:val="28"/>
        </w:rPr>
        <w:t xml:space="preserve"> технічних та якісних характеристик предмета закупівлі</w:t>
      </w:r>
      <w:r w:rsidRPr="0090190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14:paraId="7828C9EE" w14:textId="77777777" w:rsidR="000B30C8" w:rsidRPr="0090190F" w:rsidRDefault="000B30C8" w:rsidP="000B30C8">
      <w:pPr>
        <w:pStyle w:val="1"/>
        <w:spacing w:after="0"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90190F">
        <w:rPr>
          <w:rFonts w:ascii="Times New Roman" w:eastAsia="Calibri" w:hAnsi="Times New Roman" w:cs="Times New Roman"/>
          <w:b/>
          <w:spacing w:val="-1"/>
          <w:sz w:val="28"/>
          <w:szCs w:val="28"/>
        </w:rPr>
        <w:t>Код ДК 021:2015 38430000-8 Детектори та аналізатори (Системи</w:t>
      </w:r>
    </w:p>
    <w:p w14:paraId="799C21E0" w14:textId="40F45334" w:rsidR="000B30C8" w:rsidRPr="0090190F" w:rsidRDefault="000B30C8" w:rsidP="000B30C8">
      <w:pPr>
        <w:pStyle w:val="1"/>
        <w:spacing w:after="0"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90190F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вакуумного концентрування)</w:t>
      </w:r>
    </w:p>
    <w:p w14:paraId="2C9E871C" w14:textId="4371A38D" w:rsidR="000B30C8" w:rsidRPr="0090190F" w:rsidRDefault="000B30C8" w:rsidP="000B30C8">
      <w:pPr>
        <w:pStyle w:val="1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0190F">
        <w:rPr>
          <w:rFonts w:ascii="Times New Roman" w:hAnsi="Times New Roman" w:cs="Times New Roman"/>
          <w:iCs/>
          <w:color w:val="000000"/>
          <w:sz w:val="20"/>
          <w:szCs w:val="28"/>
        </w:rPr>
        <w:t>(назва предмета закупівлі)</w:t>
      </w:r>
    </w:p>
    <w:p w14:paraId="58B1FC7C" w14:textId="77777777" w:rsidR="000B30C8" w:rsidRPr="0090190F" w:rsidRDefault="000B30C8" w:rsidP="000B30C8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16"/>
          <w:szCs w:val="28"/>
        </w:rPr>
      </w:pPr>
    </w:p>
    <w:p w14:paraId="3F300D8B" w14:textId="221CEBC2" w:rsidR="000B30C8" w:rsidRPr="0090190F" w:rsidRDefault="000B30C8" w:rsidP="000B30C8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190F">
        <w:rPr>
          <w:rFonts w:ascii="Times New Roman" w:hAnsi="Times New Roman" w:cs="Times New Roman"/>
          <w:b/>
          <w:color w:val="000000"/>
          <w:sz w:val="28"/>
          <w:szCs w:val="28"/>
        </w:rPr>
        <w:t>(номер / ідентифікатор закупівлі UA-2024-08-13-008953-a)</w:t>
      </w:r>
    </w:p>
    <w:p w14:paraId="318467F0" w14:textId="71B25AF7" w:rsidR="000B30C8" w:rsidRPr="0090190F" w:rsidRDefault="000B30C8" w:rsidP="000B30C8">
      <w:pPr>
        <w:spacing w:after="0"/>
        <w:jc w:val="center"/>
        <w:rPr>
          <w:rFonts w:ascii="Times New Roman" w:hAnsi="Times New Roman" w:cs="Times New Roman"/>
          <w:iCs/>
          <w:color w:val="000000"/>
          <w:sz w:val="20"/>
          <w:szCs w:val="28"/>
        </w:rPr>
      </w:pPr>
      <w:r w:rsidRPr="0090190F">
        <w:rPr>
          <w:rFonts w:ascii="Times New Roman" w:hAnsi="Times New Roman" w:cs="Times New Roman"/>
          <w:iCs/>
          <w:color w:val="000000"/>
          <w:sz w:val="20"/>
          <w:szCs w:val="28"/>
        </w:rPr>
        <w:t>(заповнює відділ закупівель та супроводження договірної роботи)</w:t>
      </w:r>
    </w:p>
    <w:p w14:paraId="6258B602" w14:textId="77777777" w:rsidR="000B30C8" w:rsidRPr="0090190F" w:rsidRDefault="000B30C8" w:rsidP="000B30C8">
      <w:pPr>
        <w:spacing w:after="0"/>
        <w:jc w:val="center"/>
        <w:rPr>
          <w:rFonts w:ascii="Times New Roman" w:hAnsi="Times New Roman" w:cs="Times New Roman"/>
          <w:iCs/>
          <w:color w:val="000000"/>
          <w:sz w:val="20"/>
          <w:szCs w:val="28"/>
        </w:rPr>
      </w:pPr>
    </w:p>
    <w:p w14:paraId="2A23895E" w14:textId="77777777" w:rsidR="00BB15E7" w:rsidRPr="0090190F" w:rsidRDefault="00BB15E7" w:rsidP="000B3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0F">
        <w:rPr>
          <w:rFonts w:ascii="Times New Roman" w:eastAsia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</w:p>
    <w:bookmarkEnd w:id="0"/>
    <w:p w14:paraId="3059B750" w14:textId="15F112D2" w:rsidR="00BB15E7" w:rsidRPr="0090190F" w:rsidRDefault="00BB15E7" w:rsidP="000B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4"/>
        </w:rPr>
      </w:pPr>
      <w:r w:rsidRPr="0090190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90190F">
        <w:rPr>
          <w:rFonts w:ascii="Times New Roman" w:eastAsia="Times New Roman" w:hAnsi="Times New Roman" w:cs="Times New Roman"/>
          <w:b/>
          <w:sz w:val="28"/>
          <w:szCs w:val="24"/>
        </w:rPr>
        <w:t>Система вакуумного концентрування</w:t>
      </w:r>
      <w:r w:rsidR="007474B9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90190F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– 18</w:t>
      </w:r>
      <w:r w:rsidRPr="0090190F">
        <w:rPr>
          <w:rFonts w:ascii="Times New Roman" w:hAnsi="Times New Roman" w:cs="Times New Roman"/>
          <w:b/>
          <w:spacing w:val="9"/>
          <w:sz w:val="28"/>
          <w:szCs w:val="24"/>
        </w:rPr>
        <w:t xml:space="preserve"> </w:t>
      </w:r>
      <w:r w:rsidRPr="0090190F">
        <w:rPr>
          <w:rFonts w:ascii="Times New Roman" w:hAnsi="Times New Roman" w:cs="Times New Roman"/>
          <w:b/>
          <w:spacing w:val="-1"/>
          <w:sz w:val="28"/>
          <w:szCs w:val="24"/>
        </w:rPr>
        <w:t>шт.</w:t>
      </w:r>
    </w:p>
    <w:tbl>
      <w:tblPr>
        <w:tblStyle w:val="TableNormal1"/>
        <w:tblW w:w="965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2268"/>
        <w:gridCol w:w="2996"/>
      </w:tblGrid>
      <w:tr w:rsidR="00BB15E7" w:rsidRPr="0090190F" w14:paraId="095FE346" w14:textId="77777777" w:rsidTr="00A71B33">
        <w:trPr>
          <w:trHeight w:hRule="exact" w:val="1149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DA3B92" w14:textId="77777777" w:rsidR="00BB15E7" w:rsidRPr="0090190F" w:rsidRDefault="00BB15E7" w:rsidP="000B30C8">
            <w:pPr>
              <w:spacing w:line="260" w:lineRule="exact"/>
              <w:ind w:right="1"/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b/>
                <w:szCs w:val="24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2C4321" w14:textId="77777777" w:rsidR="00BB15E7" w:rsidRPr="0090190F" w:rsidRDefault="00BB15E7" w:rsidP="000B30C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  <w:t>Технічні (якісні)</w:t>
            </w:r>
          </w:p>
          <w:p w14:paraId="4C1822D4" w14:textId="77777777" w:rsidR="00BB15E7" w:rsidRPr="0090190F" w:rsidRDefault="00BB15E7" w:rsidP="000B30C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  <w:t>характеристики</w:t>
            </w:r>
          </w:p>
          <w:p w14:paraId="54FCF0B0" w14:textId="77777777" w:rsidR="00BB15E7" w:rsidRPr="0090190F" w:rsidRDefault="00BB15E7" w:rsidP="000B30C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  <w:t>предмета закупівлі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6AA6955" w14:textId="77777777" w:rsidR="00BB15E7" w:rsidRPr="0090190F" w:rsidRDefault="00BB15E7" w:rsidP="000B30C8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b/>
                <w:spacing w:val="9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29789BD" w14:textId="77777777" w:rsidR="00BB15E7" w:rsidRPr="0090190F" w:rsidRDefault="00BB15E7" w:rsidP="000B30C8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b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1A8C09C7" w14:textId="77777777" w:rsidR="00BB15E7" w:rsidRPr="0090190F" w:rsidRDefault="00BB15E7" w:rsidP="000B30C8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b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BB15E7" w:rsidRPr="0090190F" w14:paraId="3578CFF1" w14:textId="77777777" w:rsidTr="00A71B3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AEF3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A74CB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Система вакуумного концентрування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F8BC0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630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забезпечення </w:t>
            </w: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сушіння невеликих об’ємів розчинів ДНК і РНК </w:t>
            </w: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проведення молекулярно-генетичних досліджень</w:t>
            </w:r>
          </w:p>
        </w:tc>
      </w:tr>
      <w:tr w:rsidR="00BB15E7" w:rsidRPr="0090190F" w14:paraId="60EF569B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7CE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43012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Принцип роботи – поєднання відцентрової сили з вакуумом для ефективного сушіння рідин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514A8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D03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5471AB73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331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1F471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Випаровує наступні розчинники: вода, етанол, буфери для ПЛР (розчини)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B847E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FC3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11443EE4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BED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0F213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 вакуумної камери - алюміній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3879C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B2B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6EB8A71F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223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A79C3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Покриття вакуумної камери – тефлон (TEFLON) або PTFE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DE549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23F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3B120A9D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11B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E7190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Тип двигуна -  індукційний або асинхронний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78977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023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665054EA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217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D3A05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Вбудований безмасляний вакуумний насос з автоматичним випускним клапаном для створення вакууму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7873E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C8D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2A3B88CD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36A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20D64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Потужність насосу не менше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8A4E6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 л / хв.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0DD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5FC8EBDD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422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BC705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Максимальний вакуум, не менше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EB60C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1,3 кПа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325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601B2033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CEE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8B2AA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Температура сушіння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8AF32F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 35°C до 70°C з кроком 5°C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A3A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10FA1991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B8F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6B70F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Вага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99770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14:paraId="14436720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40 кг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FC61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37A1BE97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7AC2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94F53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Ширина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4FDBE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більше </w:t>
            </w:r>
          </w:p>
          <w:p w14:paraId="0CE72CA8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 см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936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6724A987" w14:textId="77777777" w:rsidTr="00A71B33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75C1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75138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Глибина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39E99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більше </w:t>
            </w:r>
          </w:p>
          <w:p w14:paraId="6B681178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 см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A26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3B2862E9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2F4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47521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Висота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E2617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14:paraId="2868158D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40 см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9DB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37C3E047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202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7A6A3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Кришка – прозора, акрилова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0B918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D8D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19628171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C667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EB499D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Блокування кришки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73F0F8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0FC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6886E1B4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0DF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D63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Індикатор блокування кришки на екрані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AE6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4E4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0C3EA7F8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D0C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82FD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Механізм фіксації кришки у відкритому положенні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1580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76D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2FF211B8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0A0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9686B" w14:textId="77777777" w:rsidR="00BB15E7" w:rsidRPr="0090190F" w:rsidRDefault="00BB15E7" w:rsidP="000B30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екрані повинні відображатися наступні параметри: </w:t>
            </w:r>
          </w:p>
          <w:p w14:paraId="5607B918" w14:textId="77777777" w:rsidR="00BB15E7" w:rsidRPr="0090190F" w:rsidRDefault="00BB15E7" w:rsidP="000B30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Задане значення температури</w:t>
            </w:r>
          </w:p>
          <w:p w14:paraId="0154C0F6" w14:textId="77777777" w:rsidR="00BB15E7" w:rsidRPr="0090190F" w:rsidRDefault="00BB15E7" w:rsidP="000B30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Час нагріву</w:t>
            </w:r>
          </w:p>
          <w:p w14:paraId="2B7B5EC8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Тривалість роботи.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FE817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9A2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3A8A2BD4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FD3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655A5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Три програми, які можна змінювати та зберігати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F0554F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4A4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078768AD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E6B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A6E0" w14:textId="77777777" w:rsidR="00BB15E7" w:rsidRPr="0090190F" w:rsidRDefault="00BB15E7" w:rsidP="000B30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Три режими роботи: </w:t>
            </w:r>
          </w:p>
          <w:p w14:paraId="342B9759" w14:textId="77777777" w:rsidR="00BB15E7" w:rsidRPr="0090190F" w:rsidRDefault="00BB15E7" w:rsidP="000B30C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Автоматичний</w:t>
            </w:r>
          </w:p>
          <w:p w14:paraId="0759FF1D" w14:textId="77777777" w:rsidR="00BB15E7" w:rsidRPr="0090190F" w:rsidRDefault="00BB15E7" w:rsidP="000B30C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Ручний </w:t>
            </w:r>
          </w:p>
          <w:p w14:paraId="229C9D7B" w14:textId="77777777" w:rsidR="00BB15E7" w:rsidRPr="0090190F" w:rsidRDefault="00BB15E7" w:rsidP="000B30C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Попередній нагрів.</w:t>
            </w:r>
          </w:p>
          <w:p w14:paraId="6D523606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Наявність окремих кнопок на панелі керування для запуску кожного з режимів.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62D1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AF49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43166A33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090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3B9A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Звукові сповіщення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3D03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Наявність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387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537CEF4F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D4B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60D1F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Налаштування часу нагрівання: від 1 хв до 9 год 59 хв або безперервно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24729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51F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1B1C15C1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D03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56AD6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Налаштування часу роботи: від 1 хв до 9 год 59 хв або більше.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05933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1FA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4D5EF05B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501A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CB7C1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Можливість </w:t>
            </w:r>
            <w:proofErr w:type="spellStart"/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пост-пасткою або хімічною пасткою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25DCC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5086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111DDCD2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E6E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166F7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Можливість </w:t>
            </w:r>
            <w:proofErr w:type="spellStart"/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дооснащенна</w:t>
            </w:r>
            <w:proofErr w:type="spellEnd"/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абсорбуючим фільтром для </w:t>
            </w:r>
            <w:proofErr w:type="spellStart"/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вловлення</w:t>
            </w:r>
            <w:proofErr w:type="spellEnd"/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леткої радіоактивності та парів органічних розчинників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7E5E1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B8B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0541383B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60B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36EDA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Прилад має бути оснащений USB портом для підключення до зовнішнього комп'ютера.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06647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9DC4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496BF072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29C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056D6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Ротор не менше 36 пробірок об’ємом 1,5-2,0 мл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01341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158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7A59468A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716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68062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Ротор на 2 шт. мікро-планшетів або краще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7FDD4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9C4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41631E9C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387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3D493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Можливість </w:t>
            </w:r>
            <w:proofErr w:type="spellStart"/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ротором для одночасної обробки не менше 72 пробірок об’ємом 0,5 мл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EDFC5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6A3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15E7" w:rsidRPr="0090190F" w14:paraId="20851104" w14:textId="77777777" w:rsidTr="00A71B3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6E2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845" w14:textId="77777777" w:rsidR="00BB15E7" w:rsidRPr="0090190F" w:rsidRDefault="00BB15E7" w:rsidP="000B30C8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Гарантійне обслуговування приладів не менше 12 місяців з моменту введення в експлуатацію.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370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765" w14:textId="77777777" w:rsidR="00BB15E7" w:rsidRPr="0090190F" w:rsidRDefault="00BB15E7" w:rsidP="000B30C8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F2D98D9" w14:textId="77777777" w:rsidR="000B30C8" w:rsidRPr="0090190F" w:rsidRDefault="000B30C8" w:rsidP="000B30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6F10DD6" w14:textId="77777777" w:rsidR="000B30C8" w:rsidRPr="0090190F" w:rsidRDefault="000B30C8" w:rsidP="000B30C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019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28AC9F43" w14:textId="77777777" w:rsidR="000B30C8" w:rsidRPr="0090190F" w:rsidRDefault="000B30C8" w:rsidP="000B30C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019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0166A2FD" w14:textId="77777777" w:rsidR="000B30C8" w:rsidRPr="0090190F" w:rsidRDefault="000B30C8" w:rsidP="000B30C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019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F4F6602" w14:textId="77777777" w:rsidR="000B30C8" w:rsidRPr="0090190F" w:rsidRDefault="000B30C8" w:rsidP="000B30C8">
      <w:pPr>
        <w:pStyle w:val="1"/>
        <w:spacing w:after="0"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90190F">
        <w:rPr>
          <w:rFonts w:ascii="Times New Roman" w:eastAsia="Calibri" w:hAnsi="Times New Roman" w:cs="Times New Roman"/>
          <w:b/>
          <w:spacing w:val="-1"/>
          <w:sz w:val="28"/>
          <w:szCs w:val="28"/>
        </w:rPr>
        <w:t>Код ДК 021:2015 38430000-8 Детектори та аналізатори (Системи</w:t>
      </w:r>
    </w:p>
    <w:p w14:paraId="42004742" w14:textId="0937734F" w:rsidR="000B30C8" w:rsidRPr="0090190F" w:rsidRDefault="000B30C8" w:rsidP="000B30C8">
      <w:pPr>
        <w:pStyle w:val="1"/>
        <w:spacing w:after="0"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90190F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вакуумного концентрування)</w:t>
      </w:r>
    </w:p>
    <w:p w14:paraId="3AC59C1E" w14:textId="374A8C97" w:rsidR="000B30C8" w:rsidRPr="0090190F" w:rsidRDefault="000B30C8" w:rsidP="000B30C8">
      <w:pPr>
        <w:pStyle w:val="1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0190F">
        <w:rPr>
          <w:rFonts w:ascii="Times New Roman" w:hAnsi="Times New Roman" w:cs="Times New Roman"/>
          <w:iCs/>
          <w:color w:val="000000"/>
          <w:sz w:val="20"/>
          <w:szCs w:val="28"/>
        </w:rPr>
        <w:t>(назва предмета закупівлі)</w:t>
      </w:r>
    </w:p>
    <w:p w14:paraId="4A02EF9B" w14:textId="77777777" w:rsidR="000B30C8" w:rsidRPr="0090190F" w:rsidRDefault="000B30C8" w:rsidP="000B30C8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16"/>
          <w:szCs w:val="28"/>
        </w:rPr>
      </w:pPr>
    </w:p>
    <w:p w14:paraId="6DAEFCCD" w14:textId="085CFB95" w:rsidR="000B30C8" w:rsidRPr="0090190F" w:rsidRDefault="000B30C8" w:rsidP="000B30C8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190F">
        <w:rPr>
          <w:rFonts w:ascii="Times New Roman" w:hAnsi="Times New Roman" w:cs="Times New Roman"/>
          <w:b/>
          <w:color w:val="000000"/>
          <w:sz w:val="28"/>
          <w:szCs w:val="28"/>
        </w:rPr>
        <w:t>(номер / ідентифікатор закупівлі UA-2024-08-13-008953-a)</w:t>
      </w:r>
    </w:p>
    <w:p w14:paraId="6D252919" w14:textId="77777777" w:rsidR="000B30C8" w:rsidRPr="0090190F" w:rsidRDefault="000B30C8" w:rsidP="000B30C8">
      <w:pPr>
        <w:spacing w:after="0"/>
        <w:jc w:val="center"/>
        <w:rPr>
          <w:rFonts w:ascii="Times New Roman" w:hAnsi="Times New Roman" w:cs="Times New Roman"/>
          <w:iCs/>
          <w:color w:val="000000"/>
          <w:sz w:val="20"/>
          <w:szCs w:val="28"/>
        </w:rPr>
      </w:pPr>
      <w:r w:rsidRPr="0090190F">
        <w:rPr>
          <w:rFonts w:ascii="Times New Roman" w:hAnsi="Times New Roman" w:cs="Times New Roman"/>
          <w:iCs/>
          <w:color w:val="000000"/>
          <w:sz w:val="20"/>
          <w:szCs w:val="28"/>
        </w:rPr>
        <w:t xml:space="preserve"> (заповнює відділ закупівель та супроводження договірної роботи)</w:t>
      </w:r>
    </w:p>
    <w:p w14:paraId="45A6A230" w14:textId="77777777" w:rsidR="000B30C8" w:rsidRPr="0090190F" w:rsidRDefault="000B30C8" w:rsidP="000B30C8">
      <w:pPr>
        <w:spacing w:after="0"/>
        <w:jc w:val="center"/>
        <w:rPr>
          <w:rFonts w:ascii="Times New Roman" w:hAnsi="Times New Roman" w:cs="Times New Roman"/>
          <w:iCs/>
          <w:color w:val="000000"/>
          <w:sz w:val="20"/>
          <w:szCs w:val="28"/>
        </w:rPr>
      </w:pPr>
    </w:p>
    <w:p w14:paraId="24A8D9E4" w14:textId="6155FD8E" w:rsidR="000B30C8" w:rsidRPr="0090190F" w:rsidRDefault="000B30C8" w:rsidP="000B30C8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8"/>
          <w:u w:val="single"/>
        </w:rPr>
      </w:pPr>
      <w:r w:rsidRPr="0090190F">
        <w:rPr>
          <w:rFonts w:ascii="Times New Roman" w:hAnsi="Times New Roman" w:cs="Times New Roman"/>
          <w:iCs/>
          <w:sz w:val="28"/>
          <w:szCs w:val="28"/>
          <w:u w:val="single"/>
        </w:rPr>
        <w:t>14 139 721,80</w:t>
      </w:r>
      <w:r w:rsidRPr="0090190F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90190F">
        <w:rPr>
          <w:rFonts w:ascii="Times New Roman" w:hAnsi="Times New Roman" w:cs="Times New Roman"/>
          <w:color w:val="000000"/>
          <w:sz w:val="28"/>
          <w:szCs w:val="28"/>
          <w:u w:val="single"/>
        </w:rPr>
        <w:t>грн</w:t>
      </w:r>
    </w:p>
    <w:p w14:paraId="7CBBBA1E" w14:textId="24E90BD9" w:rsidR="000B30C8" w:rsidRPr="0090190F" w:rsidRDefault="000B30C8" w:rsidP="000B30C8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190F">
        <w:rPr>
          <w:rFonts w:ascii="Times New Roman" w:hAnsi="Times New Roman" w:cs="Times New Roman"/>
          <w:color w:val="000000"/>
          <w:sz w:val="20"/>
          <w:szCs w:val="28"/>
        </w:rPr>
        <w:t>(загальна очікувана вартість предмета закупівлі)</w:t>
      </w:r>
      <w:r w:rsidRPr="0090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7854E8" w14:textId="77777777" w:rsidR="000B30C8" w:rsidRPr="0090190F" w:rsidRDefault="000B30C8" w:rsidP="000B30C8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AE8BD5" w14:textId="428483B6" w:rsidR="000C0E18" w:rsidRPr="0090190F" w:rsidRDefault="002F087A" w:rsidP="000B30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19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C0E18" w:rsidRPr="009019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Hlk165035224"/>
      <w:r w:rsidR="001329A8" w:rsidRPr="0090190F">
        <w:rPr>
          <w:rFonts w:ascii="Times New Roman" w:hAnsi="Times New Roman" w:cs="Times New Roman"/>
          <w:spacing w:val="-1"/>
          <w:sz w:val="24"/>
          <w:szCs w:val="24"/>
        </w:rPr>
        <w:t>Система вакуумного концентрування</w:t>
      </w:r>
      <w:r w:rsidR="007474B9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1329A8" w:rsidRPr="0090190F">
        <w:rPr>
          <w:rFonts w:ascii="Times New Roman" w:hAnsi="Times New Roman" w:cs="Times New Roman"/>
          <w:spacing w:val="-1"/>
          <w:sz w:val="24"/>
          <w:szCs w:val="24"/>
        </w:rPr>
        <w:t>вартість за 1 шт. 785 540,10 грн,</w:t>
      </w:r>
      <w:r w:rsidR="007F3A75" w:rsidRPr="0090190F">
        <w:rPr>
          <w:rFonts w:ascii="Times New Roman" w:hAnsi="Times New Roman" w:cs="Times New Roman"/>
          <w:spacing w:val="-1"/>
          <w:sz w:val="24"/>
          <w:szCs w:val="24"/>
        </w:rPr>
        <w:t xml:space="preserve"> очікувана вартість предмета закупівлі – </w:t>
      </w:r>
      <w:r w:rsidR="001329A8" w:rsidRPr="009019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14 139 721,80 </w:t>
      </w:r>
      <w:r w:rsidR="007F3A75" w:rsidRPr="0090190F">
        <w:rPr>
          <w:rFonts w:ascii="Times New Roman" w:hAnsi="Times New Roman" w:cs="Times New Roman"/>
          <w:spacing w:val="-1"/>
          <w:sz w:val="24"/>
          <w:szCs w:val="24"/>
        </w:rPr>
        <w:t>грн</w:t>
      </w:r>
      <w:r w:rsidR="001329A8" w:rsidRPr="0090190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756373F" w14:textId="29F1144D" w:rsidR="005F66E7" w:rsidRPr="0090190F" w:rsidRDefault="005F66E7" w:rsidP="000B30C8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TableNormal1"/>
        <w:tblW w:w="9557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958"/>
        <w:gridCol w:w="2304"/>
        <w:gridCol w:w="2411"/>
        <w:gridCol w:w="3884"/>
      </w:tblGrid>
      <w:tr w:rsidR="0090190F" w:rsidRPr="0090190F" w14:paraId="183F16C9" w14:textId="77777777" w:rsidTr="0090190F">
        <w:trPr>
          <w:trHeight w:hRule="exact" w:val="66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1"/>
          <w:p w14:paraId="0F2E854E" w14:textId="77777777" w:rsidR="0090190F" w:rsidRPr="0090190F" w:rsidRDefault="0090190F" w:rsidP="0090190F">
            <w:pPr>
              <w:spacing w:line="260" w:lineRule="exact"/>
              <w:ind w:right="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190F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C3F2E" w14:textId="47B031B5" w:rsidR="0090190F" w:rsidRPr="0090190F" w:rsidRDefault="0090190F" w:rsidP="0090190F">
            <w:pPr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190F">
              <w:rPr>
                <w:rFonts w:ascii="Times New Roman" w:hAnsi="Times New Roman" w:cs="Times New Roman"/>
                <w:b/>
                <w:lang w:val="uk-UA"/>
              </w:rPr>
              <w:t>Розмір бюджетного</w:t>
            </w:r>
            <w:r w:rsidRPr="0090190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90190F">
              <w:rPr>
                <w:rFonts w:ascii="Times New Roman" w:hAnsi="Times New Roman" w:cs="Times New Roman"/>
                <w:b/>
                <w:lang w:val="uk-UA"/>
              </w:rPr>
              <w:t>призначення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B30A5BF" w14:textId="77777777" w:rsidR="0090190F" w:rsidRPr="0090190F" w:rsidRDefault="0090190F" w:rsidP="00FC687E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lang w:val="uk-UA"/>
              </w:rPr>
            </w:pPr>
            <w:r w:rsidRPr="0090190F">
              <w:rPr>
                <w:rFonts w:ascii="Times New Roman" w:hAnsi="Times New Roman" w:cs="Times New Roman"/>
                <w:b/>
                <w:spacing w:val="9"/>
                <w:lang w:val="uk-UA"/>
              </w:rPr>
              <w:t>Очікувана вартість предмета закупівлі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E2A775" w14:textId="4D6FC757" w:rsidR="0090190F" w:rsidRPr="0090190F" w:rsidRDefault="0090190F" w:rsidP="0090190F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lang w:val="uk-UA"/>
              </w:rPr>
            </w:pPr>
            <w:r w:rsidRPr="0090190F">
              <w:rPr>
                <w:rFonts w:ascii="Times New Roman" w:hAnsi="Times New Roman" w:cs="Times New Roman"/>
                <w:b/>
                <w:spacing w:val="9"/>
                <w:lang w:val="uk-UA"/>
              </w:rPr>
              <w:t xml:space="preserve">Обґрунтування розміру очікуваної вартості </w:t>
            </w:r>
          </w:p>
        </w:tc>
      </w:tr>
      <w:tr w:rsidR="006D6F23" w:rsidRPr="0090190F" w14:paraId="72FA2B54" w14:textId="77777777" w:rsidTr="0090190F">
        <w:trPr>
          <w:trHeight w:val="197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2BB1CB" w14:textId="19B84F35" w:rsidR="006D6F23" w:rsidRPr="0090190F" w:rsidRDefault="002F087A" w:rsidP="000B30C8">
            <w:pPr>
              <w:pStyle w:val="TableParagraph"/>
              <w:spacing w:line="262" w:lineRule="exact"/>
              <w:jc w:val="center"/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90190F">
              <w:rPr>
                <w:rFonts w:ascii="Times New Roman" w:hAnsi="Times New Roman"/>
                <w:spacing w:val="-1"/>
                <w:sz w:val="24"/>
                <w:lang w:val="uk-UA"/>
              </w:rPr>
              <w:t>1</w:t>
            </w:r>
            <w:r w:rsidR="006D6F23" w:rsidRPr="0090190F">
              <w:rPr>
                <w:rFonts w:ascii="Times New Roman" w:hAnsi="Times New Roman"/>
                <w:spacing w:val="-1"/>
                <w:sz w:val="24"/>
                <w:lang w:val="uk-UA"/>
              </w:rPr>
              <w:t>.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5087CC" w14:textId="16D419CD" w:rsidR="006D6F23" w:rsidRPr="0090190F" w:rsidRDefault="001329A8" w:rsidP="000B3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 w:cs="Times New Roman"/>
                <w:b/>
                <w:color w:val="000000"/>
                <w:sz w:val="28"/>
                <w:lang w:val="uk-UA" w:eastAsia="uk-UA"/>
              </w:rPr>
              <w:t>14 139 721,80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7668CA" w14:textId="1E4A4FBD" w:rsidR="006D6F23" w:rsidRPr="0090190F" w:rsidRDefault="001329A8" w:rsidP="000B30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_Hlk173421916"/>
            <w:r w:rsidRPr="009019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14 139 721,80</w:t>
            </w:r>
            <w:bookmarkEnd w:id="2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D265" w14:textId="712FE84D" w:rsidR="006D6F23" w:rsidRPr="0090190F" w:rsidRDefault="00CF3F8A" w:rsidP="000B30C8">
            <w:pPr>
              <w:pStyle w:val="TableParagraph"/>
              <w:spacing w:line="262" w:lineRule="exact"/>
              <w:ind w:right="1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19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2786D" w:rsidRPr="0090190F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</w:t>
            </w:r>
            <w:r w:rsidRPr="0090190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5C26124F" w14:textId="075A0E73" w:rsidR="00B42F33" w:rsidRPr="0090190F" w:rsidRDefault="00B42F33" w:rsidP="000B3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2F33" w:rsidRPr="0090190F" w:rsidSect="00A068F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4901" w14:textId="77777777" w:rsidR="00D51B46" w:rsidRDefault="00D51B46" w:rsidP="00A068FE">
      <w:pPr>
        <w:spacing w:after="0" w:line="240" w:lineRule="auto"/>
      </w:pPr>
      <w:r>
        <w:separator/>
      </w:r>
    </w:p>
  </w:endnote>
  <w:endnote w:type="continuationSeparator" w:id="0">
    <w:p w14:paraId="07C5C309" w14:textId="77777777" w:rsidR="00D51B46" w:rsidRDefault="00D51B46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03672" w14:textId="77777777" w:rsidR="00D51B46" w:rsidRDefault="00D51B46" w:rsidP="00A068FE">
      <w:pPr>
        <w:spacing w:after="0" w:line="240" w:lineRule="auto"/>
      </w:pPr>
      <w:r>
        <w:separator/>
      </w:r>
    </w:p>
  </w:footnote>
  <w:footnote w:type="continuationSeparator" w:id="0">
    <w:p w14:paraId="4F344384" w14:textId="77777777" w:rsidR="00D51B46" w:rsidRDefault="00D51B46" w:rsidP="00A0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42242"/>
      <w:docPartObj>
        <w:docPartGallery w:val="Page Numbers (Top of Page)"/>
        <w:docPartUnique/>
      </w:docPartObj>
    </w:sdtPr>
    <w:sdtEndPr/>
    <w:sdtContent>
      <w:p w14:paraId="4D5D6B16" w14:textId="77777777" w:rsidR="00A068FE" w:rsidRDefault="00A068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B57" w:rsidRPr="00F35B57">
          <w:rPr>
            <w:noProof/>
            <w:lang w:val="ru-RU"/>
          </w:rPr>
          <w:t>2</w:t>
        </w:r>
        <w:r>
          <w:fldChar w:fldCharType="end"/>
        </w:r>
      </w:p>
    </w:sdtContent>
  </w:sdt>
  <w:p w14:paraId="13E21C96" w14:textId="77777777" w:rsidR="00A068FE" w:rsidRDefault="00A068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1FB8"/>
    <w:multiLevelType w:val="hybridMultilevel"/>
    <w:tmpl w:val="230E2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77CD5309"/>
    <w:multiLevelType w:val="hybridMultilevel"/>
    <w:tmpl w:val="8564E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109B7"/>
    <w:rsid w:val="000138F8"/>
    <w:rsid w:val="0001492F"/>
    <w:rsid w:val="00036169"/>
    <w:rsid w:val="00057F54"/>
    <w:rsid w:val="000671D1"/>
    <w:rsid w:val="00067F37"/>
    <w:rsid w:val="00073483"/>
    <w:rsid w:val="000B30C8"/>
    <w:rsid w:val="000B70FA"/>
    <w:rsid w:val="000C0E18"/>
    <w:rsid w:val="000D4B0C"/>
    <w:rsid w:val="000F262E"/>
    <w:rsid w:val="000F7CD7"/>
    <w:rsid w:val="00112AA5"/>
    <w:rsid w:val="0011323D"/>
    <w:rsid w:val="001148DB"/>
    <w:rsid w:val="001329A8"/>
    <w:rsid w:val="00136DD1"/>
    <w:rsid w:val="001644BF"/>
    <w:rsid w:val="00176041"/>
    <w:rsid w:val="00183174"/>
    <w:rsid w:val="001A2A19"/>
    <w:rsid w:val="001E030D"/>
    <w:rsid w:val="001E175D"/>
    <w:rsid w:val="001E17AB"/>
    <w:rsid w:val="001E6835"/>
    <w:rsid w:val="002069AF"/>
    <w:rsid w:val="002127AB"/>
    <w:rsid w:val="00217FA2"/>
    <w:rsid w:val="0023239D"/>
    <w:rsid w:val="0024603B"/>
    <w:rsid w:val="002546C6"/>
    <w:rsid w:val="00294F93"/>
    <w:rsid w:val="002961E2"/>
    <w:rsid w:val="002A2F45"/>
    <w:rsid w:val="002C23A6"/>
    <w:rsid w:val="002D1AED"/>
    <w:rsid w:val="002D27EE"/>
    <w:rsid w:val="002D2B87"/>
    <w:rsid w:val="002D34C7"/>
    <w:rsid w:val="002D5D92"/>
    <w:rsid w:val="002D6115"/>
    <w:rsid w:val="002E5A7A"/>
    <w:rsid w:val="002F087A"/>
    <w:rsid w:val="00333513"/>
    <w:rsid w:val="00336AFB"/>
    <w:rsid w:val="00336BD5"/>
    <w:rsid w:val="00367FFD"/>
    <w:rsid w:val="00393D4E"/>
    <w:rsid w:val="003A52B2"/>
    <w:rsid w:val="003C118D"/>
    <w:rsid w:val="003E5724"/>
    <w:rsid w:val="003F1EE6"/>
    <w:rsid w:val="0040046E"/>
    <w:rsid w:val="00404991"/>
    <w:rsid w:val="00412246"/>
    <w:rsid w:val="00412D78"/>
    <w:rsid w:val="004621C8"/>
    <w:rsid w:val="0047468C"/>
    <w:rsid w:val="00475D52"/>
    <w:rsid w:val="00476852"/>
    <w:rsid w:val="0048247E"/>
    <w:rsid w:val="00483178"/>
    <w:rsid w:val="0049416F"/>
    <w:rsid w:val="00494766"/>
    <w:rsid w:val="00494CEF"/>
    <w:rsid w:val="004A0C38"/>
    <w:rsid w:val="004A10FE"/>
    <w:rsid w:val="004A13E5"/>
    <w:rsid w:val="004B40FC"/>
    <w:rsid w:val="004B684E"/>
    <w:rsid w:val="004B71F5"/>
    <w:rsid w:val="004C6661"/>
    <w:rsid w:val="004C6D3F"/>
    <w:rsid w:val="004C7A88"/>
    <w:rsid w:val="004C7D58"/>
    <w:rsid w:val="004E0D49"/>
    <w:rsid w:val="004F0E11"/>
    <w:rsid w:val="00500FF9"/>
    <w:rsid w:val="005431AB"/>
    <w:rsid w:val="00562AB2"/>
    <w:rsid w:val="00574250"/>
    <w:rsid w:val="0058308F"/>
    <w:rsid w:val="00586075"/>
    <w:rsid w:val="005A4DB8"/>
    <w:rsid w:val="005A5DDA"/>
    <w:rsid w:val="005B50A1"/>
    <w:rsid w:val="005C0527"/>
    <w:rsid w:val="005D670B"/>
    <w:rsid w:val="005F17A1"/>
    <w:rsid w:val="005F2F00"/>
    <w:rsid w:val="005F66E7"/>
    <w:rsid w:val="00615C30"/>
    <w:rsid w:val="00624C07"/>
    <w:rsid w:val="0062611D"/>
    <w:rsid w:val="00626B1E"/>
    <w:rsid w:val="00630E70"/>
    <w:rsid w:val="006840E1"/>
    <w:rsid w:val="00692E91"/>
    <w:rsid w:val="006948EB"/>
    <w:rsid w:val="006C403A"/>
    <w:rsid w:val="006C5D89"/>
    <w:rsid w:val="006D27F5"/>
    <w:rsid w:val="006D6F23"/>
    <w:rsid w:val="006D7A0F"/>
    <w:rsid w:val="006E4258"/>
    <w:rsid w:val="006F0E9D"/>
    <w:rsid w:val="006F36E2"/>
    <w:rsid w:val="00707A1D"/>
    <w:rsid w:val="0071189B"/>
    <w:rsid w:val="00711CAC"/>
    <w:rsid w:val="007408FB"/>
    <w:rsid w:val="007474B9"/>
    <w:rsid w:val="0075114F"/>
    <w:rsid w:val="007536C4"/>
    <w:rsid w:val="007573B0"/>
    <w:rsid w:val="00771E17"/>
    <w:rsid w:val="00775690"/>
    <w:rsid w:val="007761E5"/>
    <w:rsid w:val="007A34B4"/>
    <w:rsid w:val="007A3703"/>
    <w:rsid w:val="007A5CBC"/>
    <w:rsid w:val="007C07A7"/>
    <w:rsid w:val="007E3F0B"/>
    <w:rsid w:val="007F3A75"/>
    <w:rsid w:val="00812FCF"/>
    <w:rsid w:val="00813F53"/>
    <w:rsid w:val="008247E5"/>
    <w:rsid w:val="00824C1F"/>
    <w:rsid w:val="008372E9"/>
    <w:rsid w:val="008423E4"/>
    <w:rsid w:val="008547E9"/>
    <w:rsid w:val="0087018D"/>
    <w:rsid w:val="00874F0F"/>
    <w:rsid w:val="008B37C3"/>
    <w:rsid w:val="008B7A05"/>
    <w:rsid w:val="008C56B3"/>
    <w:rsid w:val="008C61AF"/>
    <w:rsid w:val="008D16CF"/>
    <w:rsid w:val="008F5695"/>
    <w:rsid w:val="008F5EAE"/>
    <w:rsid w:val="0090190F"/>
    <w:rsid w:val="00907FD7"/>
    <w:rsid w:val="0091074A"/>
    <w:rsid w:val="00922944"/>
    <w:rsid w:val="0092708B"/>
    <w:rsid w:val="009320B2"/>
    <w:rsid w:val="00972960"/>
    <w:rsid w:val="00977F15"/>
    <w:rsid w:val="00980A72"/>
    <w:rsid w:val="00993BA5"/>
    <w:rsid w:val="00993ECF"/>
    <w:rsid w:val="009B38B3"/>
    <w:rsid w:val="009B3BE6"/>
    <w:rsid w:val="009D44C5"/>
    <w:rsid w:val="009E78A3"/>
    <w:rsid w:val="00A016ED"/>
    <w:rsid w:val="00A068FE"/>
    <w:rsid w:val="00A22DA8"/>
    <w:rsid w:val="00A25374"/>
    <w:rsid w:val="00A4262D"/>
    <w:rsid w:val="00A626A4"/>
    <w:rsid w:val="00A76D8D"/>
    <w:rsid w:val="00A85347"/>
    <w:rsid w:val="00A919A3"/>
    <w:rsid w:val="00A95D5C"/>
    <w:rsid w:val="00AB09D1"/>
    <w:rsid w:val="00AC7F12"/>
    <w:rsid w:val="00AD4DE1"/>
    <w:rsid w:val="00B10D1E"/>
    <w:rsid w:val="00B10E1E"/>
    <w:rsid w:val="00B319A7"/>
    <w:rsid w:val="00B37270"/>
    <w:rsid w:val="00B42F33"/>
    <w:rsid w:val="00B5423D"/>
    <w:rsid w:val="00B61EDD"/>
    <w:rsid w:val="00B912F1"/>
    <w:rsid w:val="00B93ECF"/>
    <w:rsid w:val="00BB15E7"/>
    <w:rsid w:val="00BC5959"/>
    <w:rsid w:val="00BD2CAD"/>
    <w:rsid w:val="00BD524F"/>
    <w:rsid w:val="00BF0A4C"/>
    <w:rsid w:val="00BF2DFA"/>
    <w:rsid w:val="00BF3AC7"/>
    <w:rsid w:val="00BF5EC7"/>
    <w:rsid w:val="00BF6628"/>
    <w:rsid w:val="00C13303"/>
    <w:rsid w:val="00C2545A"/>
    <w:rsid w:val="00C36DBC"/>
    <w:rsid w:val="00C3749B"/>
    <w:rsid w:val="00C50801"/>
    <w:rsid w:val="00C51623"/>
    <w:rsid w:val="00C51702"/>
    <w:rsid w:val="00C526A4"/>
    <w:rsid w:val="00C65E87"/>
    <w:rsid w:val="00C6741E"/>
    <w:rsid w:val="00C80C76"/>
    <w:rsid w:val="00C829B7"/>
    <w:rsid w:val="00C952B0"/>
    <w:rsid w:val="00C95AD0"/>
    <w:rsid w:val="00CA155B"/>
    <w:rsid w:val="00CA40DA"/>
    <w:rsid w:val="00CB20E4"/>
    <w:rsid w:val="00CF0DD6"/>
    <w:rsid w:val="00CF17D1"/>
    <w:rsid w:val="00CF3F8A"/>
    <w:rsid w:val="00D06561"/>
    <w:rsid w:val="00D21B6E"/>
    <w:rsid w:val="00D2786D"/>
    <w:rsid w:val="00D42D5B"/>
    <w:rsid w:val="00D43B8D"/>
    <w:rsid w:val="00D45325"/>
    <w:rsid w:val="00D45724"/>
    <w:rsid w:val="00D45DAD"/>
    <w:rsid w:val="00D51B46"/>
    <w:rsid w:val="00D55C8E"/>
    <w:rsid w:val="00D74BBD"/>
    <w:rsid w:val="00D80EA8"/>
    <w:rsid w:val="00D82AA7"/>
    <w:rsid w:val="00D832F0"/>
    <w:rsid w:val="00D87D73"/>
    <w:rsid w:val="00D93998"/>
    <w:rsid w:val="00D94D3D"/>
    <w:rsid w:val="00DA510A"/>
    <w:rsid w:val="00DB1D53"/>
    <w:rsid w:val="00DE6180"/>
    <w:rsid w:val="00DF2443"/>
    <w:rsid w:val="00E0074C"/>
    <w:rsid w:val="00E02EAF"/>
    <w:rsid w:val="00E03EAB"/>
    <w:rsid w:val="00E14382"/>
    <w:rsid w:val="00E20D13"/>
    <w:rsid w:val="00E214F0"/>
    <w:rsid w:val="00E300BC"/>
    <w:rsid w:val="00E357A4"/>
    <w:rsid w:val="00E73CB5"/>
    <w:rsid w:val="00E74461"/>
    <w:rsid w:val="00E755F7"/>
    <w:rsid w:val="00EA559E"/>
    <w:rsid w:val="00EB12AC"/>
    <w:rsid w:val="00EB26EA"/>
    <w:rsid w:val="00EB34D3"/>
    <w:rsid w:val="00EE5138"/>
    <w:rsid w:val="00EF612E"/>
    <w:rsid w:val="00EF7E35"/>
    <w:rsid w:val="00F11D3B"/>
    <w:rsid w:val="00F20A8E"/>
    <w:rsid w:val="00F2209F"/>
    <w:rsid w:val="00F31C01"/>
    <w:rsid w:val="00F35B57"/>
    <w:rsid w:val="00F55422"/>
    <w:rsid w:val="00F569F4"/>
    <w:rsid w:val="00F62581"/>
    <w:rsid w:val="00F6534A"/>
    <w:rsid w:val="00F83A0B"/>
    <w:rsid w:val="00F97435"/>
    <w:rsid w:val="00FA1C72"/>
    <w:rsid w:val="00FA40BF"/>
    <w:rsid w:val="00FB563D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A38F"/>
  <w15:chartTrackingRefBased/>
  <w15:docId w15:val="{45410BF9-53BB-4EE1-80B6-157D804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customStyle="1" w:styleId="4">
    <w:name w:val="Знак Знак4 Знак Знак"/>
    <w:basedOn w:val="a"/>
    <w:rsid w:val="001E1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0">
    <w:name w:val="Знак Знак4 Знак Знак"/>
    <w:basedOn w:val="a"/>
    <w:rsid w:val="005F66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4 Знак Знак"/>
    <w:basedOn w:val="a"/>
    <w:rsid w:val="007E3F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Основной текст_"/>
    <w:link w:val="1"/>
    <w:rsid w:val="000B30C8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0B30C8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EAE3-629C-4F05-B2D9-89CE6FCC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2518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Гаспарян Каріне Аршаківна</cp:lastModifiedBy>
  <cp:revision>6</cp:revision>
  <cp:lastPrinted>2023-04-19T09:56:00Z</cp:lastPrinted>
  <dcterms:created xsi:type="dcterms:W3CDTF">2024-08-13T13:10:00Z</dcterms:created>
  <dcterms:modified xsi:type="dcterms:W3CDTF">2024-08-13T13:18:00Z</dcterms:modified>
</cp:coreProperties>
</file>