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90C3" w14:textId="77777777" w:rsidR="00A164B2" w:rsidRPr="00A21968" w:rsidRDefault="00A164B2" w:rsidP="00A1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219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Обґрунтування</w:t>
      </w:r>
    </w:p>
    <w:p w14:paraId="3B557C88" w14:textId="77777777" w:rsidR="00A164B2" w:rsidRPr="00A164B2" w:rsidRDefault="00A164B2" w:rsidP="00A1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8"/>
          <w:lang w:eastAsia="ru-RU"/>
        </w:rPr>
      </w:pPr>
      <w:r w:rsidRPr="00A164B2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технічних та якісних характеристик предмета закупівлі</w:t>
      </w:r>
    </w:p>
    <w:p w14:paraId="59973244" w14:textId="473F02F0" w:rsidR="00A164B2" w:rsidRDefault="003C33DE" w:rsidP="00A16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Код ДК 021:2015 38810000-6 Обладнання для керування виробничими процесами (Обладнання для лабораторії)</w:t>
      </w:r>
    </w:p>
    <w:p w14:paraId="57607931" w14:textId="2B163BFF" w:rsidR="003C33DE" w:rsidRDefault="003C33DE" w:rsidP="00A16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</w:p>
    <w:p w14:paraId="36361461" w14:textId="0CA2E80E" w:rsidR="003C33DE" w:rsidRPr="003C33DE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(номер / ідентифікатор закупівлі 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  <w:t>UA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-2024-10-11-009889-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  <w:t>a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)</w:t>
      </w:r>
    </w:p>
    <w:p w14:paraId="53B88BE1" w14:textId="77777777" w:rsidR="003C33DE" w:rsidRPr="003C33DE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</w:pPr>
      <w:r w:rsidRPr="003C33DE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30ED6698" w14:textId="77777777" w:rsidR="003C33DE" w:rsidRPr="00A164B2" w:rsidRDefault="003C33DE" w:rsidP="00A16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8"/>
          <w:lang w:eastAsia="ru-RU"/>
        </w:rPr>
      </w:pPr>
    </w:p>
    <w:p w14:paraId="187031C6" w14:textId="0DC761F1" w:rsidR="00A164B2" w:rsidRDefault="00A164B2" w:rsidP="00A2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A164B2">
        <w:rPr>
          <w:rFonts w:ascii="Times New Roman" w:eastAsia="Times New Roman" w:hAnsi="Times New Roman"/>
          <w:sz w:val="24"/>
          <w:szCs w:val="28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p w14:paraId="35051200" w14:textId="77777777" w:rsidR="003C33DE" w:rsidRPr="00A164B2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8"/>
          <w:lang w:eastAsia="ru-RU"/>
        </w:rPr>
      </w:pPr>
    </w:p>
    <w:p w14:paraId="23322EF4" w14:textId="77777777" w:rsidR="00A164B2" w:rsidRPr="00A164B2" w:rsidRDefault="00A164B2" w:rsidP="003C33DE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8"/>
          <w:lang w:eastAsia="ru-RU"/>
        </w:rPr>
      </w:pPr>
      <w:r w:rsidRPr="00A164B2">
        <w:rPr>
          <w:rFonts w:ascii="Times New Roman" w:eastAsia="Times New Roman" w:hAnsi="Times New Roman"/>
          <w:b/>
          <w:noProof/>
          <w:sz w:val="24"/>
          <w:szCs w:val="28"/>
        </w:rPr>
        <w:t xml:space="preserve">1. </w:t>
      </w:r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Автоматична станція </w:t>
      </w:r>
      <w:proofErr w:type="spellStart"/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пробопідготовки</w:t>
      </w:r>
      <w:proofErr w:type="spellEnd"/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для виділення ДНК</w:t>
      </w:r>
      <w:r w:rsidRPr="00A164B2">
        <w:rPr>
          <w:rFonts w:ascii="Times New Roman" w:eastAsia="Times New Roman" w:hAnsi="Times New Roman"/>
          <w:b/>
          <w:noProof/>
          <w:sz w:val="24"/>
          <w:szCs w:val="28"/>
        </w:rPr>
        <w:t xml:space="preserve"> </w:t>
      </w:r>
      <w:r w:rsidRPr="00A164B2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або</w:t>
      </w:r>
      <w:r w:rsidRPr="00A164B2">
        <w:rPr>
          <w:rFonts w:ascii="Times New Roman" w:eastAsia="Times New Roman" w:hAnsi="Times New Roman"/>
          <w:b/>
          <w:bCs/>
          <w:noProof/>
          <w:spacing w:val="29"/>
          <w:w w:val="101"/>
          <w:sz w:val="24"/>
          <w:szCs w:val="28"/>
        </w:rPr>
        <w:t xml:space="preserve"> </w:t>
      </w:r>
      <w:r w:rsidRPr="00A164B2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еквівалент – 20</w:t>
      </w:r>
      <w:r w:rsidRPr="00A164B2">
        <w:rPr>
          <w:rFonts w:ascii="Times New Roman" w:hAnsi="Times New Roman"/>
          <w:b/>
          <w:noProof/>
          <w:spacing w:val="9"/>
          <w:sz w:val="24"/>
          <w:szCs w:val="28"/>
        </w:rPr>
        <w:t xml:space="preserve"> </w:t>
      </w:r>
      <w:r w:rsidRPr="00A164B2">
        <w:rPr>
          <w:rFonts w:ascii="Times New Roman" w:hAnsi="Times New Roman"/>
          <w:b/>
          <w:noProof/>
          <w:spacing w:val="-1"/>
          <w:sz w:val="24"/>
          <w:szCs w:val="28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A164B2" w:rsidRPr="00A164B2" w14:paraId="2A91D6D4" w14:textId="77777777" w:rsidTr="00A21968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7401F0E" w14:textId="77777777" w:rsidR="00A164B2" w:rsidRPr="00A164B2" w:rsidRDefault="00A164B2" w:rsidP="00A21968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1F442D0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Технічні (якісні)</w:t>
            </w:r>
          </w:p>
          <w:p w14:paraId="22B40087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характеристики</w:t>
            </w:r>
          </w:p>
          <w:p w14:paraId="6E850226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B0541A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9763A8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0CD6E167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A164B2" w:rsidRPr="00A164B2" w14:paraId="7B2622EB" w14:textId="77777777" w:rsidTr="00107403">
        <w:trPr>
          <w:trHeight w:val="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583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BE7" w14:textId="77777777" w:rsidR="00A164B2" w:rsidRPr="00A164B2" w:rsidRDefault="00A164B2" w:rsidP="00A164B2">
            <w:pPr>
              <w:spacing w:line="259" w:lineRule="auto"/>
              <w:ind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Об’єм </w:t>
            </w: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вихідного</w:t>
            </w: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зразка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A89" w14:textId="77777777" w:rsidR="00A164B2" w:rsidRPr="00A164B2" w:rsidRDefault="00A164B2" w:rsidP="00A16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</w:rPr>
              <w:t>до 500 μL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001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Забезпечення втоматизованого виділення </w:t>
            </w:r>
          </w:p>
          <w:p w14:paraId="0124C855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ДНК придатної для подальшого дослідження  –криміналістичної ідентифікації людини.</w:t>
            </w:r>
          </w:p>
        </w:tc>
      </w:tr>
      <w:tr w:rsidR="00A164B2" w:rsidRPr="00A164B2" w14:paraId="639C8AB3" w14:textId="77777777" w:rsidTr="00107403">
        <w:trPr>
          <w:trHeight w:val="3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A80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985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Кількість магнітів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5ED" w14:textId="77777777" w:rsidR="00A164B2" w:rsidRPr="00A164B2" w:rsidRDefault="00A164B2" w:rsidP="00A164B2"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13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958A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Забезпечення мінімальної необхідної продуктивності приладу</w:t>
            </w:r>
          </w:p>
        </w:tc>
      </w:tr>
      <w:tr w:rsidR="00A164B2" w:rsidRPr="00A164B2" w14:paraId="7257A952" w14:textId="77777777" w:rsidTr="00107403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E6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18D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Можливість односчасного дослідження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E8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менше 13 зразків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FE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72A67C6C" w14:textId="77777777" w:rsidTr="00107403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A50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B7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Ефективність сбору часток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E5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&gt;99%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87E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7C26C360" w14:textId="77777777" w:rsidTr="00107403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35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767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Розмір магнітних частинок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B9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0,5–10 μm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8A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5D827196" w14:textId="77777777" w:rsidTr="00107403">
        <w:trPr>
          <w:trHeight w:val="4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95E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FC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Типи ємностей, що використовуються – одноразовий</w:t>
            </w:r>
          </w:p>
          <w:p w14:paraId="052AAD0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катридж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0A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3A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187C0B1E" w14:textId="77777777" w:rsidTr="00107403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91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E1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Використовуються спеціальні одноразові наконечники </w:t>
            </w:r>
          </w:p>
          <w:p w14:paraId="79AEBE6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для поршнів / шприців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F1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A6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0D953A1E" w14:textId="77777777" w:rsidTr="00107403">
        <w:trPr>
          <w:trHeight w:val="5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C2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A99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Автоматичне видалення фольги з картриджу у приладі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CE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45C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6BD9476D" w14:textId="77777777" w:rsidTr="00107403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95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00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Преінстальоване програмне забезпечення із спеціальними функціями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90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EDC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547A6EED" w14:textId="77777777" w:rsidTr="00107403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1B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FD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Панель керування за допомогою РКД на приладі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FE3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375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Зручність керування приладом</w:t>
            </w:r>
          </w:p>
        </w:tc>
      </w:tr>
      <w:tr w:rsidR="00A164B2" w:rsidRPr="00A164B2" w14:paraId="62B44B21" w14:textId="77777777" w:rsidTr="00107403">
        <w:trPr>
          <w:trHeight w:val="40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89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C2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Контроль кросс-контамінації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E4A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71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Забезпечення чистоти досліджуваного зразка</w:t>
            </w:r>
          </w:p>
        </w:tc>
      </w:tr>
      <w:tr w:rsidR="00A164B2" w:rsidRPr="00A164B2" w14:paraId="00A05E15" w14:textId="77777777" w:rsidTr="00107403">
        <w:trPr>
          <w:trHeight w:val="5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6A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442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Флеш-карта, що містить не менше двох протоколів для виділення ДНК (для зразків кісткового матеріалу та інших матеріалів)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C0E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1C7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2909C8F1" w14:textId="77777777" w:rsidTr="00107403">
        <w:trPr>
          <w:trHeight w:val="5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67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F5B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Час виділення 13 зразків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22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</w:t>
            </w:r>
          </w:p>
          <w:p w14:paraId="438A83EC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30 хвилин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F97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Зменшення витрат часу на проведення дослідження</w:t>
            </w:r>
          </w:p>
        </w:tc>
      </w:tr>
      <w:tr w:rsidR="00A164B2" w:rsidRPr="00A164B2" w14:paraId="66332F4E" w14:textId="77777777" w:rsidTr="00107403">
        <w:trPr>
          <w:trHeight w:val="5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B2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3E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Час виділення ДНК із зразків кісткового матеріалу </w:t>
            </w:r>
          </w:p>
          <w:p w14:paraId="58B4D7E9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(з урахуванням попереднього лізису)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1C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не більше</w:t>
            </w:r>
          </w:p>
          <w:p w14:paraId="24A285B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2,5 год.</w:t>
            </w: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3D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563C6FE3" w14:textId="77777777" w:rsidTr="00A21968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B5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4E7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Час виділення ДНК із зразків волосяної цибулини</w:t>
            </w:r>
          </w:p>
          <w:p w14:paraId="043FE026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(з урахуванням попереднього </w:t>
            </w: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лізису)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73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не більше</w:t>
            </w:r>
          </w:p>
          <w:p w14:paraId="482EC52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1,5 год.</w:t>
            </w: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6F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34BD3F75" w14:textId="77777777" w:rsidTr="00107403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D1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641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Універсальний протокол для виділення ДНК з широкого спектру експертних зразків (окрім зразків кісткової тканини).</w:t>
            </w:r>
          </w:p>
          <w:p w14:paraId="6D71AF3D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Спеціальний протокол для виділення ДНК  з кісткових останків та зубів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6C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4B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A164B2" w:rsidRPr="00A164B2" w14:paraId="5C90D399" w14:textId="77777777" w:rsidTr="00107403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03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71D" w14:textId="77777777" w:rsidR="00A164B2" w:rsidRPr="00A164B2" w:rsidRDefault="00A164B2" w:rsidP="00A164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Валідація у відповідності до міжнародних визнаних стандартів </w:t>
            </w: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</w:rPr>
              <w:t>DAB</w:t>
            </w: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/ </w:t>
            </w: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</w:rPr>
              <w:t>SWGDAM</w:t>
            </w: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 межах завдань з ідентифікації особи у криміналістиці</w:t>
            </w:r>
          </w:p>
          <w:p w14:paraId="7B4C51CC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D2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5A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</w:p>
        </w:tc>
      </w:tr>
      <w:tr w:rsidR="00A164B2" w:rsidRPr="00A164B2" w14:paraId="0C63B883" w14:textId="77777777" w:rsidTr="00107403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610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1.18.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9B7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C8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86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68AA2772" w14:textId="77777777" w:rsidR="00A164B2" w:rsidRPr="00A164B2" w:rsidRDefault="00A164B2" w:rsidP="00A164B2">
      <w:pPr>
        <w:widowControl w:val="0"/>
        <w:spacing w:after="0" w:line="262" w:lineRule="exact"/>
        <w:ind w:right="1"/>
        <w:jc w:val="center"/>
        <w:rPr>
          <w:rFonts w:ascii="Times New Roman" w:hAnsi="Times New Roman" w:cs="Times New Roman"/>
          <w:noProof/>
          <w:spacing w:val="-1"/>
          <w:sz w:val="24"/>
          <w:szCs w:val="24"/>
        </w:rPr>
      </w:pPr>
    </w:p>
    <w:p w14:paraId="62B8208C" w14:textId="77777777" w:rsidR="00A164B2" w:rsidRPr="00A164B2" w:rsidRDefault="00A164B2" w:rsidP="003C33DE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8"/>
          <w:lang w:eastAsia="ru-RU"/>
        </w:rPr>
      </w:pPr>
      <w:bookmarkStart w:id="0" w:name="_Hlk174449188"/>
      <w:r w:rsidRPr="00A164B2">
        <w:rPr>
          <w:rFonts w:ascii="Times New Roman" w:eastAsia="Times New Roman" w:hAnsi="Times New Roman"/>
          <w:b/>
          <w:noProof/>
          <w:sz w:val="24"/>
          <w:szCs w:val="28"/>
        </w:rPr>
        <w:t xml:space="preserve">2. </w:t>
      </w:r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Система для автоматизованої перфорації </w:t>
      </w:r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FTA</w:t>
      </w:r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карт та аналізу криміналістичних зразків</w:t>
      </w:r>
      <w:r w:rsidRPr="00A164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64B2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або</w:t>
      </w:r>
      <w:r w:rsidRPr="00A164B2">
        <w:rPr>
          <w:rFonts w:ascii="Times New Roman" w:eastAsia="Times New Roman" w:hAnsi="Times New Roman"/>
          <w:b/>
          <w:bCs/>
          <w:noProof/>
          <w:spacing w:val="29"/>
          <w:w w:val="101"/>
          <w:sz w:val="24"/>
          <w:szCs w:val="28"/>
        </w:rPr>
        <w:t xml:space="preserve"> </w:t>
      </w:r>
      <w:r w:rsidRPr="00A164B2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еквівалент – 2</w:t>
      </w:r>
      <w:r w:rsidRPr="00A164B2">
        <w:rPr>
          <w:rFonts w:ascii="Times New Roman" w:hAnsi="Times New Roman"/>
          <w:b/>
          <w:noProof/>
          <w:spacing w:val="9"/>
          <w:sz w:val="24"/>
          <w:szCs w:val="28"/>
        </w:rPr>
        <w:t xml:space="preserve"> </w:t>
      </w:r>
      <w:r w:rsidRPr="00A164B2">
        <w:rPr>
          <w:rFonts w:ascii="Times New Roman" w:hAnsi="Times New Roman"/>
          <w:b/>
          <w:noProof/>
          <w:spacing w:val="-1"/>
          <w:sz w:val="24"/>
          <w:szCs w:val="28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A164B2" w:rsidRPr="00A164B2" w14:paraId="349B5A1A" w14:textId="77777777" w:rsidTr="00A21968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CC5766C" w14:textId="77777777" w:rsidR="00A164B2" w:rsidRPr="00A164B2" w:rsidRDefault="00A164B2" w:rsidP="00A21968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E5CE5B9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Технічні (якісні)</w:t>
            </w:r>
          </w:p>
          <w:p w14:paraId="5CE5D7E7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характеристики</w:t>
            </w:r>
          </w:p>
          <w:p w14:paraId="78988FC2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CFF353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B675B8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6DCEE104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A164B2" w:rsidRPr="00A164B2" w14:paraId="3BFF6B9A" w14:textId="77777777" w:rsidTr="00A21968">
        <w:trPr>
          <w:trHeight w:val="3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6D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5A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Інтегрована система призначена для автоматизованого пробивання зразків з широкого спектру 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w:t xml:space="preserve">нуклеїнових 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карт (включаючи криміналістичні), а також подальшої обробки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01A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6A90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highlight w:val="yellow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Забезпечення автоматизованої обробки зразків для подальшого дослідження –криміналістичної ідентифікації людини</w:t>
            </w:r>
          </w:p>
        </w:tc>
      </w:tr>
      <w:tr w:rsidR="00A164B2" w:rsidRPr="00A164B2" w14:paraId="05790F62" w14:textId="77777777" w:rsidTr="00A21968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8AA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3CE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Кількість незалежних каналів піпетування (дозаторів) для приготування суміші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для ПЛР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BB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не менше 4 каналів</w:t>
            </w:r>
          </w:p>
          <w:p w14:paraId="427F0860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/>
                <w:noProof/>
                <w:spacing w:val="-1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(по 1000 мкл кожен)</w:t>
            </w:r>
          </w:p>
          <w:p w14:paraId="1E711881" w14:textId="77777777" w:rsidR="00A164B2" w:rsidRPr="00A164B2" w:rsidRDefault="00A164B2" w:rsidP="00A164B2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73B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04727849" w14:textId="77777777" w:rsidTr="00A21968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DA4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7B2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 xml:space="preserve">Наявність руки для переміщення каналів піпетування (дозаторів) по Х, 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Y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 xml:space="preserve">, 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Z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 xml:space="preserve">-координатам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07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/>
                <w:noProof/>
                <w:spacing w:val="-1"/>
                <w:lang w:val="ru-RU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з точністю не гірше 0,1 мм</w:t>
            </w:r>
            <w:r w:rsidRPr="00A164B2">
              <w:rPr>
                <w:rFonts w:ascii="Times New Roman" w:hAnsi="Times New Roman"/>
                <w:noProof/>
                <w:spacing w:val="-1"/>
                <w:lang w:val="ru-RU"/>
              </w:rPr>
              <w:t xml:space="preserve"> </w:t>
            </w:r>
          </w:p>
          <w:p w14:paraId="2229955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DB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50B56D41" w14:textId="77777777" w:rsidTr="00A21968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8D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CBD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Доступні схеми піпетування — 4 повністю незалежні канали, які можуть досягти будь-якої точки на робочій поверхні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BAE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72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18211C40" w14:textId="77777777" w:rsidTr="00A21968">
        <w:trPr>
          <w:trHeight w:val="4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3E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DDC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Все обладнання розміщується на спеціальних носіях, які ковзають усередині приладу за допомогою напрямних.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2E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74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34835B57" w14:textId="77777777" w:rsidTr="00A2196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FF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AE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Наявність технології захоплення наконечників (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CO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-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RE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) — наконечники утримуються гумовим кільцем ущільнювача, що розширюється в спеціальній канавці всередині наконечника: механізм «замок і ключ». Це забезпечує скидання наконечника без забруднення, герметичне ущільнення без витоку повітря, автоматичне центрування наконечника щодо каналу піпетування та роботу без </w:t>
            </w: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зусиль, що знижує зношування каналів піпетування.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CC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lastRenderedPageBreak/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AFB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2E60B23B" w14:textId="77777777" w:rsidTr="00A21968">
        <w:trPr>
          <w:trHeight w:val="5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1B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26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Технологія піпетування з витісненням повітря для роботи з рідинами на виході без утворення аерозолю під час захоплення та викиду наконечника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F7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5CC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71ABEF65" w14:textId="77777777" w:rsidTr="00A21968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33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79E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Технологія визначення рівня рідини - на основі тиску повітря (pLLD) та на основі електропровідності (cLLD)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DE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2E2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6B0FCB57" w14:textId="77777777" w:rsidTr="00A2196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7D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09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w:t>Функція відстеження зразків – наявність системи штрих-кодів на зразках, витратних матеріалах та всьому обладнанні на робочій поверхні, які автоматично скануються під час завантаження системи, що забезпечує максимальний захист від потенційних помилок користувача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FC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01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A164B2" w:rsidRPr="00A164B2" w14:paraId="153E9BE4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93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9D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Система включає спеціалізований перфораційний модуль, систему захоплення і 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CCD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-камеру детекції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103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F82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A164B2" w:rsidRPr="00A164B2" w14:paraId="18EB6CEB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F4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7A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Можливість роботи з не менше ніж 4 розмірами плям зразків: 1,2 мм; 2 мм; 3 мм; 6 мм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64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79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01758B43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38C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2F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функції очищення головки панчера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E60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38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50923FC6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0F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87C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Система переміщення карток здійснюється за допомогою вбудованої системи захоплення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57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B0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6BBA4B62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A9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C2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вакуумної системи та іонізатора для зниження ризику контамінації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DE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45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4A8240AF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523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75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Розпізнавання зображень за допомогою вбудованого модуля камери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67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F4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506379D3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98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C4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функції розпізнавання позитивно забарвлених зразків (кров) та негативно забарвлених зразків (слина, плазма, сеча)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38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8E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7183DFF7" w14:textId="77777777" w:rsidTr="00A21968">
        <w:trPr>
          <w:trHeight w:val="3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2E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775" w14:textId="77777777" w:rsidR="00A164B2" w:rsidRPr="00A164B2" w:rsidRDefault="00A164B2" w:rsidP="00A164B2">
            <w:pP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 функції розпізнавання вже пробитих позицій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78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92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2D27856A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3C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2.19.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60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розрахунку оптимального положення панчера для роботи із зразком за заданими параметрами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21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78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7C4317E0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1C4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2.20.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44D" w14:textId="4B6BEDBB" w:rsidR="00A164B2" w:rsidRPr="00A21968" w:rsidRDefault="00A164B2" w:rsidP="00A2196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Можливість роботи з різними діапазонами карток FTA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24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62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3627C2B4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F0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2.21.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72C" w14:textId="77777777" w:rsidR="00A164B2" w:rsidRPr="003C33DE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3C33D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k-UA" w:eastAsia="uk-UA"/>
              </w:rPr>
              <w:t>Наявність керуючого програмного забезпечення відкритого типу, з можливістю адаптації протоколів під різних виробників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77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12E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6C58F480" w14:textId="77777777" w:rsidTr="00A21968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9E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2.22.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7CB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Сумісн</w:t>
            </w: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k-UA" w:eastAsia="uk-UA"/>
              </w:rPr>
              <w:t>ість</w:t>
            </w: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 xml:space="preserve"> із системою LIMS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C0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CE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A164B2" w:rsidRPr="00A164B2" w14:paraId="3294657B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2A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lastRenderedPageBreak/>
              <w:t>2.23.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C7E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  <w:t>Наявність комп'ютера (у комплекті з монітором) для керування приладом з параметрами не гірше, ніж:</w:t>
            </w:r>
          </w:p>
          <w:p w14:paraId="1B86B6DF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12 Gen Intel Core i5-12500 (6 Cores, 12 Threads, 3.0GHz to 4.6GHz Turbo w/ UHD770 Graphics</w:t>
            </w:r>
          </w:p>
          <w:p w14:paraId="1A224C3A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16 RGB RAM (2x8BG DDR5-4400</w:t>
            </w:r>
          </w:p>
          <w:p w14:paraId="30D314EE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2x512GB NVMe Solid State Drive (RAID 1)</w:t>
            </w:r>
          </w:p>
          <w:p w14:paraId="2CD6A95B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8x DVD+/-RW Optical Drive</w:t>
            </w:r>
          </w:p>
          <w:p w14:paraId="422BD90E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AMD Radeon 550 2GB (2x Display Port)</w:t>
            </w:r>
          </w:p>
          <w:p w14:paraId="2732D57D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2x Ethernet Ports via Intel i225 (2.5GbE) and Intel i219-V</w:t>
            </w:r>
          </w:p>
          <w:p w14:paraId="6434E95C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5x USB 3.2 Gen 2 Connectors (Type A) - 1x USB 3.2 Gen 2x2 Connector (Type C) 4x USB 2.0 Connectors (Type A)</w:t>
            </w:r>
          </w:p>
          <w:p w14:paraId="5CE95D2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4-Port Serial Card; in total 5 Ports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FE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7F9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A164B2" w:rsidRPr="00A164B2" w14:paraId="05567FD3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A6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2</w:t>
            </w: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24</w:t>
            </w: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9CD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джерела безперебійного живлення типу APS повна потужність не менше, 3000 В*А; "online"- режим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BC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Відповідність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4A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A164B2" w:rsidRPr="00A164B2" w14:paraId="32A2C03B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D5E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2.25.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66F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Гарантійне обслуговування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0C3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38D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bookmarkEnd w:id="0"/>
    </w:tbl>
    <w:p w14:paraId="28B56044" w14:textId="77777777" w:rsidR="00A164B2" w:rsidRPr="00A164B2" w:rsidRDefault="00A164B2" w:rsidP="00A21968">
      <w:pPr>
        <w:spacing w:after="0"/>
        <w:jc w:val="both"/>
        <w:rPr>
          <w:rFonts w:ascii="Times New Roman" w:eastAsia="Times New Roman" w:hAnsi="Times New Roman"/>
          <w:b/>
          <w:noProof/>
          <w:sz w:val="24"/>
          <w:szCs w:val="28"/>
        </w:rPr>
      </w:pPr>
    </w:p>
    <w:p w14:paraId="513AD975" w14:textId="77777777" w:rsidR="00A164B2" w:rsidRPr="00A164B2" w:rsidRDefault="00A164B2" w:rsidP="003C33DE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8"/>
          <w:lang w:eastAsia="ru-RU"/>
        </w:rPr>
      </w:pPr>
      <w:r w:rsidRPr="00A164B2">
        <w:rPr>
          <w:rFonts w:ascii="Times New Roman" w:eastAsia="Times New Roman" w:hAnsi="Times New Roman"/>
          <w:b/>
          <w:noProof/>
          <w:sz w:val="24"/>
          <w:szCs w:val="28"/>
        </w:rPr>
        <w:t xml:space="preserve">3. </w:t>
      </w:r>
      <w:r w:rsidRPr="00A164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Система для автоматизованого завантаження зразків для капілярного електрофорезу</w:t>
      </w:r>
      <w:r w:rsidRPr="00A164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64B2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або</w:t>
      </w:r>
      <w:r w:rsidRPr="00A164B2">
        <w:rPr>
          <w:rFonts w:ascii="Times New Roman" w:eastAsia="Times New Roman" w:hAnsi="Times New Roman"/>
          <w:b/>
          <w:bCs/>
          <w:noProof/>
          <w:spacing w:val="29"/>
          <w:w w:val="101"/>
          <w:sz w:val="24"/>
          <w:szCs w:val="28"/>
        </w:rPr>
        <w:t xml:space="preserve"> </w:t>
      </w:r>
      <w:r w:rsidRPr="00A164B2">
        <w:rPr>
          <w:rFonts w:ascii="Times New Roman" w:eastAsia="Times New Roman" w:hAnsi="Times New Roman"/>
          <w:b/>
          <w:bCs/>
          <w:noProof/>
          <w:spacing w:val="-2"/>
          <w:sz w:val="24"/>
          <w:szCs w:val="28"/>
        </w:rPr>
        <w:t>еквівалент – 2</w:t>
      </w:r>
      <w:r w:rsidRPr="00A164B2">
        <w:rPr>
          <w:rFonts w:ascii="Times New Roman" w:hAnsi="Times New Roman"/>
          <w:b/>
          <w:noProof/>
          <w:spacing w:val="9"/>
          <w:sz w:val="24"/>
          <w:szCs w:val="28"/>
        </w:rPr>
        <w:t xml:space="preserve"> </w:t>
      </w:r>
      <w:r w:rsidRPr="00A164B2">
        <w:rPr>
          <w:rFonts w:ascii="Times New Roman" w:hAnsi="Times New Roman"/>
          <w:b/>
          <w:noProof/>
          <w:spacing w:val="-1"/>
          <w:sz w:val="24"/>
          <w:szCs w:val="28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A164B2" w:rsidRPr="00A164B2" w14:paraId="6693E3EF" w14:textId="77777777" w:rsidTr="00A21968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9B545A7" w14:textId="77777777" w:rsidR="00A164B2" w:rsidRPr="00A164B2" w:rsidRDefault="00A164B2" w:rsidP="00A21968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A3E03F1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Технічні (якісні)</w:t>
            </w:r>
          </w:p>
          <w:p w14:paraId="5829FA15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характеристики</w:t>
            </w:r>
          </w:p>
          <w:p w14:paraId="5D6BE70C" w14:textId="77777777" w:rsidR="00A164B2" w:rsidRPr="00A164B2" w:rsidRDefault="00A164B2" w:rsidP="00A21968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8B9506" w14:textId="77777777" w:rsidR="00A164B2" w:rsidRPr="00A164B2" w:rsidRDefault="00A164B2" w:rsidP="00A21968">
            <w:pPr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0BC9A" w14:textId="77777777" w:rsidR="00A164B2" w:rsidRPr="00A164B2" w:rsidRDefault="00A164B2" w:rsidP="00A21968">
            <w:pPr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60B04D57" w14:textId="77777777" w:rsidR="00A164B2" w:rsidRPr="00A164B2" w:rsidRDefault="00A164B2" w:rsidP="00A2196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noProof/>
                <w:spacing w:val="9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b/>
                <w:noProof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A164B2" w:rsidRPr="00A164B2" w14:paraId="7990E52F" w14:textId="77777777" w:rsidTr="00A21968">
        <w:trPr>
          <w:trHeight w:val="5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62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97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Система призначена для автоматизованого розкапування та завантаження зразків для капілярного електрофорезу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E1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6A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0BD5AF27" w14:textId="77777777" w:rsidTr="00A21968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EF9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CE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Система включає утримувач для наконечників, утримувач для ПЛР-планшетів, адаптер для пробірок різних об'ємів (5 мл, 2 мл, 1,5 мл), адаптер для проколювання покриттів на планшетах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F8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22E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0EF99242" w14:textId="77777777" w:rsidTr="00A21968">
        <w:trPr>
          <w:trHeight w:val="4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6B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3A5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Кількість незалежних каналів піпетування (дозаторів)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- не менше 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99E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2B9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1A698697" w14:textId="77777777" w:rsidTr="00A21968">
        <w:trPr>
          <w:trHeight w:val="4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9A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70A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незалежного пристрою для переміщення пластику та рідин усередині системи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FA3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45C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375507E0" w14:textId="77777777" w:rsidTr="00A2196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82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E76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Система транспортування рідин здійснюється за допомогою вбудованого захвату, </w:t>
            </w: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lastRenderedPageBreak/>
              <w:t>встановленого на каналах для піпетування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61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lastRenderedPageBreak/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F1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314A3D43" w14:textId="77777777" w:rsidTr="00A21968">
        <w:trPr>
          <w:trHeight w:val="5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C66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E9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системи автоматичного сканування штрих-кодів на зразках та витратних матеріалах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96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81D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7D199340" w14:textId="77777777" w:rsidTr="00A21968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D2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F62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Наявність вакуумної системи та іонізатора для зниження ризику контамінації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BF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6D80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1C33B49F" w14:textId="77777777" w:rsidTr="00A2196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09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1E4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Технологія піпетування з витісненням повітря для роботи з рідинами на виході без утворення аерозолю під час захоплення та викиду наконечника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3EB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22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A164B2" w:rsidRPr="00A164B2" w14:paraId="2C647DAF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B51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4B3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  <w:t>Проколювання покриттів на планшетах виконується за допомогою одноразових насадок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2A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C26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highlight w:val="yellow"/>
                <w:lang w:val="uk-UA"/>
              </w:rPr>
            </w:pPr>
          </w:p>
        </w:tc>
      </w:tr>
      <w:tr w:rsidR="00A164B2" w:rsidRPr="00A164B2" w14:paraId="591BF927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F0A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BA8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k-UA" w:eastAsia="uk-UA"/>
              </w:rPr>
              <w:t>Наявність керуючого програмного забезпечення відкритого типу, з можливістю адаптації протоколів під різних виробників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847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0C5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</w:p>
        </w:tc>
      </w:tr>
      <w:tr w:rsidR="00A164B2" w:rsidRPr="00A164B2" w14:paraId="690DF786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0DD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401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  <w:t>Наявність комп'ютера (у комплекті з монітором) для керування приладом з параметрами не гірше, ніж:</w:t>
            </w:r>
          </w:p>
          <w:p w14:paraId="3EF1BC69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12 Gen Intel Core i5-12500 (6 Cores, 12 Threads, 3.0GHz to 4.6GHz Turbo w/ UHD770 Graphics</w:t>
            </w:r>
          </w:p>
          <w:p w14:paraId="5AD5DE03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16 RGB RAM (2x8BG DDR5-4400</w:t>
            </w:r>
          </w:p>
          <w:p w14:paraId="59B2F912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2x512GB NVMe Solid State Drive (RAID 1)</w:t>
            </w:r>
          </w:p>
          <w:p w14:paraId="420A1B87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8x DVD+/-RW Optical Drive</w:t>
            </w:r>
          </w:p>
          <w:p w14:paraId="18CEEAC7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AMD Radeon 550 2GB (2x Display Port)</w:t>
            </w:r>
          </w:p>
          <w:p w14:paraId="55119AE0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2x Ethernet Ports via Intel i225 (2.5GbE) and Intel i219-V</w:t>
            </w:r>
          </w:p>
          <w:p w14:paraId="1F6F6143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5x USB 3.2 Gen 2 Connectors (Type A) - 1x USB 3.2 Gen 2x2 Connector (Type C) 4x USB 2.0 Connectors (Type A)</w:t>
            </w:r>
          </w:p>
          <w:p w14:paraId="0EF311AC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4-Port Serial Card; in total 5 Ports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E28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64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0A1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A164B2" w:rsidRPr="00A164B2" w14:paraId="60D761F1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1DF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AF4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Наявність джерела безперебійного живлення типу APS повна потужність не менше, 3000 В*А; "online"- режим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5C5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 xml:space="preserve">Відповідність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53F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  <w:tr w:rsidR="00A164B2" w:rsidRPr="00A164B2" w14:paraId="37AC296F" w14:textId="77777777" w:rsidTr="00A21968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582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</w:pPr>
            <w:r w:rsidRPr="00A164B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uk-UA"/>
              </w:rPr>
              <w:t>3.13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8D7" w14:textId="77777777" w:rsidR="00A164B2" w:rsidRPr="00A164B2" w:rsidRDefault="00A164B2" w:rsidP="00A164B2">
            <w:pP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  <w:r w:rsidRPr="00A164B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Гарантійне обслуговування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710" w14:textId="77777777" w:rsidR="00A164B2" w:rsidRPr="00A164B2" w:rsidRDefault="00A164B2" w:rsidP="00A164B2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B2D" w14:textId="77777777" w:rsidR="00A164B2" w:rsidRPr="00A164B2" w:rsidRDefault="00A164B2" w:rsidP="00A164B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74F1FE41" w14:textId="77777777" w:rsidR="003C33DE" w:rsidRDefault="003C33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70E0576" w14:textId="62D3DDD4" w:rsidR="000C0E18" w:rsidRPr="009B3BE6" w:rsidRDefault="000C0E18" w:rsidP="000C0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</w:t>
      </w:r>
    </w:p>
    <w:p w14:paraId="13B1223C" w14:textId="77777777" w:rsidR="003C33DE" w:rsidRPr="003C33DE" w:rsidRDefault="000C0E18" w:rsidP="003C33DE">
      <w:pPr>
        <w:pStyle w:val="aa"/>
        <w:jc w:val="center"/>
        <w:rPr>
          <w:rFonts w:ascii="Times New Roman" w:hAnsi="Times New Roman" w:cs="Times New Roman"/>
          <w:b/>
          <w:caps/>
          <w:noProof/>
          <w:sz w:val="24"/>
          <w:lang w:eastAsia="ru-RU"/>
        </w:rPr>
      </w:pPr>
      <w:r w:rsidRPr="003C33DE">
        <w:rPr>
          <w:rFonts w:ascii="Times New Roman" w:hAnsi="Times New Roman" w:cs="Times New Roman"/>
          <w:b/>
          <w:sz w:val="24"/>
          <w:lang w:eastAsia="ru-RU"/>
        </w:rPr>
        <w:t>розміру бюджетного призначення та очікуваної вартості предмета закупівлі</w:t>
      </w:r>
      <w:bookmarkStart w:id="1" w:name="_Hlk172291423"/>
    </w:p>
    <w:bookmarkEnd w:id="1"/>
    <w:p w14:paraId="0D7B1817" w14:textId="77777777" w:rsidR="003C33DE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Код ДК 021:2015 38810000-6 Обладнання для керування виробничими процесами (Обладнання для лабораторії)</w:t>
      </w:r>
    </w:p>
    <w:p w14:paraId="4657D7FD" w14:textId="77777777" w:rsidR="003C33DE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</w:p>
    <w:p w14:paraId="3305D024" w14:textId="77777777" w:rsidR="003C33DE" w:rsidRPr="003C33DE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(номер / ідентифікатор закупівлі 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  <w:t>UA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-2024-10-11-009889-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  <w:t>a</w:t>
      </w:r>
      <w:r w:rsidRPr="003C33DE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)</w:t>
      </w:r>
    </w:p>
    <w:p w14:paraId="010EB6A5" w14:textId="77777777" w:rsidR="003C33DE" w:rsidRPr="003C33DE" w:rsidRDefault="003C33DE" w:rsidP="003C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</w:pPr>
      <w:r w:rsidRPr="003C33DE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53AF6760" w14:textId="14C3433B" w:rsidR="003C33DE" w:rsidRDefault="003C33DE" w:rsidP="003C33DE">
      <w:pPr>
        <w:pStyle w:val="aa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14:paraId="609CB5E7" w14:textId="04A0D554" w:rsidR="003C33DE" w:rsidRPr="00A21968" w:rsidRDefault="003C33DE" w:rsidP="003C33DE">
      <w:pPr>
        <w:suppressAutoHyphens/>
        <w:spacing w:after="0"/>
        <w:jc w:val="center"/>
        <w:rPr>
          <w:rFonts w:ascii="Times New Roman" w:hAnsi="Times New Roman" w:cs="Times New Roman"/>
          <w:iCs/>
          <w:sz w:val="24"/>
          <w:szCs w:val="28"/>
          <w:u w:val="single"/>
        </w:rPr>
      </w:pPr>
      <w:r w:rsidRPr="00A21968">
        <w:rPr>
          <w:rFonts w:ascii="Times New Roman" w:eastAsia="Times New Roman" w:hAnsi="Times New Roman" w:cs="Times New Roman"/>
          <w:sz w:val="24"/>
          <w:szCs w:val="28"/>
          <w:u w:val="single"/>
        </w:rPr>
        <w:t>83 127 847,00</w:t>
      </w:r>
      <w:r w:rsidRPr="00A21968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Pr="00A21968">
        <w:rPr>
          <w:rFonts w:ascii="Times New Roman" w:eastAsia="Times New Roman" w:hAnsi="Times New Roman" w:cs="Times New Roman"/>
          <w:sz w:val="24"/>
          <w:szCs w:val="28"/>
          <w:u w:val="single"/>
        </w:rPr>
        <w:t>грн</w:t>
      </w:r>
    </w:p>
    <w:p w14:paraId="76FB4112" w14:textId="77777777" w:rsidR="003C33DE" w:rsidRPr="005A6DC2" w:rsidRDefault="003C33DE" w:rsidP="003C33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C2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5A6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31BEA0" w14:textId="77777777" w:rsidR="003C33DE" w:rsidRPr="003C33DE" w:rsidRDefault="003C33DE" w:rsidP="003C33DE">
      <w:pPr>
        <w:pStyle w:val="aa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14:paraId="5AAE8BD5" w14:textId="6EB74D55" w:rsidR="000C0E18" w:rsidRPr="006F36E2" w:rsidRDefault="002F087A" w:rsidP="000C0E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0C0E18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" w:name="_Hlk165035224"/>
      <w:r w:rsidR="00430AAE" w:rsidRPr="00430AAE">
        <w:rPr>
          <w:rFonts w:ascii="Times New Roman" w:hAnsi="Times New Roman"/>
          <w:spacing w:val="-1"/>
          <w:sz w:val="24"/>
          <w:szCs w:val="24"/>
        </w:rPr>
        <w:t xml:space="preserve">Автоматична станція </w:t>
      </w:r>
      <w:proofErr w:type="spellStart"/>
      <w:r w:rsidR="00430AAE" w:rsidRPr="00430AAE">
        <w:rPr>
          <w:rFonts w:ascii="Times New Roman" w:hAnsi="Times New Roman"/>
          <w:spacing w:val="-1"/>
          <w:sz w:val="24"/>
          <w:szCs w:val="24"/>
        </w:rPr>
        <w:t>пробопідготовки</w:t>
      </w:r>
      <w:proofErr w:type="spellEnd"/>
      <w:r w:rsidR="00430AAE" w:rsidRPr="00430AAE">
        <w:rPr>
          <w:rFonts w:ascii="Times New Roman" w:hAnsi="Times New Roman"/>
          <w:spacing w:val="-1"/>
          <w:sz w:val="24"/>
          <w:szCs w:val="24"/>
        </w:rPr>
        <w:t xml:space="preserve"> для виділення ДНК</w:t>
      </w:r>
      <w:r w:rsidR="00430AA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F3A75" w:rsidRPr="006D6F23">
        <w:rPr>
          <w:rFonts w:ascii="Times New Roman" w:hAnsi="Times New Roman"/>
          <w:spacing w:val="-1"/>
          <w:sz w:val="24"/>
          <w:szCs w:val="24"/>
        </w:rPr>
        <w:t>або еквівалент</w:t>
      </w:r>
      <w:r w:rsidR="003C33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F3A75" w:rsidRPr="003F1EE6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430AAE">
        <w:rPr>
          <w:rFonts w:ascii="Times New Roman" w:hAnsi="Times New Roman"/>
          <w:spacing w:val="-1"/>
          <w:sz w:val="24"/>
          <w:szCs w:val="24"/>
        </w:rPr>
        <w:t>20</w:t>
      </w:r>
      <w:r w:rsidR="007F3A75"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F3A75" w:rsidRPr="009B3BE6">
        <w:rPr>
          <w:rFonts w:ascii="Times New Roman" w:hAnsi="Times New Roman"/>
          <w:spacing w:val="-1"/>
          <w:sz w:val="24"/>
          <w:szCs w:val="24"/>
        </w:rPr>
        <w:t>шт., очікувана вартість предмета закупівлі –</w:t>
      </w:r>
      <w:r w:rsidR="007F3A75"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F36E2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430AA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6F36E2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</w:t>
      </w:r>
      <w:r w:rsidR="00430AAE">
        <w:rPr>
          <w:rFonts w:ascii="Times New Roman" w:eastAsia="Times New Roman" w:hAnsi="Times New Roman" w:cs="Times New Roman"/>
          <w:sz w:val="24"/>
          <w:szCs w:val="24"/>
          <w:lang w:eastAsia="uk-UA"/>
        </w:rPr>
        <w:t>99</w:t>
      </w:r>
      <w:r w:rsidR="006F36E2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0AAE">
        <w:rPr>
          <w:rFonts w:ascii="Times New Roman" w:eastAsia="Times New Roman" w:hAnsi="Times New Roman" w:cs="Times New Roman"/>
          <w:sz w:val="24"/>
          <w:szCs w:val="24"/>
          <w:lang w:eastAsia="uk-UA"/>
        </w:rPr>
        <w:t>731</w:t>
      </w:r>
      <w:r w:rsidR="006F36E2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>,00</w:t>
      </w:r>
      <w:r w:rsidR="007F3A75" w:rsidRPr="007F3A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F3A75" w:rsidRPr="003F1EE6">
        <w:rPr>
          <w:rFonts w:ascii="Times New Roman" w:hAnsi="Times New Roman"/>
          <w:spacing w:val="-1"/>
          <w:sz w:val="24"/>
          <w:szCs w:val="24"/>
        </w:rPr>
        <w:t>грн;</w:t>
      </w:r>
    </w:p>
    <w:p w14:paraId="76122199" w14:textId="3D914186" w:rsidR="00430AAE" w:rsidRDefault="002F087A" w:rsidP="00430AAE">
      <w:pPr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</w:t>
      </w:r>
      <w:r w:rsidR="007F3A75">
        <w:rPr>
          <w:rFonts w:ascii="Times New Roman" w:hAnsi="Times New Roman"/>
          <w:spacing w:val="-1"/>
          <w:sz w:val="24"/>
          <w:szCs w:val="24"/>
        </w:rPr>
        <w:t>.</w:t>
      </w:r>
      <w:r w:rsidR="005B166A" w:rsidRPr="005B166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B166A">
        <w:rPr>
          <w:rFonts w:ascii="Times New Roman" w:hAnsi="Times New Roman"/>
          <w:spacing w:val="-1"/>
          <w:sz w:val="24"/>
          <w:szCs w:val="24"/>
        </w:rPr>
        <w:t xml:space="preserve">Система для автоматизованої перфорації </w:t>
      </w:r>
      <w:r w:rsidR="005B166A">
        <w:rPr>
          <w:rFonts w:ascii="Times New Roman" w:hAnsi="Times New Roman"/>
          <w:spacing w:val="-1"/>
          <w:sz w:val="24"/>
          <w:szCs w:val="24"/>
          <w:lang w:val="en-US"/>
        </w:rPr>
        <w:t>FTA</w:t>
      </w:r>
      <w:r w:rsidR="005B166A" w:rsidRPr="005B166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B166A">
        <w:rPr>
          <w:rFonts w:ascii="Times New Roman" w:hAnsi="Times New Roman"/>
          <w:spacing w:val="-1"/>
          <w:sz w:val="24"/>
          <w:szCs w:val="24"/>
        </w:rPr>
        <w:t>карт та аналізу криміналістичних зразків</w:t>
      </w:r>
      <w:r w:rsidR="00430AA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30AAE" w:rsidRPr="006D6F23">
        <w:rPr>
          <w:rFonts w:ascii="Times New Roman" w:hAnsi="Times New Roman"/>
          <w:spacing w:val="-1"/>
          <w:sz w:val="24"/>
          <w:szCs w:val="24"/>
        </w:rPr>
        <w:t>або еквівалент</w:t>
      </w:r>
      <w:r w:rsidR="003C33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30AAE" w:rsidRPr="003F1EE6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5B166A">
        <w:rPr>
          <w:rFonts w:ascii="Times New Roman" w:hAnsi="Times New Roman"/>
          <w:spacing w:val="-1"/>
          <w:sz w:val="24"/>
          <w:szCs w:val="24"/>
        </w:rPr>
        <w:t>2</w:t>
      </w:r>
      <w:r w:rsidR="00430AAE"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30AAE" w:rsidRPr="009B3BE6">
        <w:rPr>
          <w:rFonts w:ascii="Times New Roman" w:hAnsi="Times New Roman"/>
          <w:spacing w:val="-1"/>
          <w:sz w:val="24"/>
          <w:szCs w:val="24"/>
        </w:rPr>
        <w:t>шт., очікувана вартість предмета закупівлі –</w:t>
      </w:r>
      <w:r w:rsidR="00430AAE"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B166A">
        <w:rPr>
          <w:rFonts w:ascii="Times New Roman" w:hAnsi="Times New Roman"/>
          <w:spacing w:val="-1"/>
          <w:sz w:val="24"/>
          <w:szCs w:val="24"/>
        </w:rPr>
        <w:t>22</w:t>
      </w:r>
      <w:r w:rsidR="00430AAE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B166A">
        <w:rPr>
          <w:rFonts w:ascii="Times New Roman" w:eastAsia="Times New Roman" w:hAnsi="Times New Roman" w:cs="Times New Roman"/>
          <w:sz w:val="24"/>
          <w:szCs w:val="24"/>
          <w:lang w:eastAsia="uk-UA"/>
        </w:rPr>
        <w:t>362</w:t>
      </w:r>
      <w:r w:rsidR="00430AAE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B166A">
        <w:rPr>
          <w:rFonts w:ascii="Times New Roman" w:eastAsia="Times New Roman" w:hAnsi="Times New Roman" w:cs="Times New Roman"/>
          <w:sz w:val="24"/>
          <w:szCs w:val="24"/>
          <w:lang w:eastAsia="uk-UA"/>
        </w:rPr>
        <w:t>068</w:t>
      </w:r>
      <w:r w:rsidR="00430AAE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>,00</w:t>
      </w:r>
      <w:r w:rsidR="00430AAE" w:rsidRPr="007F3A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0AAE" w:rsidRPr="003F1EE6">
        <w:rPr>
          <w:rFonts w:ascii="Times New Roman" w:hAnsi="Times New Roman"/>
          <w:spacing w:val="-1"/>
          <w:sz w:val="24"/>
          <w:szCs w:val="24"/>
        </w:rPr>
        <w:t>грн;</w:t>
      </w:r>
    </w:p>
    <w:p w14:paraId="3B8C8019" w14:textId="4D854C27" w:rsidR="005B166A" w:rsidRDefault="00AB1D59" w:rsidP="00FD5A20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3.</w:t>
      </w:r>
      <w:r w:rsidR="005B166A">
        <w:rPr>
          <w:rFonts w:ascii="Times New Roman" w:hAnsi="Times New Roman"/>
          <w:spacing w:val="-1"/>
          <w:sz w:val="24"/>
          <w:szCs w:val="24"/>
        </w:rPr>
        <w:t xml:space="preserve"> Система для автоматизованого завантаження зразків для капілярного електрофорезу </w:t>
      </w:r>
      <w:r w:rsidR="005B166A" w:rsidRPr="006D6F23">
        <w:rPr>
          <w:rFonts w:ascii="Times New Roman" w:hAnsi="Times New Roman"/>
          <w:spacing w:val="-1"/>
          <w:sz w:val="24"/>
          <w:szCs w:val="24"/>
        </w:rPr>
        <w:t>або еквів</w:t>
      </w:r>
      <w:bookmarkStart w:id="3" w:name="_GoBack"/>
      <w:bookmarkEnd w:id="3"/>
      <w:r w:rsidR="005B166A" w:rsidRPr="006D6F23">
        <w:rPr>
          <w:rFonts w:ascii="Times New Roman" w:hAnsi="Times New Roman"/>
          <w:spacing w:val="-1"/>
          <w:sz w:val="24"/>
          <w:szCs w:val="24"/>
        </w:rPr>
        <w:t>алент</w:t>
      </w:r>
      <w:r w:rsidR="003C33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B166A" w:rsidRPr="003F1EE6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5B166A">
        <w:rPr>
          <w:rFonts w:ascii="Times New Roman" w:hAnsi="Times New Roman"/>
          <w:spacing w:val="-1"/>
          <w:sz w:val="24"/>
          <w:szCs w:val="24"/>
        </w:rPr>
        <w:t>2</w:t>
      </w:r>
      <w:r w:rsidR="005B166A"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B166A" w:rsidRPr="009B3BE6">
        <w:rPr>
          <w:rFonts w:ascii="Times New Roman" w:hAnsi="Times New Roman"/>
          <w:spacing w:val="-1"/>
          <w:sz w:val="24"/>
          <w:szCs w:val="24"/>
        </w:rPr>
        <w:t>шт., очікувана вартість предмета закупівлі –</w:t>
      </w:r>
      <w:r w:rsidR="005B166A" w:rsidRPr="003F1E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B166A">
        <w:rPr>
          <w:rFonts w:ascii="Times New Roman" w:hAnsi="Times New Roman"/>
          <w:spacing w:val="-1"/>
          <w:sz w:val="24"/>
          <w:szCs w:val="24"/>
        </w:rPr>
        <w:t>10</w:t>
      </w:r>
      <w:r w:rsidR="005B166A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B166A">
        <w:rPr>
          <w:rFonts w:ascii="Times New Roman" w:eastAsia="Times New Roman" w:hAnsi="Times New Roman" w:cs="Times New Roman"/>
          <w:sz w:val="24"/>
          <w:szCs w:val="24"/>
          <w:lang w:eastAsia="uk-UA"/>
        </w:rPr>
        <w:t>366</w:t>
      </w:r>
      <w:r w:rsidR="005B166A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B166A">
        <w:rPr>
          <w:rFonts w:ascii="Times New Roman" w:eastAsia="Times New Roman" w:hAnsi="Times New Roman" w:cs="Times New Roman"/>
          <w:sz w:val="24"/>
          <w:szCs w:val="24"/>
          <w:lang w:eastAsia="uk-UA"/>
        </w:rPr>
        <w:t>048</w:t>
      </w:r>
      <w:r w:rsidR="005B166A" w:rsidRPr="006F36E2">
        <w:rPr>
          <w:rFonts w:ascii="Times New Roman" w:eastAsia="Times New Roman" w:hAnsi="Times New Roman" w:cs="Times New Roman"/>
          <w:sz w:val="24"/>
          <w:szCs w:val="24"/>
          <w:lang w:eastAsia="uk-UA"/>
        </w:rPr>
        <w:t>,00</w:t>
      </w:r>
      <w:r w:rsidR="005B166A" w:rsidRPr="007F3A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B166A" w:rsidRPr="003F1EE6">
        <w:rPr>
          <w:rFonts w:ascii="Times New Roman" w:hAnsi="Times New Roman"/>
          <w:spacing w:val="-1"/>
          <w:sz w:val="24"/>
          <w:szCs w:val="24"/>
        </w:rPr>
        <w:t>грн;</w:t>
      </w:r>
    </w:p>
    <w:p w14:paraId="2756373F" w14:textId="09EA2174" w:rsidR="005F66E7" w:rsidRDefault="005F66E7" w:rsidP="00FD5A20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705"/>
        <w:gridCol w:w="2692"/>
        <w:gridCol w:w="2552"/>
        <w:gridCol w:w="3685"/>
      </w:tblGrid>
      <w:tr w:rsidR="003C33DE" w:rsidRPr="003C33DE" w14:paraId="2D07F6F3" w14:textId="77777777" w:rsidTr="003C33DE">
        <w:trPr>
          <w:trHeight w:val="654"/>
        </w:trPr>
        <w:tc>
          <w:tcPr>
            <w:tcW w:w="705" w:type="dxa"/>
            <w:vAlign w:val="center"/>
          </w:tcPr>
          <w:p w14:paraId="53DB56C1" w14:textId="77777777" w:rsidR="003C33DE" w:rsidRPr="003C33DE" w:rsidRDefault="003C33DE" w:rsidP="00FE3D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33D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09C17A9" w14:textId="77777777" w:rsidR="003C33DE" w:rsidRPr="003C33DE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C33D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692" w:type="dxa"/>
            <w:vAlign w:val="center"/>
          </w:tcPr>
          <w:p w14:paraId="1F44774D" w14:textId="420E8397" w:rsidR="003C33DE" w:rsidRPr="003C33DE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C3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2" w:type="dxa"/>
            <w:vAlign w:val="center"/>
          </w:tcPr>
          <w:p w14:paraId="20A194B3" w14:textId="0BF7EEB4" w:rsidR="003C33DE" w:rsidRPr="003C33DE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C3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685" w:type="dxa"/>
            <w:vAlign w:val="center"/>
          </w:tcPr>
          <w:p w14:paraId="71D254B1" w14:textId="1B367F6D" w:rsidR="003C33DE" w:rsidRPr="003C33DE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C3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3C33DE" w:rsidRPr="005A6DC2" w14:paraId="1731E297" w14:textId="77777777" w:rsidTr="003C33DE">
        <w:trPr>
          <w:trHeight w:val="107"/>
        </w:trPr>
        <w:tc>
          <w:tcPr>
            <w:tcW w:w="705" w:type="dxa"/>
            <w:vAlign w:val="center"/>
          </w:tcPr>
          <w:p w14:paraId="25998A71" w14:textId="77777777" w:rsidR="003C33DE" w:rsidRPr="005A6DC2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2" w:type="dxa"/>
            <w:vAlign w:val="center"/>
          </w:tcPr>
          <w:p w14:paraId="0E60D371" w14:textId="77777777" w:rsidR="003C33DE" w:rsidRPr="005A6DC2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339C46FB" w14:textId="77777777" w:rsidR="003C33DE" w:rsidRPr="005A6DC2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685" w:type="dxa"/>
            <w:vAlign w:val="center"/>
          </w:tcPr>
          <w:p w14:paraId="0D5BD61E" w14:textId="77777777" w:rsidR="003C33DE" w:rsidRPr="005A6DC2" w:rsidRDefault="003C33DE" w:rsidP="00FE3D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3C33DE" w:rsidRPr="003341E7" w14:paraId="24D7F3BD" w14:textId="77777777" w:rsidTr="003C33DE">
        <w:trPr>
          <w:trHeight w:val="107"/>
        </w:trPr>
        <w:tc>
          <w:tcPr>
            <w:tcW w:w="705" w:type="dxa"/>
            <w:vAlign w:val="center"/>
          </w:tcPr>
          <w:p w14:paraId="0F68A3AD" w14:textId="0F76762F" w:rsidR="003C33DE" w:rsidRPr="003341E7" w:rsidRDefault="003C33DE" w:rsidP="003C33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341E7">
              <w:rPr>
                <w:rFonts w:ascii="Times New Roman" w:hAnsi="Times New Roman"/>
                <w:noProof/>
                <w:spacing w:val="-1"/>
                <w:sz w:val="24"/>
              </w:rPr>
              <w:t>1</w:t>
            </w:r>
          </w:p>
        </w:tc>
        <w:tc>
          <w:tcPr>
            <w:tcW w:w="2692" w:type="dxa"/>
            <w:vAlign w:val="center"/>
          </w:tcPr>
          <w:p w14:paraId="3C5BEDF4" w14:textId="2C207A85" w:rsidR="003C33DE" w:rsidRPr="003341E7" w:rsidRDefault="003C33DE" w:rsidP="003C33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341E7">
              <w:rPr>
                <w:rFonts w:ascii="Times New Roman" w:hAnsi="Times New Roman" w:cs="Times New Roman"/>
                <w:b/>
                <w:color w:val="000000"/>
                <w:sz w:val="24"/>
                <w:lang w:eastAsia="uk-UA"/>
              </w:rPr>
              <w:t xml:space="preserve">83 127 847,00 </w:t>
            </w:r>
          </w:p>
        </w:tc>
        <w:tc>
          <w:tcPr>
            <w:tcW w:w="2552" w:type="dxa"/>
            <w:vAlign w:val="center"/>
          </w:tcPr>
          <w:p w14:paraId="2DC48145" w14:textId="75091AAD" w:rsidR="003C33DE" w:rsidRPr="003341E7" w:rsidRDefault="003C33DE" w:rsidP="003C33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341E7">
              <w:rPr>
                <w:rFonts w:ascii="Times New Roman" w:hAnsi="Times New Roman" w:cs="Times New Roman"/>
                <w:b/>
                <w:color w:val="000000"/>
                <w:sz w:val="24"/>
                <w:lang w:eastAsia="uk-UA"/>
              </w:rPr>
              <w:t>83 127 847,00</w:t>
            </w:r>
          </w:p>
        </w:tc>
        <w:tc>
          <w:tcPr>
            <w:tcW w:w="3685" w:type="dxa"/>
            <w:vAlign w:val="center"/>
          </w:tcPr>
          <w:p w14:paraId="66A00B22" w14:textId="46E2D376" w:rsidR="003C33DE" w:rsidRPr="003341E7" w:rsidRDefault="003C33DE" w:rsidP="0069779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3341E7">
              <w:rPr>
                <w:rFonts w:ascii="Times New Roman" w:hAnsi="Times New Roman"/>
                <w:sz w:val="24"/>
                <w:szCs w:val="24"/>
              </w:rPr>
              <w:t xml:space="preserve"> Очікувана вартість визначалася згідно п.п. 2 п.</w:t>
            </w:r>
            <w:r w:rsidR="00FD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1E7">
              <w:rPr>
                <w:rFonts w:ascii="Times New Roman" w:hAnsi="Times New Roman"/>
                <w:sz w:val="24"/>
                <w:szCs w:val="24"/>
              </w:rPr>
              <w:t>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bookmarkEnd w:id="2"/>
    </w:tbl>
    <w:p w14:paraId="09776188" w14:textId="77777777" w:rsidR="004E0D49" w:rsidRDefault="004E0D49" w:rsidP="003C3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E0D49" w:rsidSect="00A21968">
      <w:headerReference w:type="default" r:id="rId8"/>
      <w:pgSz w:w="11906" w:h="16838"/>
      <w:pgMar w:top="709" w:right="850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FFF2" w14:textId="77777777" w:rsidR="001673B2" w:rsidRDefault="001673B2" w:rsidP="00A068FE">
      <w:pPr>
        <w:spacing w:after="0" w:line="240" w:lineRule="auto"/>
      </w:pPr>
      <w:r>
        <w:separator/>
      </w:r>
    </w:p>
  </w:endnote>
  <w:endnote w:type="continuationSeparator" w:id="0">
    <w:p w14:paraId="4B490051" w14:textId="77777777" w:rsidR="001673B2" w:rsidRDefault="001673B2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332C" w14:textId="77777777" w:rsidR="001673B2" w:rsidRDefault="001673B2" w:rsidP="00A068FE">
      <w:pPr>
        <w:spacing w:after="0" w:line="240" w:lineRule="auto"/>
      </w:pPr>
      <w:r>
        <w:separator/>
      </w:r>
    </w:p>
  </w:footnote>
  <w:footnote w:type="continuationSeparator" w:id="0">
    <w:p w14:paraId="7CC126D7" w14:textId="77777777" w:rsidR="001673B2" w:rsidRDefault="001673B2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579478"/>
      <w:docPartObj>
        <w:docPartGallery w:val="Page Numbers (Top of Page)"/>
        <w:docPartUnique/>
      </w:docPartObj>
    </w:sdtPr>
    <w:sdtEndPr/>
    <w:sdtContent>
      <w:p w14:paraId="4D5D6B16" w14:textId="77777777" w:rsidR="00A068FE" w:rsidRDefault="00A06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57" w:rsidRPr="00F35B5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09B7"/>
    <w:rsid w:val="000138F8"/>
    <w:rsid w:val="0001492F"/>
    <w:rsid w:val="00036169"/>
    <w:rsid w:val="00057F54"/>
    <w:rsid w:val="000671D1"/>
    <w:rsid w:val="00067F37"/>
    <w:rsid w:val="00073483"/>
    <w:rsid w:val="000B70FA"/>
    <w:rsid w:val="000C0E18"/>
    <w:rsid w:val="000D4B0C"/>
    <w:rsid w:val="000F262E"/>
    <w:rsid w:val="000F7CD7"/>
    <w:rsid w:val="00112AA5"/>
    <w:rsid w:val="0011323D"/>
    <w:rsid w:val="001148DB"/>
    <w:rsid w:val="00136DD1"/>
    <w:rsid w:val="001644BF"/>
    <w:rsid w:val="001673B2"/>
    <w:rsid w:val="00176041"/>
    <w:rsid w:val="00183174"/>
    <w:rsid w:val="001A2A19"/>
    <w:rsid w:val="001E030D"/>
    <w:rsid w:val="001E175D"/>
    <w:rsid w:val="001E17AB"/>
    <w:rsid w:val="001E6835"/>
    <w:rsid w:val="002069AF"/>
    <w:rsid w:val="002127AB"/>
    <w:rsid w:val="00217FA2"/>
    <w:rsid w:val="0023239D"/>
    <w:rsid w:val="002546C6"/>
    <w:rsid w:val="00294F93"/>
    <w:rsid w:val="002961E2"/>
    <w:rsid w:val="002A2F45"/>
    <w:rsid w:val="002C23A6"/>
    <w:rsid w:val="002D1AED"/>
    <w:rsid w:val="002D27EE"/>
    <w:rsid w:val="002D2B87"/>
    <w:rsid w:val="002D34C7"/>
    <w:rsid w:val="002D5D92"/>
    <w:rsid w:val="002D6115"/>
    <w:rsid w:val="002E5A7A"/>
    <w:rsid w:val="002F087A"/>
    <w:rsid w:val="00333513"/>
    <w:rsid w:val="003341E7"/>
    <w:rsid w:val="00336AFB"/>
    <w:rsid w:val="00336BD5"/>
    <w:rsid w:val="00367FFD"/>
    <w:rsid w:val="00393D4E"/>
    <w:rsid w:val="003A52B2"/>
    <w:rsid w:val="003C118D"/>
    <w:rsid w:val="003C33DE"/>
    <w:rsid w:val="003E5724"/>
    <w:rsid w:val="003F1EE6"/>
    <w:rsid w:val="00404991"/>
    <w:rsid w:val="00412246"/>
    <w:rsid w:val="00412D78"/>
    <w:rsid w:val="00430AAE"/>
    <w:rsid w:val="004347F5"/>
    <w:rsid w:val="004621C8"/>
    <w:rsid w:val="0047468C"/>
    <w:rsid w:val="00475D52"/>
    <w:rsid w:val="00476852"/>
    <w:rsid w:val="0048247E"/>
    <w:rsid w:val="00483178"/>
    <w:rsid w:val="0049416F"/>
    <w:rsid w:val="00494766"/>
    <w:rsid w:val="00494CEF"/>
    <w:rsid w:val="004A0C38"/>
    <w:rsid w:val="004A10FE"/>
    <w:rsid w:val="004A13E5"/>
    <w:rsid w:val="004B40FC"/>
    <w:rsid w:val="004B684E"/>
    <w:rsid w:val="004B71F5"/>
    <w:rsid w:val="004C6661"/>
    <w:rsid w:val="004C6D3F"/>
    <w:rsid w:val="004C7A88"/>
    <w:rsid w:val="004C7D58"/>
    <w:rsid w:val="004E0D49"/>
    <w:rsid w:val="004F0E11"/>
    <w:rsid w:val="00500FF9"/>
    <w:rsid w:val="005121BA"/>
    <w:rsid w:val="005431AB"/>
    <w:rsid w:val="00562AB2"/>
    <w:rsid w:val="00574250"/>
    <w:rsid w:val="0058308F"/>
    <w:rsid w:val="00586075"/>
    <w:rsid w:val="005A4DB8"/>
    <w:rsid w:val="005A5DDA"/>
    <w:rsid w:val="005B166A"/>
    <w:rsid w:val="005B50A1"/>
    <w:rsid w:val="005C0527"/>
    <w:rsid w:val="005D670B"/>
    <w:rsid w:val="005F17A1"/>
    <w:rsid w:val="005F2F00"/>
    <w:rsid w:val="005F66E7"/>
    <w:rsid w:val="00615C30"/>
    <w:rsid w:val="00624C07"/>
    <w:rsid w:val="0062611D"/>
    <w:rsid w:val="00626B1E"/>
    <w:rsid w:val="00630E70"/>
    <w:rsid w:val="006840E1"/>
    <w:rsid w:val="00692E91"/>
    <w:rsid w:val="006948EB"/>
    <w:rsid w:val="0069779B"/>
    <w:rsid w:val="006C403A"/>
    <w:rsid w:val="006C5D89"/>
    <w:rsid w:val="006D27F5"/>
    <w:rsid w:val="006D6F23"/>
    <w:rsid w:val="006D7A0F"/>
    <w:rsid w:val="006E4258"/>
    <w:rsid w:val="006F36E2"/>
    <w:rsid w:val="00707A1D"/>
    <w:rsid w:val="0071189B"/>
    <w:rsid w:val="00711CAC"/>
    <w:rsid w:val="0075114F"/>
    <w:rsid w:val="007536C4"/>
    <w:rsid w:val="007573B0"/>
    <w:rsid w:val="00771E17"/>
    <w:rsid w:val="00775690"/>
    <w:rsid w:val="007761E5"/>
    <w:rsid w:val="007A34B4"/>
    <w:rsid w:val="007A3703"/>
    <w:rsid w:val="007A5CBC"/>
    <w:rsid w:val="007E3F0B"/>
    <w:rsid w:val="007F3A75"/>
    <w:rsid w:val="00812FCF"/>
    <w:rsid w:val="00813F53"/>
    <w:rsid w:val="008247E5"/>
    <w:rsid w:val="00824C1F"/>
    <w:rsid w:val="008372E9"/>
    <w:rsid w:val="008547E9"/>
    <w:rsid w:val="0087018D"/>
    <w:rsid w:val="00874F0F"/>
    <w:rsid w:val="008B37C3"/>
    <w:rsid w:val="008B7A05"/>
    <w:rsid w:val="008C56B3"/>
    <w:rsid w:val="008C61AF"/>
    <w:rsid w:val="008D16CF"/>
    <w:rsid w:val="008F5695"/>
    <w:rsid w:val="008F5EAE"/>
    <w:rsid w:val="00907FD7"/>
    <w:rsid w:val="0091074A"/>
    <w:rsid w:val="00922944"/>
    <w:rsid w:val="0092708B"/>
    <w:rsid w:val="009320B2"/>
    <w:rsid w:val="00972960"/>
    <w:rsid w:val="00977F15"/>
    <w:rsid w:val="00980A72"/>
    <w:rsid w:val="00993BA5"/>
    <w:rsid w:val="00993ECF"/>
    <w:rsid w:val="009B38B3"/>
    <w:rsid w:val="009B3BE6"/>
    <w:rsid w:val="009D44C5"/>
    <w:rsid w:val="009E78A3"/>
    <w:rsid w:val="00A016ED"/>
    <w:rsid w:val="00A068FE"/>
    <w:rsid w:val="00A164B2"/>
    <w:rsid w:val="00A21968"/>
    <w:rsid w:val="00A22DA8"/>
    <w:rsid w:val="00A4262D"/>
    <w:rsid w:val="00A626A4"/>
    <w:rsid w:val="00A76D8D"/>
    <w:rsid w:val="00A85347"/>
    <w:rsid w:val="00A919A3"/>
    <w:rsid w:val="00A95D5C"/>
    <w:rsid w:val="00AA41F5"/>
    <w:rsid w:val="00AB09D1"/>
    <w:rsid w:val="00AB1D59"/>
    <w:rsid w:val="00AC7F12"/>
    <w:rsid w:val="00AD4DE1"/>
    <w:rsid w:val="00B10D1E"/>
    <w:rsid w:val="00B10E1E"/>
    <w:rsid w:val="00B319A7"/>
    <w:rsid w:val="00B37270"/>
    <w:rsid w:val="00B42F33"/>
    <w:rsid w:val="00B5423D"/>
    <w:rsid w:val="00B61EDD"/>
    <w:rsid w:val="00B85EAC"/>
    <w:rsid w:val="00B912F1"/>
    <w:rsid w:val="00B93ECF"/>
    <w:rsid w:val="00BC5959"/>
    <w:rsid w:val="00BD2CAD"/>
    <w:rsid w:val="00BD524F"/>
    <w:rsid w:val="00BF0A4C"/>
    <w:rsid w:val="00BF2DFA"/>
    <w:rsid w:val="00BF3AC7"/>
    <w:rsid w:val="00BF5EC7"/>
    <w:rsid w:val="00BF6628"/>
    <w:rsid w:val="00C13303"/>
    <w:rsid w:val="00C2545A"/>
    <w:rsid w:val="00C36DBC"/>
    <w:rsid w:val="00C3749B"/>
    <w:rsid w:val="00C50801"/>
    <w:rsid w:val="00C51623"/>
    <w:rsid w:val="00C51702"/>
    <w:rsid w:val="00C526A4"/>
    <w:rsid w:val="00C65E87"/>
    <w:rsid w:val="00C80C76"/>
    <w:rsid w:val="00C829B7"/>
    <w:rsid w:val="00C952B0"/>
    <w:rsid w:val="00C95AD0"/>
    <w:rsid w:val="00CA155B"/>
    <w:rsid w:val="00CA40DA"/>
    <w:rsid w:val="00CB20E4"/>
    <w:rsid w:val="00CF0DD6"/>
    <w:rsid w:val="00CF17D1"/>
    <w:rsid w:val="00CF3F8A"/>
    <w:rsid w:val="00D06561"/>
    <w:rsid w:val="00D21B6E"/>
    <w:rsid w:val="00D2786D"/>
    <w:rsid w:val="00D42D5B"/>
    <w:rsid w:val="00D43B8D"/>
    <w:rsid w:val="00D45325"/>
    <w:rsid w:val="00D45724"/>
    <w:rsid w:val="00D45DAD"/>
    <w:rsid w:val="00D55C8E"/>
    <w:rsid w:val="00D74BBD"/>
    <w:rsid w:val="00D80EA8"/>
    <w:rsid w:val="00D82AA7"/>
    <w:rsid w:val="00D832F0"/>
    <w:rsid w:val="00D87D73"/>
    <w:rsid w:val="00D93998"/>
    <w:rsid w:val="00D94D3D"/>
    <w:rsid w:val="00DA510A"/>
    <w:rsid w:val="00DB1D53"/>
    <w:rsid w:val="00DE6180"/>
    <w:rsid w:val="00DF2443"/>
    <w:rsid w:val="00E0074C"/>
    <w:rsid w:val="00E02EAF"/>
    <w:rsid w:val="00E03EAB"/>
    <w:rsid w:val="00E14382"/>
    <w:rsid w:val="00E20D13"/>
    <w:rsid w:val="00E214F0"/>
    <w:rsid w:val="00E300BC"/>
    <w:rsid w:val="00E357A4"/>
    <w:rsid w:val="00E73CB5"/>
    <w:rsid w:val="00E74461"/>
    <w:rsid w:val="00E755F7"/>
    <w:rsid w:val="00EA559E"/>
    <w:rsid w:val="00EB12AC"/>
    <w:rsid w:val="00EB26EA"/>
    <w:rsid w:val="00EB34D3"/>
    <w:rsid w:val="00EE5138"/>
    <w:rsid w:val="00EF612E"/>
    <w:rsid w:val="00EF7E35"/>
    <w:rsid w:val="00F11D3B"/>
    <w:rsid w:val="00F20A8E"/>
    <w:rsid w:val="00F2209F"/>
    <w:rsid w:val="00F31C01"/>
    <w:rsid w:val="00F35B57"/>
    <w:rsid w:val="00F55422"/>
    <w:rsid w:val="00F569F4"/>
    <w:rsid w:val="00F6534A"/>
    <w:rsid w:val="00F83A0B"/>
    <w:rsid w:val="00F97435"/>
    <w:rsid w:val="00FA1C72"/>
    <w:rsid w:val="00FA40BF"/>
    <w:rsid w:val="00FB251F"/>
    <w:rsid w:val="00FB563D"/>
    <w:rsid w:val="00FD5A20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6A38F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4">
    <w:name w:val="Знак Знак4 Знак Знак"/>
    <w:basedOn w:val="a"/>
    <w:rsid w:val="001E1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 Знак4 Знак Знак"/>
    <w:basedOn w:val="a"/>
    <w:rsid w:val="005F66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4 Знак Знак"/>
    <w:basedOn w:val="a"/>
    <w:rsid w:val="007E3F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3C33DE"/>
    <w:pPr>
      <w:spacing w:after="0" w:line="240" w:lineRule="auto"/>
    </w:pPr>
  </w:style>
  <w:style w:type="table" w:styleId="ab">
    <w:name w:val="Table Grid"/>
    <w:basedOn w:val="a1"/>
    <w:uiPriority w:val="39"/>
    <w:rsid w:val="003C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C33D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97DA-544E-4E94-A37F-0818748B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6439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7</cp:revision>
  <cp:lastPrinted>2023-04-19T09:56:00Z</cp:lastPrinted>
  <dcterms:created xsi:type="dcterms:W3CDTF">2024-10-11T12:08:00Z</dcterms:created>
  <dcterms:modified xsi:type="dcterms:W3CDTF">2024-10-11T12:21:00Z</dcterms:modified>
</cp:coreProperties>
</file>