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2A48F" w14:textId="77777777" w:rsidR="00575916" w:rsidRPr="002A46D8" w:rsidRDefault="00575916" w:rsidP="0057591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uk-UA"/>
        </w:rPr>
      </w:pPr>
      <w:r w:rsidRPr="002A46D8">
        <w:rPr>
          <w:rFonts w:ascii="Times New Roman" w:eastAsia="Arial Unicode MS" w:hAnsi="Times New Roman" w:cs="Times New Roman"/>
          <w:b/>
          <w:sz w:val="28"/>
          <w:szCs w:val="28"/>
          <w:lang w:eastAsia="ru-RU" w:bidi="uk-UA"/>
        </w:rPr>
        <w:t>Обґрунтування</w:t>
      </w:r>
    </w:p>
    <w:p w14:paraId="3B6FF557" w14:textId="42013C5F" w:rsidR="00575916" w:rsidRPr="002A46D8" w:rsidRDefault="008E1AEA" w:rsidP="0057591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8"/>
          <w:lang w:eastAsia="ru-RU" w:bidi="uk-UA"/>
        </w:rPr>
      </w:pPr>
      <w:r w:rsidRPr="003C3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технічних та якісних характеристик предмета закупівлі</w:t>
      </w:r>
    </w:p>
    <w:p w14:paraId="5123D9F4" w14:textId="749CF18E" w:rsidR="00575916" w:rsidRPr="005D67D5" w:rsidRDefault="001745EB" w:rsidP="005D67D5">
      <w:pPr>
        <w:pStyle w:val="11"/>
        <w:spacing w:after="0" w:line="240" w:lineRule="auto"/>
        <w:ind w:hanging="142"/>
        <w:jc w:val="center"/>
        <w:rPr>
          <w:bCs/>
          <w:sz w:val="28"/>
          <w:szCs w:val="28"/>
        </w:rPr>
      </w:pPr>
      <w:r w:rsidRPr="001745EB">
        <w:rPr>
          <w:b/>
          <w:sz w:val="24"/>
          <w:szCs w:val="24"/>
          <w:lang w:eastAsia="ru-RU" w:bidi="uk-UA"/>
        </w:rPr>
        <w:t>Код ДК 021:2015 79710000-4 Охоронні послуги (Послуги зі спостереження за системами охоронної і пожежної сигналізації та їх обслуговування)</w:t>
      </w:r>
    </w:p>
    <w:p w14:paraId="676D4D30" w14:textId="77777777" w:rsidR="00575916" w:rsidRPr="002A46D8" w:rsidRDefault="00575916" w:rsidP="0057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uk-UA"/>
        </w:rPr>
      </w:pPr>
      <w:r w:rsidRPr="002A46D8">
        <w:rPr>
          <w:rFonts w:ascii="Times New Roman" w:eastAsia="Times New Roman" w:hAnsi="Times New Roman" w:cs="Times New Roman"/>
          <w:sz w:val="18"/>
          <w:szCs w:val="18"/>
          <w:lang w:eastAsia="ru-RU" w:bidi="uk-UA"/>
        </w:rPr>
        <w:t>(назва предмета закупівлі)</w:t>
      </w:r>
    </w:p>
    <w:p w14:paraId="67372BB0" w14:textId="77777777" w:rsidR="00575916" w:rsidRPr="002A46D8" w:rsidRDefault="00575916" w:rsidP="0057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uk-UA"/>
        </w:rPr>
      </w:pPr>
    </w:p>
    <w:p w14:paraId="4A93E570" w14:textId="31FCAF58" w:rsidR="00575916" w:rsidRPr="002A46D8" w:rsidRDefault="00575916" w:rsidP="0057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</w:pPr>
      <w:r w:rsidRPr="002A46D8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 xml:space="preserve">(номер/ ідентифікатор закупівлі </w:t>
      </w:r>
      <w:r w:rsidR="001745EB" w:rsidRPr="001745EB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>UA-2025-01-20-018718-a</w:t>
      </w:r>
      <w:r w:rsidRPr="002A46D8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>)</w:t>
      </w:r>
    </w:p>
    <w:p w14:paraId="3BBCA2AD" w14:textId="26D5E61C" w:rsidR="00035CEE" w:rsidRPr="002A46D8" w:rsidRDefault="00575916" w:rsidP="00575916">
      <w:pPr>
        <w:pStyle w:val="11"/>
        <w:spacing w:after="0" w:line="240" w:lineRule="auto"/>
        <w:ind w:firstLine="0"/>
        <w:jc w:val="center"/>
        <w:rPr>
          <w:iCs/>
          <w:sz w:val="18"/>
          <w:szCs w:val="24"/>
        </w:rPr>
      </w:pPr>
      <w:r w:rsidRPr="002A46D8">
        <w:rPr>
          <w:iCs/>
          <w:sz w:val="18"/>
          <w:szCs w:val="24"/>
        </w:rPr>
        <w:t xml:space="preserve"> </w:t>
      </w:r>
      <w:r w:rsidR="00035CEE" w:rsidRPr="002A46D8">
        <w:rPr>
          <w:iCs/>
          <w:sz w:val="18"/>
          <w:szCs w:val="24"/>
        </w:rPr>
        <w:t>(заповнює відділ закупівель та супроводження договірної роботи)</w:t>
      </w:r>
    </w:p>
    <w:p w14:paraId="3BBCA2AE" w14:textId="77777777" w:rsidR="00035CEE" w:rsidRPr="002A46D8" w:rsidRDefault="00035CEE" w:rsidP="00035CEE">
      <w:pPr>
        <w:pStyle w:val="11"/>
        <w:spacing w:after="0" w:line="240" w:lineRule="auto"/>
        <w:ind w:firstLine="0"/>
        <w:jc w:val="center"/>
        <w:rPr>
          <w:iCs/>
          <w:sz w:val="24"/>
          <w:szCs w:val="24"/>
        </w:rPr>
      </w:pPr>
    </w:p>
    <w:p w14:paraId="632FD3FF" w14:textId="77777777" w:rsidR="00575916" w:rsidRPr="002A46D8" w:rsidRDefault="00035CEE" w:rsidP="00575916">
      <w:pPr>
        <w:pStyle w:val="11"/>
        <w:spacing w:after="0" w:line="240" w:lineRule="auto"/>
        <w:ind w:firstLine="567"/>
        <w:jc w:val="both"/>
        <w:rPr>
          <w:sz w:val="24"/>
          <w:szCs w:val="24"/>
        </w:rPr>
      </w:pPr>
      <w:r w:rsidRPr="002A46D8">
        <w:rPr>
          <w:sz w:val="24"/>
          <w:szCs w:val="24"/>
        </w:rPr>
        <w:t>Технічні та якісні характеристики предмета закупівлі та їх обґрунтування щодо позиції</w:t>
      </w:r>
      <w:r w:rsidR="007E724D" w:rsidRPr="002A46D8">
        <w:rPr>
          <w:sz w:val="24"/>
          <w:szCs w:val="24"/>
        </w:rPr>
        <w:t xml:space="preserve">/позицій </w:t>
      </w:r>
      <w:r w:rsidRPr="002A46D8">
        <w:rPr>
          <w:sz w:val="24"/>
          <w:szCs w:val="24"/>
        </w:rPr>
        <w:t>предмета закупівлі:</w:t>
      </w:r>
    </w:p>
    <w:p w14:paraId="3BBCA2B2" w14:textId="77777777" w:rsidR="00035CEE" w:rsidRPr="002A46D8" w:rsidRDefault="00035CEE" w:rsidP="00035CEE">
      <w:pPr>
        <w:pStyle w:val="11"/>
        <w:spacing w:after="0" w:line="240" w:lineRule="auto"/>
        <w:ind w:firstLine="709"/>
        <w:jc w:val="center"/>
        <w:rPr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1"/>
        <w:gridCol w:w="2976"/>
        <w:gridCol w:w="2977"/>
        <w:gridCol w:w="3827"/>
      </w:tblGrid>
      <w:tr w:rsidR="00035CEE" w:rsidRPr="002A46D8" w14:paraId="3BBCA2B7" w14:textId="77777777" w:rsidTr="001745EB">
        <w:trPr>
          <w:trHeight w:val="616"/>
          <w:tblHeader/>
        </w:trPr>
        <w:tc>
          <w:tcPr>
            <w:tcW w:w="421" w:type="dxa"/>
            <w:vAlign w:val="center"/>
          </w:tcPr>
          <w:p w14:paraId="3BBCA2B3" w14:textId="77777777" w:rsidR="00035CEE" w:rsidRPr="005F3ADD" w:rsidRDefault="00035CEE" w:rsidP="005D1164">
            <w:pPr>
              <w:pStyle w:val="11"/>
              <w:spacing w:after="0" w:line="240" w:lineRule="auto"/>
              <w:ind w:left="-120" w:right="-15" w:firstLine="7"/>
              <w:jc w:val="center"/>
              <w:rPr>
                <w:sz w:val="24"/>
                <w:szCs w:val="24"/>
              </w:rPr>
            </w:pPr>
            <w:r w:rsidRPr="005F3ADD">
              <w:rPr>
                <w:sz w:val="24"/>
                <w:szCs w:val="24"/>
              </w:rPr>
              <w:t>№ п/п</w:t>
            </w:r>
          </w:p>
        </w:tc>
        <w:tc>
          <w:tcPr>
            <w:tcW w:w="2976" w:type="dxa"/>
            <w:vAlign w:val="center"/>
          </w:tcPr>
          <w:p w14:paraId="3BBCA2B4" w14:textId="77777777" w:rsidR="00035CEE" w:rsidRPr="005F3ADD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3ADD">
              <w:rPr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2977" w:type="dxa"/>
            <w:vAlign w:val="center"/>
          </w:tcPr>
          <w:p w14:paraId="3BBCA2B5" w14:textId="77777777" w:rsidR="00035CEE" w:rsidRPr="005F3ADD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3ADD">
              <w:rPr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827" w:type="dxa"/>
            <w:vAlign w:val="center"/>
          </w:tcPr>
          <w:p w14:paraId="3BBCA2B6" w14:textId="77777777" w:rsidR="00035CEE" w:rsidRPr="005F3ADD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3ADD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035CEE" w:rsidRPr="005F3ADD" w14:paraId="3BBCA2BC" w14:textId="77777777" w:rsidTr="001745EB">
        <w:trPr>
          <w:trHeight w:val="139"/>
          <w:tblHeader/>
        </w:trPr>
        <w:tc>
          <w:tcPr>
            <w:tcW w:w="421" w:type="dxa"/>
            <w:vAlign w:val="center"/>
          </w:tcPr>
          <w:p w14:paraId="3BBCA2B8" w14:textId="77777777" w:rsidR="00035CEE" w:rsidRPr="005F3ADD" w:rsidRDefault="00035CEE" w:rsidP="005D1164">
            <w:pPr>
              <w:pStyle w:val="11"/>
              <w:spacing w:after="0" w:line="240" w:lineRule="auto"/>
              <w:ind w:left="-120" w:right="-15" w:firstLine="7"/>
              <w:jc w:val="center"/>
              <w:rPr>
                <w:sz w:val="20"/>
                <w:szCs w:val="20"/>
              </w:rPr>
            </w:pPr>
            <w:r w:rsidRPr="005F3ADD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3BBCA2B9" w14:textId="77777777" w:rsidR="00035CEE" w:rsidRPr="005F3ADD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F3ADD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3BBCA2BA" w14:textId="77777777" w:rsidR="00035CEE" w:rsidRPr="005F3ADD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F3ADD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3BBCA2BB" w14:textId="77777777" w:rsidR="00035CEE" w:rsidRPr="005F3ADD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F3ADD">
              <w:rPr>
                <w:sz w:val="20"/>
                <w:szCs w:val="20"/>
              </w:rPr>
              <w:t>4</w:t>
            </w:r>
          </w:p>
        </w:tc>
      </w:tr>
      <w:tr w:rsidR="009128E3" w:rsidRPr="002A46D8" w14:paraId="3BBCA2C3" w14:textId="77777777" w:rsidTr="001745EB">
        <w:trPr>
          <w:trHeight w:val="134"/>
        </w:trPr>
        <w:tc>
          <w:tcPr>
            <w:tcW w:w="421" w:type="dxa"/>
            <w:vAlign w:val="center"/>
          </w:tcPr>
          <w:p w14:paraId="3BBCA2BD" w14:textId="77777777" w:rsidR="009128E3" w:rsidRPr="005F3ADD" w:rsidRDefault="009128E3" w:rsidP="009128E3">
            <w:pPr>
              <w:pStyle w:val="a9"/>
              <w:ind w:left="-120" w:right="-15" w:firstLine="7"/>
              <w:rPr>
                <w:sz w:val="24"/>
                <w:szCs w:val="24"/>
              </w:rPr>
            </w:pPr>
            <w:r w:rsidRPr="005F3A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3BBCA2BF" w14:textId="45857CEE" w:rsidR="009128E3" w:rsidRPr="005F3ADD" w:rsidRDefault="009128E3" w:rsidP="001745EB">
            <w:pPr>
              <w:pStyle w:val="a9"/>
              <w:jc w:val="left"/>
              <w:rPr>
                <w:sz w:val="24"/>
                <w:szCs w:val="24"/>
              </w:rPr>
            </w:pPr>
            <w:r w:rsidRPr="005F3ADD">
              <w:rPr>
                <w:sz w:val="24"/>
                <w:szCs w:val="24"/>
              </w:rPr>
              <w:t>Наявність власних пультів централізованого спостереження, власний канал зв’язку</w:t>
            </w:r>
          </w:p>
        </w:tc>
        <w:tc>
          <w:tcPr>
            <w:tcW w:w="2977" w:type="dxa"/>
            <w:vAlign w:val="center"/>
          </w:tcPr>
          <w:p w14:paraId="3BBCA2C0" w14:textId="16EA7C33" w:rsidR="009128E3" w:rsidRPr="005F3ADD" w:rsidRDefault="00670EA4" w:rsidP="007564DD">
            <w:pPr>
              <w:pStyle w:val="a9"/>
              <w:jc w:val="both"/>
              <w:rPr>
                <w:sz w:val="24"/>
                <w:szCs w:val="24"/>
              </w:rPr>
            </w:pPr>
            <w:r w:rsidRPr="005F3ADD">
              <w:rPr>
                <w:sz w:val="24"/>
                <w:szCs w:val="24"/>
              </w:rPr>
              <w:t>Обладнання для цілодобового спостереження</w:t>
            </w:r>
          </w:p>
        </w:tc>
        <w:tc>
          <w:tcPr>
            <w:tcW w:w="3827" w:type="dxa"/>
            <w:vAlign w:val="center"/>
          </w:tcPr>
          <w:p w14:paraId="3BBCA2C2" w14:textId="6DEE107D" w:rsidR="009128E3" w:rsidRPr="005F3ADD" w:rsidRDefault="009128E3" w:rsidP="001745EB">
            <w:pPr>
              <w:pStyle w:val="a9"/>
              <w:tabs>
                <w:tab w:val="left" w:pos="1046"/>
                <w:tab w:val="left" w:pos="2040"/>
              </w:tabs>
              <w:jc w:val="left"/>
              <w:rPr>
                <w:sz w:val="24"/>
                <w:szCs w:val="24"/>
              </w:rPr>
            </w:pPr>
            <w:r w:rsidRPr="005F3ADD">
              <w:rPr>
                <w:sz w:val="24"/>
                <w:szCs w:val="24"/>
              </w:rPr>
              <w:t>Для швидкого виявлення спрацювання охоронн</w:t>
            </w:r>
            <w:r w:rsidR="00670EA4" w:rsidRPr="005F3ADD">
              <w:rPr>
                <w:sz w:val="24"/>
                <w:szCs w:val="24"/>
              </w:rPr>
              <w:t>ої</w:t>
            </w:r>
            <w:r w:rsidRPr="005F3ADD">
              <w:rPr>
                <w:sz w:val="24"/>
                <w:szCs w:val="24"/>
              </w:rPr>
              <w:t xml:space="preserve"> та пожежн</w:t>
            </w:r>
            <w:r w:rsidR="00670EA4" w:rsidRPr="005F3ADD">
              <w:rPr>
                <w:sz w:val="24"/>
                <w:szCs w:val="24"/>
              </w:rPr>
              <w:t>ої</w:t>
            </w:r>
            <w:r w:rsidRPr="005F3ADD">
              <w:rPr>
                <w:sz w:val="24"/>
                <w:szCs w:val="24"/>
              </w:rPr>
              <w:t xml:space="preserve"> сигналізаці</w:t>
            </w:r>
            <w:r w:rsidR="00670EA4" w:rsidRPr="005F3ADD">
              <w:rPr>
                <w:sz w:val="24"/>
                <w:szCs w:val="24"/>
              </w:rPr>
              <w:t>ї</w:t>
            </w:r>
          </w:p>
        </w:tc>
      </w:tr>
      <w:tr w:rsidR="009128E3" w:rsidRPr="002A46D8" w14:paraId="6137410E" w14:textId="77777777" w:rsidTr="001745EB">
        <w:trPr>
          <w:trHeight w:val="134"/>
        </w:trPr>
        <w:tc>
          <w:tcPr>
            <w:tcW w:w="421" w:type="dxa"/>
            <w:vAlign w:val="center"/>
          </w:tcPr>
          <w:p w14:paraId="31CC50E1" w14:textId="160398E0" w:rsidR="009128E3" w:rsidRPr="005F3ADD" w:rsidRDefault="00E43105" w:rsidP="009128E3">
            <w:pPr>
              <w:pStyle w:val="a9"/>
              <w:ind w:left="-120" w:right="-15" w:firstLine="7"/>
              <w:rPr>
                <w:color w:val="000000"/>
                <w:sz w:val="24"/>
                <w:szCs w:val="24"/>
              </w:rPr>
            </w:pPr>
            <w:r w:rsidRPr="005F3AD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14:paraId="0647A0AF" w14:textId="651B27D4" w:rsidR="009128E3" w:rsidRPr="005F3ADD" w:rsidRDefault="00CE213A" w:rsidP="001745EB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128E3" w:rsidRPr="005F3ADD">
              <w:rPr>
                <w:sz w:val="24"/>
                <w:szCs w:val="24"/>
              </w:rPr>
              <w:t>аряди реагування</w:t>
            </w:r>
            <w:r w:rsidR="00670EA4" w:rsidRPr="005F3ADD">
              <w:rPr>
                <w:sz w:val="24"/>
                <w:szCs w:val="24"/>
              </w:rPr>
              <w:t xml:space="preserve"> та </w:t>
            </w:r>
            <w:r w:rsidR="00C974EB">
              <w:rPr>
                <w:sz w:val="24"/>
                <w:szCs w:val="24"/>
              </w:rPr>
              <w:t>т</w:t>
            </w:r>
            <w:r w:rsidR="00AD415F">
              <w:rPr>
                <w:sz w:val="24"/>
                <w:szCs w:val="24"/>
              </w:rPr>
              <w:t xml:space="preserve">ранспортні </w:t>
            </w:r>
            <w:r w:rsidR="00C974EB">
              <w:rPr>
                <w:sz w:val="24"/>
                <w:szCs w:val="24"/>
              </w:rPr>
              <w:t>з</w:t>
            </w:r>
            <w:r w:rsidR="00AD415F">
              <w:rPr>
                <w:sz w:val="24"/>
                <w:szCs w:val="24"/>
              </w:rPr>
              <w:t>асоби</w:t>
            </w:r>
          </w:p>
        </w:tc>
        <w:tc>
          <w:tcPr>
            <w:tcW w:w="2977" w:type="dxa"/>
            <w:vAlign w:val="center"/>
          </w:tcPr>
          <w:p w14:paraId="04EBFDFE" w14:textId="6C25608E" w:rsidR="009128E3" w:rsidRPr="00A41137" w:rsidRDefault="00A41137" w:rsidP="007564DD">
            <w:pPr>
              <w:pStyle w:val="a9"/>
              <w:jc w:val="both"/>
              <w:rPr>
                <w:sz w:val="24"/>
                <w:szCs w:val="24"/>
              </w:rPr>
            </w:pPr>
            <w:r w:rsidRPr="00A41137">
              <w:rPr>
                <w:sz w:val="24"/>
                <w:szCs w:val="24"/>
              </w:rPr>
              <w:t>Документальне підтвердження наявності транспорту мобільного (швидкого) реагування</w:t>
            </w:r>
          </w:p>
        </w:tc>
        <w:tc>
          <w:tcPr>
            <w:tcW w:w="3827" w:type="dxa"/>
            <w:vAlign w:val="center"/>
          </w:tcPr>
          <w:p w14:paraId="6C7BB763" w14:textId="7DCE080B" w:rsidR="009128E3" w:rsidRPr="005F3ADD" w:rsidRDefault="00C91212" w:rsidP="001745EB">
            <w:pPr>
              <w:pStyle w:val="a9"/>
              <w:tabs>
                <w:tab w:val="left" w:pos="1046"/>
                <w:tab w:val="left" w:pos="2040"/>
              </w:tabs>
              <w:jc w:val="left"/>
              <w:rPr>
                <w:sz w:val="24"/>
                <w:szCs w:val="24"/>
              </w:rPr>
            </w:pPr>
            <w:r w:rsidRPr="005F3ADD">
              <w:rPr>
                <w:sz w:val="24"/>
                <w:szCs w:val="24"/>
              </w:rPr>
              <w:t xml:space="preserve">Для </w:t>
            </w:r>
            <w:r w:rsidR="00833FA8" w:rsidRPr="005F3ADD">
              <w:rPr>
                <w:sz w:val="24"/>
                <w:szCs w:val="24"/>
              </w:rPr>
              <w:t>швидк</w:t>
            </w:r>
            <w:r w:rsidR="00A41137">
              <w:rPr>
                <w:sz w:val="24"/>
                <w:szCs w:val="24"/>
              </w:rPr>
              <w:t>ого</w:t>
            </w:r>
            <w:r w:rsidR="00833FA8" w:rsidRPr="005F3ADD">
              <w:rPr>
                <w:sz w:val="24"/>
                <w:szCs w:val="24"/>
              </w:rPr>
              <w:t xml:space="preserve"> реагування на спрацювання сигналізаці</w:t>
            </w:r>
            <w:r w:rsidR="00C974EB">
              <w:rPr>
                <w:sz w:val="24"/>
                <w:szCs w:val="24"/>
              </w:rPr>
              <w:t>ї</w:t>
            </w:r>
            <w:r w:rsidR="00833FA8" w:rsidRPr="005F3ADD">
              <w:rPr>
                <w:sz w:val="24"/>
                <w:szCs w:val="24"/>
              </w:rPr>
              <w:t xml:space="preserve"> об’єкт</w:t>
            </w:r>
            <w:r w:rsidR="00C974EB">
              <w:rPr>
                <w:sz w:val="24"/>
                <w:szCs w:val="24"/>
              </w:rPr>
              <w:t>у</w:t>
            </w:r>
          </w:p>
        </w:tc>
      </w:tr>
      <w:tr w:rsidR="00B93C21" w:rsidRPr="002A46D8" w14:paraId="2D6E120A" w14:textId="77777777" w:rsidTr="001745EB">
        <w:trPr>
          <w:trHeight w:val="134"/>
        </w:trPr>
        <w:tc>
          <w:tcPr>
            <w:tcW w:w="421" w:type="dxa"/>
            <w:vAlign w:val="center"/>
          </w:tcPr>
          <w:p w14:paraId="01C54A68" w14:textId="230C853F" w:rsidR="00B93C21" w:rsidRPr="005F3ADD" w:rsidRDefault="00E43105" w:rsidP="009128E3">
            <w:pPr>
              <w:pStyle w:val="a9"/>
              <w:ind w:left="-120" w:right="-15" w:firstLine="7"/>
              <w:rPr>
                <w:color w:val="000000"/>
                <w:sz w:val="24"/>
                <w:szCs w:val="24"/>
              </w:rPr>
            </w:pPr>
            <w:r w:rsidRPr="005F3A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14:paraId="08C437C6" w14:textId="0420B28E" w:rsidR="00B93C21" w:rsidRPr="005F3ADD" w:rsidRDefault="00A57C87" w:rsidP="001745EB">
            <w:pPr>
              <w:pStyle w:val="a9"/>
              <w:jc w:val="left"/>
              <w:rPr>
                <w:sz w:val="24"/>
                <w:szCs w:val="24"/>
              </w:rPr>
            </w:pPr>
            <w:r w:rsidRPr="005F3ADD">
              <w:rPr>
                <w:sz w:val="24"/>
                <w:szCs w:val="24"/>
              </w:rPr>
              <w:t>Наявність діючої ліцензії МВС України на провадження охоронної діяльності</w:t>
            </w:r>
            <w:r w:rsidR="001745EB">
              <w:rPr>
                <w:sz w:val="24"/>
                <w:szCs w:val="24"/>
              </w:rPr>
              <w:t xml:space="preserve"> </w:t>
            </w:r>
            <w:r w:rsidR="001745EB" w:rsidRPr="005F3ADD">
              <w:rPr>
                <w:sz w:val="24"/>
                <w:szCs w:val="24"/>
              </w:rPr>
              <w:t>або документ</w:t>
            </w:r>
            <w:r w:rsidR="001745EB">
              <w:rPr>
                <w:sz w:val="24"/>
                <w:szCs w:val="24"/>
              </w:rPr>
              <w:t>у</w:t>
            </w:r>
            <w:r w:rsidR="001745EB" w:rsidRPr="005F3ADD">
              <w:rPr>
                <w:sz w:val="24"/>
                <w:szCs w:val="24"/>
              </w:rPr>
              <w:t>, як</w:t>
            </w:r>
            <w:r w:rsidR="001745EB">
              <w:rPr>
                <w:sz w:val="24"/>
                <w:szCs w:val="24"/>
              </w:rPr>
              <w:t>ий</w:t>
            </w:r>
            <w:r w:rsidR="001745EB" w:rsidRPr="005F3ADD">
              <w:rPr>
                <w:sz w:val="24"/>
                <w:szCs w:val="24"/>
              </w:rPr>
              <w:t xml:space="preserve"> підтверджу</w:t>
            </w:r>
            <w:r w:rsidR="001745EB">
              <w:rPr>
                <w:sz w:val="24"/>
                <w:szCs w:val="24"/>
              </w:rPr>
              <w:t>є</w:t>
            </w:r>
            <w:r w:rsidR="001745EB" w:rsidRPr="005F3ADD">
              <w:rPr>
                <w:sz w:val="24"/>
                <w:szCs w:val="24"/>
              </w:rPr>
              <w:t xml:space="preserve"> </w:t>
            </w:r>
            <w:r w:rsidR="001745EB">
              <w:rPr>
                <w:sz w:val="24"/>
                <w:szCs w:val="24"/>
              </w:rPr>
              <w:t xml:space="preserve">її </w:t>
            </w:r>
            <w:r w:rsidR="001745EB" w:rsidRPr="005F3ADD">
              <w:rPr>
                <w:sz w:val="24"/>
                <w:szCs w:val="24"/>
              </w:rPr>
              <w:t>наявність</w:t>
            </w:r>
          </w:p>
        </w:tc>
        <w:tc>
          <w:tcPr>
            <w:tcW w:w="2977" w:type="dxa"/>
            <w:vAlign w:val="center"/>
          </w:tcPr>
          <w:p w14:paraId="6A9C5F0D" w14:textId="24BABE66" w:rsidR="00B93C21" w:rsidRPr="005F3ADD" w:rsidRDefault="00C974EB" w:rsidP="007564DD">
            <w:pPr>
              <w:pStyle w:val="a5"/>
              <w:tabs>
                <w:tab w:val="num" w:pos="0"/>
                <w:tab w:val="left" w:pos="993"/>
              </w:tabs>
              <w:spacing w:after="0" w:line="240" w:lineRule="auto"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Ліцензія або інший документ</w:t>
            </w:r>
          </w:p>
        </w:tc>
        <w:tc>
          <w:tcPr>
            <w:tcW w:w="3827" w:type="dxa"/>
            <w:vAlign w:val="center"/>
          </w:tcPr>
          <w:p w14:paraId="0BF7686F" w14:textId="1A65C639" w:rsidR="00B93C21" w:rsidRPr="005F3ADD" w:rsidRDefault="00E43105" w:rsidP="001745EB">
            <w:pPr>
              <w:pStyle w:val="a9"/>
              <w:tabs>
                <w:tab w:val="left" w:pos="1046"/>
                <w:tab w:val="left" w:pos="2040"/>
              </w:tabs>
              <w:jc w:val="left"/>
              <w:rPr>
                <w:sz w:val="24"/>
                <w:szCs w:val="24"/>
              </w:rPr>
            </w:pPr>
            <w:r w:rsidRPr="005F3ADD">
              <w:rPr>
                <w:color w:val="000000"/>
                <w:sz w:val="24"/>
                <w:szCs w:val="24"/>
              </w:rPr>
              <w:t xml:space="preserve">Підтвердження права </w:t>
            </w:r>
            <w:r w:rsidRPr="005F3ADD">
              <w:rPr>
                <w:sz w:val="24"/>
                <w:szCs w:val="24"/>
              </w:rPr>
              <w:t xml:space="preserve">на провадження відповідної </w:t>
            </w:r>
            <w:r w:rsidR="007564DD">
              <w:rPr>
                <w:sz w:val="24"/>
                <w:szCs w:val="24"/>
              </w:rPr>
              <w:t>господарської діяльності</w:t>
            </w:r>
          </w:p>
        </w:tc>
      </w:tr>
      <w:tr w:rsidR="009128E3" w:rsidRPr="002A46D8" w14:paraId="0423E853" w14:textId="77777777" w:rsidTr="001745EB">
        <w:trPr>
          <w:trHeight w:val="134"/>
        </w:trPr>
        <w:tc>
          <w:tcPr>
            <w:tcW w:w="421" w:type="dxa"/>
            <w:vAlign w:val="center"/>
          </w:tcPr>
          <w:p w14:paraId="0AAA373A" w14:textId="32607A62" w:rsidR="009128E3" w:rsidRPr="005F3ADD" w:rsidRDefault="00E43105" w:rsidP="009128E3">
            <w:pPr>
              <w:pStyle w:val="a9"/>
              <w:ind w:left="-120" w:right="-15" w:firstLine="7"/>
              <w:rPr>
                <w:color w:val="000000"/>
                <w:sz w:val="24"/>
                <w:szCs w:val="24"/>
              </w:rPr>
            </w:pPr>
            <w:r w:rsidRPr="005F3AD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14:paraId="3F155F2C" w14:textId="6F91BDDF" w:rsidR="009128E3" w:rsidRPr="005F3ADD" w:rsidRDefault="00266A2A" w:rsidP="001745EB">
            <w:pPr>
              <w:pStyle w:val="a5"/>
              <w:tabs>
                <w:tab w:val="left" w:pos="993"/>
              </w:tabs>
              <w:suppressAutoHyphens/>
              <w:spacing w:after="0" w:line="240" w:lineRule="auto"/>
              <w:ind w:left="33"/>
              <w:rPr>
                <w:color w:val="000000"/>
                <w:sz w:val="24"/>
                <w:szCs w:val="24"/>
              </w:rPr>
            </w:pPr>
            <w:r w:rsidRPr="005F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</w:t>
            </w:r>
            <w:r w:rsidR="00B33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діючої </w:t>
            </w:r>
            <w:r w:rsidRPr="005F3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ліцензії</w:t>
            </w:r>
            <w:r w:rsidRPr="005F3ADD">
              <w:rPr>
                <w:rFonts w:ascii="Times New Roman" w:hAnsi="Times New Roman" w:cs="Times New Roman"/>
                <w:sz w:val="24"/>
                <w:szCs w:val="24"/>
              </w:rPr>
              <w:t xml:space="preserve"> ДСНС України на право провадження господарської діяльності з надання послуг і виконання відповідних р</w:t>
            </w:r>
            <w:r w:rsidR="00EF6EDE">
              <w:rPr>
                <w:rFonts w:ascii="Times New Roman" w:hAnsi="Times New Roman" w:cs="Times New Roman"/>
                <w:sz w:val="24"/>
                <w:szCs w:val="24"/>
              </w:rPr>
              <w:t>обіт протипожежного призначення</w:t>
            </w:r>
            <w:r w:rsidR="0017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5EB" w:rsidRPr="005F3ADD">
              <w:rPr>
                <w:rFonts w:ascii="Times New Roman" w:hAnsi="Times New Roman" w:cs="Times New Roman"/>
                <w:sz w:val="24"/>
                <w:szCs w:val="24"/>
              </w:rPr>
              <w:t>або документ</w:t>
            </w:r>
            <w:r w:rsidR="001745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45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45EB" w:rsidRPr="005F3ADD">
              <w:rPr>
                <w:rFonts w:ascii="Times New Roman" w:hAnsi="Times New Roman" w:cs="Times New Roman"/>
                <w:sz w:val="24"/>
                <w:szCs w:val="24"/>
              </w:rPr>
              <w:t xml:space="preserve"> як</w:t>
            </w:r>
            <w:r w:rsidR="001745E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1745EB" w:rsidRPr="005F3ADD">
              <w:rPr>
                <w:rFonts w:ascii="Times New Roman" w:hAnsi="Times New Roman" w:cs="Times New Roman"/>
                <w:sz w:val="24"/>
                <w:szCs w:val="24"/>
              </w:rPr>
              <w:t xml:space="preserve"> підтверджує</w:t>
            </w:r>
            <w:r w:rsidR="001745EB">
              <w:rPr>
                <w:rFonts w:ascii="Times New Roman" w:hAnsi="Times New Roman" w:cs="Times New Roman"/>
                <w:sz w:val="24"/>
                <w:szCs w:val="24"/>
              </w:rPr>
              <w:t xml:space="preserve"> її</w:t>
            </w:r>
            <w:r w:rsidR="001745EB" w:rsidRPr="005F3ADD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</w:p>
        </w:tc>
        <w:tc>
          <w:tcPr>
            <w:tcW w:w="2977" w:type="dxa"/>
            <w:vAlign w:val="center"/>
          </w:tcPr>
          <w:p w14:paraId="31F0F02E" w14:textId="0FFB77BC" w:rsidR="009128E3" w:rsidRPr="005F3ADD" w:rsidRDefault="00EF6EDE" w:rsidP="007564DD">
            <w:pPr>
              <w:pStyle w:val="a5"/>
              <w:tabs>
                <w:tab w:val="num" w:pos="0"/>
                <w:tab w:val="left" w:pos="993"/>
              </w:tabs>
              <w:spacing w:after="0" w:line="240" w:lineRule="auto"/>
              <w:ind w:left="0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Ліцензія або інший документ</w:t>
            </w:r>
          </w:p>
        </w:tc>
        <w:tc>
          <w:tcPr>
            <w:tcW w:w="3827" w:type="dxa"/>
            <w:vAlign w:val="center"/>
          </w:tcPr>
          <w:p w14:paraId="033ADC59" w14:textId="2F5DE106" w:rsidR="009128E3" w:rsidRPr="005F3ADD" w:rsidRDefault="00E43105" w:rsidP="001745EB">
            <w:pPr>
              <w:pStyle w:val="a9"/>
              <w:tabs>
                <w:tab w:val="left" w:pos="1046"/>
                <w:tab w:val="left" w:pos="2040"/>
              </w:tabs>
              <w:jc w:val="left"/>
              <w:rPr>
                <w:color w:val="000000"/>
                <w:sz w:val="24"/>
                <w:szCs w:val="24"/>
              </w:rPr>
            </w:pPr>
            <w:r w:rsidRPr="005F3ADD">
              <w:rPr>
                <w:color w:val="000000"/>
                <w:sz w:val="24"/>
                <w:szCs w:val="24"/>
              </w:rPr>
              <w:t xml:space="preserve">Підтвердження права </w:t>
            </w:r>
            <w:r w:rsidRPr="005F3ADD">
              <w:rPr>
                <w:sz w:val="24"/>
                <w:szCs w:val="24"/>
              </w:rPr>
              <w:t xml:space="preserve">на провадження відповідної </w:t>
            </w:r>
            <w:r w:rsidR="007564DD">
              <w:rPr>
                <w:sz w:val="24"/>
                <w:szCs w:val="24"/>
              </w:rPr>
              <w:t>господарської діяльності</w:t>
            </w:r>
          </w:p>
        </w:tc>
      </w:tr>
    </w:tbl>
    <w:p w14:paraId="6F004C9B" w14:textId="27D6F978" w:rsidR="001745EB" w:rsidRDefault="001745EB" w:rsidP="0057591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</w:pPr>
    </w:p>
    <w:p w14:paraId="7D2D29C3" w14:textId="77777777" w:rsidR="001745EB" w:rsidRDefault="001745E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  <w:br w:type="page"/>
      </w:r>
    </w:p>
    <w:p w14:paraId="1660640C" w14:textId="77777777" w:rsidR="001745EB" w:rsidRPr="001745EB" w:rsidRDefault="001745EB" w:rsidP="00174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174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Обґрунтування </w:t>
      </w:r>
    </w:p>
    <w:p w14:paraId="0AEADF01" w14:textId="77777777" w:rsidR="001745EB" w:rsidRPr="001745EB" w:rsidRDefault="001745EB" w:rsidP="00174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174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розміру бюджетного призначення та очікуваної вартості</w:t>
      </w:r>
      <w:r w:rsidRPr="00174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предметів закупівлі</w:t>
      </w:r>
    </w:p>
    <w:p w14:paraId="32A1555D" w14:textId="77777777" w:rsidR="001745EB" w:rsidRDefault="001745EB" w:rsidP="001745EB">
      <w:pPr>
        <w:pStyle w:val="11"/>
        <w:spacing w:after="0" w:line="240" w:lineRule="auto"/>
        <w:ind w:hanging="142"/>
        <w:jc w:val="center"/>
        <w:rPr>
          <w:b/>
          <w:sz w:val="24"/>
          <w:szCs w:val="24"/>
        </w:rPr>
      </w:pPr>
      <w:r w:rsidRPr="001745EB">
        <w:rPr>
          <w:b/>
          <w:sz w:val="24"/>
          <w:szCs w:val="24"/>
        </w:rPr>
        <w:t>Код ДК 021:2015 79710000-4 Охоронні послуги (Послуги зі спостереження за системами охоронної і пожежної сигналізації та їх обслуговування)</w:t>
      </w:r>
      <w:r w:rsidRPr="001745EB">
        <w:rPr>
          <w:b/>
          <w:sz w:val="24"/>
          <w:szCs w:val="24"/>
        </w:rPr>
        <w:t xml:space="preserve"> </w:t>
      </w:r>
    </w:p>
    <w:p w14:paraId="0F0F3D25" w14:textId="220EF387" w:rsidR="001745EB" w:rsidRDefault="001745EB" w:rsidP="001745EB">
      <w:pPr>
        <w:pStyle w:val="11"/>
        <w:spacing w:after="0" w:line="240" w:lineRule="auto"/>
        <w:ind w:hanging="142"/>
        <w:jc w:val="center"/>
        <w:rPr>
          <w:iCs/>
          <w:sz w:val="20"/>
          <w:szCs w:val="28"/>
        </w:rPr>
      </w:pPr>
      <w:r w:rsidRPr="00E94512">
        <w:rPr>
          <w:iCs/>
          <w:sz w:val="20"/>
          <w:szCs w:val="28"/>
        </w:rPr>
        <w:t>(назва предмета закупівлі)</w:t>
      </w:r>
    </w:p>
    <w:p w14:paraId="2A2CCC01" w14:textId="77777777" w:rsidR="001745EB" w:rsidRPr="00E94512" w:rsidRDefault="001745EB" w:rsidP="001745EB">
      <w:pPr>
        <w:pStyle w:val="11"/>
        <w:spacing w:after="0" w:line="240" w:lineRule="auto"/>
        <w:ind w:hanging="142"/>
        <w:jc w:val="center"/>
        <w:rPr>
          <w:iCs/>
          <w:sz w:val="28"/>
          <w:szCs w:val="28"/>
        </w:rPr>
      </w:pPr>
    </w:p>
    <w:p w14:paraId="48BA0F90" w14:textId="21FEFDCB" w:rsidR="001745EB" w:rsidRPr="001745EB" w:rsidRDefault="001745EB" w:rsidP="001745EB">
      <w:pPr>
        <w:pStyle w:val="11"/>
        <w:spacing w:after="0" w:line="240" w:lineRule="auto"/>
        <w:ind w:firstLine="0"/>
        <w:jc w:val="center"/>
        <w:rPr>
          <w:sz w:val="24"/>
          <w:szCs w:val="24"/>
        </w:rPr>
      </w:pPr>
      <w:r w:rsidRPr="001745EB">
        <w:rPr>
          <w:b/>
          <w:sz w:val="24"/>
          <w:szCs w:val="24"/>
        </w:rPr>
        <w:t>(номер / ідентифікатор закупівлі UA-2025-01-20-018718-a)</w:t>
      </w:r>
    </w:p>
    <w:p w14:paraId="24F3EC3E" w14:textId="77777777" w:rsidR="001745EB" w:rsidRDefault="001745EB" w:rsidP="001745EB">
      <w:pPr>
        <w:spacing w:line="240" w:lineRule="auto"/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035CEE">
        <w:rPr>
          <w:rFonts w:ascii="Times New Roman" w:hAnsi="Times New Roman" w:cs="Times New Roman"/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3CBAD3B3" w14:textId="4E5B0B4B" w:rsidR="001745EB" w:rsidRPr="00A0542D" w:rsidRDefault="001745EB" w:rsidP="001745EB">
      <w:pPr>
        <w:pStyle w:val="11"/>
        <w:spacing w:after="0" w:line="240" w:lineRule="auto"/>
        <w:ind w:firstLine="0"/>
        <w:jc w:val="center"/>
        <w:rPr>
          <w:b/>
          <w:sz w:val="20"/>
          <w:szCs w:val="28"/>
          <w:u w:val="single"/>
        </w:rPr>
      </w:pPr>
      <w:r w:rsidRPr="00A0542D">
        <w:rPr>
          <w:b/>
          <w:color w:val="000000"/>
          <w:u w:val="single"/>
        </w:rPr>
        <w:t>3</w:t>
      </w:r>
      <w:r>
        <w:rPr>
          <w:b/>
          <w:color w:val="000000"/>
          <w:u w:val="single"/>
        </w:rPr>
        <w:t>0</w:t>
      </w:r>
      <w:r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80</w:t>
      </w:r>
      <w:r w:rsidRPr="00A0542D">
        <w:rPr>
          <w:b/>
          <w:color w:val="000000"/>
          <w:u w:val="single"/>
        </w:rPr>
        <w:t>0,00 грн.</w:t>
      </w:r>
      <w:r w:rsidRPr="00A0542D">
        <w:rPr>
          <w:b/>
          <w:sz w:val="20"/>
          <w:szCs w:val="28"/>
          <w:u w:val="single"/>
        </w:rPr>
        <w:t xml:space="preserve"> </w:t>
      </w:r>
    </w:p>
    <w:p w14:paraId="66585750" w14:textId="77777777" w:rsidR="001745EB" w:rsidRPr="00AB2B11" w:rsidRDefault="001745EB" w:rsidP="001745EB">
      <w:pPr>
        <w:pStyle w:val="11"/>
        <w:spacing w:after="0" w:line="240" w:lineRule="auto"/>
        <w:ind w:firstLine="0"/>
        <w:jc w:val="center"/>
        <w:rPr>
          <w:sz w:val="28"/>
          <w:szCs w:val="28"/>
        </w:rPr>
      </w:pPr>
      <w:r w:rsidRPr="00AB2B11">
        <w:rPr>
          <w:sz w:val="20"/>
          <w:szCs w:val="28"/>
        </w:rPr>
        <w:t>(загальна очікувана вартість предмета закупівлі)</w:t>
      </w:r>
      <w:r w:rsidRPr="00AB2B11">
        <w:rPr>
          <w:sz w:val="28"/>
          <w:szCs w:val="28"/>
        </w:rPr>
        <w:t xml:space="preserve"> </w:t>
      </w: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694"/>
        <w:gridCol w:w="3572"/>
      </w:tblGrid>
      <w:tr w:rsidR="001745EB" w:rsidRPr="001745EB" w14:paraId="06AAFFE8" w14:textId="77777777" w:rsidTr="009A6568">
        <w:trPr>
          <w:cantSplit/>
          <w:trHeight w:val="628"/>
        </w:trPr>
        <w:tc>
          <w:tcPr>
            <w:tcW w:w="704" w:type="dxa"/>
            <w:vAlign w:val="center"/>
          </w:tcPr>
          <w:p w14:paraId="661A775F" w14:textId="77777777" w:rsidR="001745EB" w:rsidRPr="001745EB" w:rsidRDefault="001745EB" w:rsidP="009A6568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0625327" w14:textId="77777777" w:rsidR="001745EB" w:rsidRPr="001745EB" w:rsidRDefault="001745EB" w:rsidP="009A6568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745E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vAlign w:val="center"/>
          </w:tcPr>
          <w:p w14:paraId="771CB843" w14:textId="77777777" w:rsidR="001745EB" w:rsidRPr="001745EB" w:rsidRDefault="001745EB" w:rsidP="009A6568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74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Розмір бюджетного призначення</w:t>
            </w:r>
            <w:r w:rsidRPr="00174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uk-UA"/>
              </w:rPr>
              <w:t>*</w:t>
            </w:r>
          </w:p>
        </w:tc>
        <w:tc>
          <w:tcPr>
            <w:tcW w:w="2694" w:type="dxa"/>
            <w:vAlign w:val="center"/>
          </w:tcPr>
          <w:p w14:paraId="23D5CBEA" w14:textId="77777777" w:rsidR="001745EB" w:rsidRPr="001745EB" w:rsidRDefault="001745EB" w:rsidP="009A6568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74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Очікувана вартість предмета закупівлі</w:t>
            </w:r>
            <w:r w:rsidRPr="00174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uk-UA"/>
              </w:rPr>
              <w:t>**</w:t>
            </w:r>
          </w:p>
        </w:tc>
        <w:tc>
          <w:tcPr>
            <w:tcW w:w="3572" w:type="dxa"/>
            <w:vAlign w:val="center"/>
          </w:tcPr>
          <w:p w14:paraId="5BFCA74C" w14:textId="77777777" w:rsidR="001745EB" w:rsidRPr="001745EB" w:rsidRDefault="001745EB" w:rsidP="009A6568">
            <w:pPr>
              <w:spacing w:line="22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74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Обґрунтування розміру очікуваної вартості</w:t>
            </w:r>
            <w:r w:rsidRPr="00174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uk-UA"/>
              </w:rPr>
              <w:t>***</w:t>
            </w:r>
          </w:p>
        </w:tc>
      </w:tr>
      <w:tr w:rsidR="001745EB" w:rsidRPr="001745EB" w14:paraId="427B6930" w14:textId="77777777" w:rsidTr="009A6568">
        <w:trPr>
          <w:trHeight w:val="107"/>
        </w:trPr>
        <w:tc>
          <w:tcPr>
            <w:tcW w:w="704" w:type="dxa"/>
            <w:vAlign w:val="center"/>
          </w:tcPr>
          <w:p w14:paraId="69280CF8" w14:textId="77777777" w:rsidR="001745EB" w:rsidRPr="001745EB" w:rsidRDefault="001745EB" w:rsidP="009A6568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74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93" w:type="dxa"/>
            <w:vAlign w:val="center"/>
          </w:tcPr>
          <w:p w14:paraId="40866DF2" w14:textId="77777777" w:rsidR="001745EB" w:rsidRPr="001745EB" w:rsidRDefault="001745EB" w:rsidP="009A6568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74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94" w:type="dxa"/>
            <w:vAlign w:val="center"/>
          </w:tcPr>
          <w:p w14:paraId="0034AD51" w14:textId="77777777" w:rsidR="001745EB" w:rsidRPr="001745EB" w:rsidRDefault="001745EB" w:rsidP="009A6568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74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72" w:type="dxa"/>
            <w:vAlign w:val="center"/>
          </w:tcPr>
          <w:p w14:paraId="7FE9AC14" w14:textId="77777777" w:rsidR="001745EB" w:rsidRPr="001745EB" w:rsidRDefault="001745EB" w:rsidP="009A6568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74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1745EB" w:rsidRPr="001745EB" w14:paraId="73705028" w14:textId="77777777" w:rsidTr="009A6568">
        <w:trPr>
          <w:trHeight w:val="148"/>
        </w:trPr>
        <w:tc>
          <w:tcPr>
            <w:tcW w:w="704" w:type="dxa"/>
            <w:vAlign w:val="center"/>
          </w:tcPr>
          <w:p w14:paraId="137F2A49" w14:textId="77777777" w:rsidR="001745EB" w:rsidRPr="001745EB" w:rsidRDefault="001745EB" w:rsidP="009A6568">
            <w:pPr>
              <w:pStyle w:val="a9"/>
              <w:spacing w:line="221" w:lineRule="auto"/>
              <w:rPr>
                <w:sz w:val="24"/>
                <w:szCs w:val="24"/>
              </w:rPr>
            </w:pPr>
            <w:r w:rsidRPr="001745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1085EFD0" w14:textId="15CD1F14" w:rsidR="001745EB" w:rsidRPr="001745EB" w:rsidRDefault="001745EB" w:rsidP="009A6568">
            <w:pPr>
              <w:pStyle w:val="a9"/>
              <w:spacing w:line="221" w:lineRule="auto"/>
              <w:rPr>
                <w:sz w:val="24"/>
                <w:szCs w:val="24"/>
              </w:rPr>
            </w:pPr>
            <w:r w:rsidRPr="001745EB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5EB">
              <w:rPr>
                <w:color w:val="000000"/>
                <w:sz w:val="24"/>
                <w:szCs w:val="24"/>
              </w:rPr>
              <w:t>800,00 грн.</w:t>
            </w:r>
          </w:p>
        </w:tc>
        <w:tc>
          <w:tcPr>
            <w:tcW w:w="2694" w:type="dxa"/>
            <w:vAlign w:val="center"/>
          </w:tcPr>
          <w:p w14:paraId="7D4DC85D" w14:textId="792E0C24" w:rsidR="001745EB" w:rsidRPr="001745EB" w:rsidRDefault="001745EB" w:rsidP="009A6568">
            <w:pPr>
              <w:pStyle w:val="a9"/>
              <w:spacing w:line="221" w:lineRule="auto"/>
              <w:rPr>
                <w:sz w:val="24"/>
                <w:szCs w:val="24"/>
              </w:rPr>
            </w:pPr>
            <w:r w:rsidRPr="001745EB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5EB">
              <w:rPr>
                <w:color w:val="000000"/>
                <w:sz w:val="24"/>
                <w:szCs w:val="24"/>
              </w:rPr>
              <w:t>800,00 грн.</w:t>
            </w:r>
          </w:p>
        </w:tc>
        <w:tc>
          <w:tcPr>
            <w:tcW w:w="3572" w:type="dxa"/>
            <w:vAlign w:val="bottom"/>
          </w:tcPr>
          <w:p w14:paraId="2C0C94C4" w14:textId="77777777" w:rsidR="001745EB" w:rsidRPr="001745EB" w:rsidRDefault="001745EB" w:rsidP="009A6568">
            <w:pPr>
              <w:pStyle w:val="a9"/>
              <w:spacing w:line="221" w:lineRule="auto"/>
              <w:ind w:left="-108" w:right="-79"/>
              <w:rPr>
                <w:color w:val="000000"/>
                <w:spacing w:val="-10"/>
                <w:sz w:val="24"/>
                <w:szCs w:val="24"/>
              </w:rPr>
            </w:pPr>
            <w:r w:rsidRPr="001745EB">
              <w:rPr>
                <w:color w:val="000000"/>
                <w:sz w:val="24"/>
                <w:szCs w:val="24"/>
              </w:rPr>
              <w:t xml:space="preserve">Проаналізувавши комерційні пропозиції: </w:t>
            </w:r>
            <w:r w:rsidRPr="001745EB">
              <w:rPr>
                <w:color w:val="000000"/>
                <w:sz w:val="24"/>
                <w:szCs w:val="24"/>
              </w:rPr>
              <w:br/>
              <w:t xml:space="preserve">ТОВ «ОХОРОНА І БЕЗПЕКА - КИЇВ», </w:t>
            </w:r>
            <w:r w:rsidRPr="001745EB">
              <w:rPr>
                <w:color w:val="000000"/>
                <w:sz w:val="24"/>
                <w:szCs w:val="24"/>
              </w:rPr>
              <w:br/>
              <w:t xml:space="preserve">ТОВ «ВЕНБЕСТ», </w:t>
            </w:r>
            <w:r w:rsidRPr="001745EB">
              <w:rPr>
                <w:color w:val="000000"/>
                <w:sz w:val="24"/>
                <w:szCs w:val="24"/>
              </w:rPr>
              <w:br/>
            </w:r>
            <w:r w:rsidRPr="001745EB">
              <w:rPr>
                <w:color w:val="000000"/>
                <w:spacing w:val="-6"/>
                <w:sz w:val="24"/>
                <w:szCs w:val="24"/>
              </w:rPr>
              <w:t>ПП «ПУЛЬТОВА ОХОРОНА ШЕРИФ»</w:t>
            </w:r>
          </w:p>
          <w:p w14:paraId="79B3FC24" w14:textId="77777777" w:rsidR="001745EB" w:rsidRPr="001745EB" w:rsidRDefault="001745EB" w:rsidP="009A6568">
            <w:pPr>
              <w:pStyle w:val="a9"/>
              <w:spacing w:line="221" w:lineRule="auto"/>
              <w:rPr>
                <w:color w:val="000000"/>
                <w:sz w:val="24"/>
                <w:szCs w:val="24"/>
              </w:rPr>
            </w:pPr>
            <w:r w:rsidRPr="001745EB">
              <w:rPr>
                <w:color w:val="000000"/>
                <w:sz w:val="24"/>
                <w:szCs w:val="24"/>
              </w:rPr>
              <w:t>1. Пожежна сигналізація:</w:t>
            </w:r>
          </w:p>
          <w:p w14:paraId="08DCE239" w14:textId="77777777" w:rsidR="001745EB" w:rsidRPr="001745EB" w:rsidRDefault="001745EB" w:rsidP="009A6568">
            <w:pPr>
              <w:pStyle w:val="a9"/>
              <w:spacing w:line="221" w:lineRule="auto"/>
              <w:ind w:left="-108" w:right="-79"/>
              <w:rPr>
                <w:color w:val="000000"/>
                <w:sz w:val="24"/>
                <w:szCs w:val="24"/>
              </w:rPr>
            </w:pPr>
            <w:r w:rsidRPr="001745EB">
              <w:rPr>
                <w:color w:val="000000"/>
                <w:sz w:val="24"/>
                <w:szCs w:val="24"/>
              </w:rPr>
              <w:t xml:space="preserve">1) ціна за місяць </w:t>
            </w:r>
            <w:r w:rsidRPr="001745EB">
              <w:rPr>
                <w:color w:val="000000"/>
                <w:spacing w:val="-4"/>
                <w:sz w:val="24"/>
                <w:szCs w:val="24"/>
              </w:rPr>
              <w:t>(515,00+775,00)х11 місяців =</w:t>
            </w:r>
            <w:r w:rsidRPr="001745EB">
              <w:rPr>
                <w:color w:val="000000"/>
                <w:sz w:val="24"/>
                <w:szCs w:val="24"/>
              </w:rPr>
              <w:t xml:space="preserve"> = </w:t>
            </w:r>
            <w:r w:rsidRPr="001745EB">
              <w:rPr>
                <w:color w:val="000000"/>
                <w:sz w:val="24"/>
                <w:szCs w:val="24"/>
                <w:lang w:val="ru-RU"/>
              </w:rPr>
              <w:t>1</w:t>
            </w:r>
            <w:r w:rsidRPr="001745EB">
              <w:rPr>
                <w:color w:val="000000"/>
                <w:sz w:val="24"/>
                <w:szCs w:val="24"/>
              </w:rPr>
              <w:t>4190,00 грн.</w:t>
            </w:r>
          </w:p>
          <w:p w14:paraId="1CDF62FA" w14:textId="77777777" w:rsidR="001745EB" w:rsidRPr="001745EB" w:rsidRDefault="001745EB" w:rsidP="009A6568">
            <w:pPr>
              <w:pStyle w:val="a9"/>
              <w:spacing w:line="221" w:lineRule="auto"/>
              <w:ind w:left="-108" w:right="-79"/>
              <w:rPr>
                <w:color w:val="000000"/>
                <w:sz w:val="24"/>
                <w:szCs w:val="24"/>
              </w:rPr>
            </w:pPr>
            <w:r w:rsidRPr="001745EB">
              <w:rPr>
                <w:color w:val="000000"/>
                <w:sz w:val="24"/>
                <w:szCs w:val="24"/>
              </w:rPr>
              <w:t>2) (650,00+750,00)х11 =</w:t>
            </w:r>
            <w:r w:rsidRPr="001745EB">
              <w:rPr>
                <w:color w:val="000000"/>
                <w:sz w:val="24"/>
                <w:szCs w:val="24"/>
              </w:rPr>
              <w:br/>
              <w:t>= 15400,00 грн.</w:t>
            </w:r>
          </w:p>
          <w:p w14:paraId="40E4C220" w14:textId="77777777" w:rsidR="001745EB" w:rsidRPr="001745EB" w:rsidRDefault="001745EB" w:rsidP="009A6568">
            <w:pPr>
              <w:pStyle w:val="a9"/>
              <w:spacing w:line="221" w:lineRule="auto"/>
              <w:rPr>
                <w:color w:val="000000"/>
                <w:spacing w:val="-4"/>
                <w:sz w:val="24"/>
                <w:szCs w:val="24"/>
              </w:rPr>
            </w:pPr>
            <w:r w:rsidRPr="001745EB">
              <w:rPr>
                <w:color w:val="000000"/>
                <w:spacing w:val="-4"/>
                <w:sz w:val="24"/>
                <w:szCs w:val="24"/>
              </w:rPr>
              <w:t xml:space="preserve">3) (800,00+800,00)х11 = </w:t>
            </w:r>
            <w:r w:rsidRPr="001745EB">
              <w:rPr>
                <w:color w:val="000000"/>
                <w:spacing w:val="-4"/>
                <w:sz w:val="24"/>
                <w:szCs w:val="24"/>
              </w:rPr>
              <w:br/>
              <w:t>= 17600,00</w:t>
            </w:r>
            <w:r w:rsidRPr="001745EB">
              <w:rPr>
                <w:color w:val="000000"/>
                <w:sz w:val="24"/>
                <w:szCs w:val="24"/>
              </w:rPr>
              <w:t xml:space="preserve"> грн.</w:t>
            </w:r>
          </w:p>
          <w:p w14:paraId="22F80D09" w14:textId="77777777" w:rsidR="001745EB" w:rsidRPr="001745EB" w:rsidRDefault="001745EB" w:rsidP="009A6568">
            <w:pPr>
              <w:pStyle w:val="a9"/>
              <w:spacing w:line="221" w:lineRule="auto"/>
              <w:ind w:left="-108" w:right="-79"/>
              <w:rPr>
                <w:color w:val="000000"/>
                <w:sz w:val="24"/>
                <w:szCs w:val="24"/>
              </w:rPr>
            </w:pPr>
            <w:r w:rsidRPr="001745EB">
              <w:rPr>
                <w:color w:val="000000"/>
                <w:spacing w:val="-12"/>
                <w:sz w:val="24"/>
                <w:szCs w:val="24"/>
              </w:rPr>
              <w:t>(14190,00+15400,00+17600,00)/3</w:t>
            </w:r>
            <w:r w:rsidRPr="001745EB">
              <w:rPr>
                <w:color w:val="000000"/>
                <w:sz w:val="24"/>
                <w:szCs w:val="24"/>
              </w:rPr>
              <w:t>= 15730,00 грн.</w:t>
            </w:r>
          </w:p>
          <w:p w14:paraId="2118C9B8" w14:textId="77777777" w:rsidR="001745EB" w:rsidRPr="001745EB" w:rsidRDefault="001745EB" w:rsidP="009A6568">
            <w:pPr>
              <w:pStyle w:val="a9"/>
              <w:spacing w:line="221" w:lineRule="auto"/>
              <w:rPr>
                <w:color w:val="000000"/>
                <w:sz w:val="24"/>
                <w:szCs w:val="24"/>
              </w:rPr>
            </w:pPr>
            <w:r w:rsidRPr="001745EB">
              <w:rPr>
                <w:color w:val="000000"/>
                <w:sz w:val="24"/>
                <w:szCs w:val="24"/>
              </w:rPr>
              <w:t>2. Охоронна сигналізація:</w:t>
            </w:r>
          </w:p>
          <w:p w14:paraId="4EFF5B34" w14:textId="77777777" w:rsidR="001745EB" w:rsidRPr="001745EB" w:rsidRDefault="001745EB" w:rsidP="009A6568">
            <w:pPr>
              <w:pStyle w:val="a9"/>
              <w:spacing w:line="221" w:lineRule="auto"/>
              <w:ind w:left="-108" w:right="-79"/>
              <w:rPr>
                <w:color w:val="000000"/>
                <w:sz w:val="24"/>
                <w:szCs w:val="24"/>
              </w:rPr>
            </w:pPr>
            <w:r w:rsidRPr="001745EB">
              <w:rPr>
                <w:color w:val="000000"/>
                <w:sz w:val="24"/>
                <w:szCs w:val="24"/>
              </w:rPr>
              <w:t xml:space="preserve">1) ціна за місяць </w:t>
            </w:r>
            <w:r w:rsidRPr="001745EB">
              <w:rPr>
                <w:color w:val="000000"/>
                <w:spacing w:val="-2"/>
                <w:sz w:val="24"/>
                <w:szCs w:val="24"/>
              </w:rPr>
              <w:t>(690,00+570,00)х11місяців =</w:t>
            </w:r>
            <w:r w:rsidRPr="001745EB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745EB">
              <w:rPr>
                <w:color w:val="000000"/>
                <w:sz w:val="24"/>
                <w:szCs w:val="24"/>
              </w:rPr>
              <w:t>=</w:t>
            </w:r>
            <w:r w:rsidRPr="001745EB">
              <w:rPr>
                <w:color w:val="000000"/>
                <w:sz w:val="24"/>
                <w:szCs w:val="24"/>
                <w:lang w:val="ru-RU"/>
              </w:rPr>
              <w:t>1</w:t>
            </w:r>
            <w:r w:rsidRPr="001745EB">
              <w:rPr>
                <w:color w:val="000000"/>
                <w:sz w:val="24"/>
                <w:szCs w:val="24"/>
              </w:rPr>
              <w:t>3860,00 грн.</w:t>
            </w:r>
          </w:p>
          <w:p w14:paraId="355ABF0B" w14:textId="77777777" w:rsidR="001745EB" w:rsidRPr="001745EB" w:rsidRDefault="001745EB" w:rsidP="009A6568">
            <w:pPr>
              <w:pStyle w:val="a9"/>
              <w:spacing w:line="221" w:lineRule="auto"/>
              <w:rPr>
                <w:color w:val="000000"/>
                <w:sz w:val="24"/>
                <w:szCs w:val="24"/>
              </w:rPr>
            </w:pPr>
            <w:r w:rsidRPr="001745EB">
              <w:rPr>
                <w:color w:val="000000"/>
                <w:sz w:val="24"/>
                <w:szCs w:val="24"/>
              </w:rPr>
              <w:t xml:space="preserve">2) (600,00+650,00)х11 = </w:t>
            </w:r>
            <w:r w:rsidRPr="001745EB">
              <w:rPr>
                <w:color w:val="000000"/>
                <w:sz w:val="24"/>
                <w:szCs w:val="24"/>
              </w:rPr>
              <w:br/>
              <w:t>= 13750,00 грн.</w:t>
            </w:r>
          </w:p>
          <w:p w14:paraId="755FEB13" w14:textId="77777777" w:rsidR="001745EB" w:rsidRPr="001745EB" w:rsidRDefault="001745EB" w:rsidP="009A6568">
            <w:pPr>
              <w:pStyle w:val="a9"/>
              <w:spacing w:line="221" w:lineRule="auto"/>
              <w:rPr>
                <w:color w:val="000000"/>
                <w:sz w:val="24"/>
                <w:szCs w:val="24"/>
              </w:rPr>
            </w:pPr>
            <w:r w:rsidRPr="001745EB">
              <w:rPr>
                <w:color w:val="000000"/>
                <w:sz w:val="24"/>
                <w:szCs w:val="24"/>
              </w:rPr>
              <w:t xml:space="preserve">3) (800,00+800,00)х11= </w:t>
            </w:r>
            <w:r w:rsidRPr="001745EB">
              <w:rPr>
                <w:color w:val="000000"/>
                <w:sz w:val="24"/>
                <w:szCs w:val="24"/>
              </w:rPr>
              <w:br/>
              <w:t>= 17600,00 грн.</w:t>
            </w:r>
          </w:p>
          <w:p w14:paraId="7BCA2F2F" w14:textId="77777777" w:rsidR="001745EB" w:rsidRPr="001745EB" w:rsidRDefault="001745EB" w:rsidP="009A6568">
            <w:pPr>
              <w:pStyle w:val="a9"/>
              <w:spacing w:line="221" w:lineRule="auto"/>
              <w:ind w:left="-108" w:right="-79"/>
              <w:rPr>
                <w:color w:val="000000"/>
                <w:sz w:val="24"/>
                <w:szCs w:val="24"/>
              </w:rPr>
            </w:pPr>
            <w:r w:rsidRPr="001745EB">
              <w:rPr>
                <w:color w:val="000000"/>
                <w:spacing w:val="-12"/>
                <w:sz w:val="24"/>
                <w:szCs w:val="24"/>
              </w:rPr>
              <w:t>(13860,00+13750,00+17600,00)/3</w:t>
            </w:r>
            <w:r w:rsidRPr="001745EB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745EB">
              <w:rPr>
                <w:color w:val="000000"/>
                <w:sz w:val="24"/>
                <w:szCs w:val="24"/>
              </w:rPr>
              <w:t>= 15070,00 грн.</w:t>
            </w:r>
          </w:p>
          <w:p w14:paraId="168124E0" w14:textId="77777777" w:rsidR="001745EB" w:rsidRPr="001745EB" w:rsidRDefault="001745EB" w:rsidP="009A6568">
            <w:pPr>
              <w:pStyle w:val="a9"/>
              <w:spacing w:line="221" w:lineRule="auto"/>
              <w:ind w:left="-108" w:right="-79"/>
              <w:rPr>
                <w:color w:val="000000"/>
                <w:sz w:val="24"/>
                <w:szCs w:val="24"/>
              </w:rPr>
            </w:pPr>
            <w:r w:rsidRPr="001745EB">
              <w:rPr>
                <w:color w:val="000000"/>
                <w:sz w:val="24"/>
                <w:szCs w:val="24"/>
              </w:rPr>
              <w:t xml:space="preserve">Очікувана вартість </w:t>
            </w:r>
            <w:r w:rsidRPr="001745EB">
              <w:rPr>
                <w:color w:val="000000"/>
                <w:sz w:val="24"/>
                <w:szCs w:val="24"/>
              </w:rPr>
              <w:br/>
              <w:t xml:space="preserve">закупівлі становить </w:t>
            </w:r>
            <w:r w:rsidRPr="001745EB">
              <w:rPr>
                <w:color w:val="000000"/>
                <w:sz w:val="24"/>
                <w:szCs w:val="24"/>
              </w:rPr>
              <w:br/>
              <w:t xml:space="preserve">15730,00+15070,00 = </w:t>
            </w:r>
            <w:r w:rsidRPr="001745EB">
              <w:rPr>
                <w:color w:val="000000"/>
                <w:sz w:val="24"/>
                <w:szCs w:val="24"/>
              </w:rPr>
              <w:br/>
              <w:t>= 30800,00 грн.</w:t>
            </w:r>
          </w:p>
        </w:tc>
      </w:tr>
    </w:tbl>
    <w:p w14:paraId="4FAC80D3" w14:textId="77777777" w:rsidR="00575916" w:rsidRPr="002A46D8" w:rsidRDefault="00575916" w:rsidP="0057591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</w:pPr>
    </w:p>
    <w:sectPr w:rsidR="00575916" w:rsidRPr="002A46D8" w:rsidSect="00BB17EC">
      <w:pgSz w:w="11906" w:h="16838"/>
      <w:pgMar w:top="568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428A1"/>
    <w:multiLevelType w:val="multilevel"/>
    <w:tmpl w:val="DE1C8B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E07F3C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6C263C9C"/>
    <w:multiLevelType w:val="multilevel"/>
    <w:tmpl w:val="BDAAD4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35CEE"/>
    <w:rsid w:val="000544DE"/>
    <w:rsid w:val="000B5B17"/>
    <w:rsid w:val="000D27C2"/>
    <w:rsid w:val="000D479E"/>
    <w:rsid w:val="000F6227"/>
    <w:rsid w:val="00160568"/>
    <w:rsid w:val="001745EB"/>
    <w:rsid w:val="001C14F9"/>
    <w:rsid w:val="00265F55"/>
    <w:rsid w:val="00266A2A"/>
    <w:rsid w:val="002A46D8"/>
    <w:rsid w:val="002B453F"/>
    <w:rsid w:val="003003A2"/>
    <w:rsid w:val="00331B3F"/>
    <w:rsid w:val="003B45C6"/>
    <w:rsid w:val="003C626E"/>
    <w:rsid w:val="004263BE"/>
    <w:rsid w:val="00467C40"/>
    <w:rsid w:val="00513DB6"/>
    <w:rsid w:val="00515538"/>
    <w:rsid w:val="00536B7B"/>
    <w:rsid w:val="00575916"/>
    <w:rsid w:val="0059396D"/>
    <w:rsid w:val="005A6E6A"/>
    <w:rsid w:val="005D1164"/>
    <w:rsid w:val="005D67D5"/>
    <w:rsid w:val="005E74EE"/>
    <w:rsid w:val="005F3ADD"/>
    <w:rsid w:val="005F5E84"/>
    <w:rsid w:val="005F71B5"/>
    <w:rsid w:val="00644D0A"/>
    <w:rsid w:val="00670EA4"/>
    <w:rsid w:val="006761AB"/>
    <w:rsid w:val="00685A25"/>
    <w:rsid w:val="00711127"/>
    <w:rsid w:val="00731C14"/>
    <w:rsid w:val="00745ECC"/>
    <w:rsid w:val="007564DD"/>
    <w:rsid w:val="007837AE"/>
    <w:rsid w:val="007952E6"/>
    <w:rsid w:val="007A76C3"/>
    <w:rsid w:val="007E4E5C"/>
    <w:rsid w:val="007E724D"/>
    <w:rsid w:val="00833FA8"/>
    <w:rsid w:val="00893DED"/>
    <w:rsid w:val="008B0406"/>
    <w:rsid w:val="008E1AEA"/>
    <w:rsid w:val="008F740B"/>
    <w:rsid w:val="009128E3"/>
    <w:rsid w:val="00950158"/>
    <w:rsid w:val="009B6575"/>
    <w:rsid w:val="009F000F"/>
    <w:rsid w:val="00A41137"/>
    <w:rsid w:val="00A57C87"/>
    <w:rsid w:val="00AB2B11"/>
    <w:rsid w:val="00AD2D9D"/>
    <w:rsid w:val="00AD415F"/>
    <w:rsid w:val="00B331CF"/>
    <w:rsid w:val="00B75F4C"/>
    <w:rsid w:val="00B90943"/>
    <w:rsid w:val="00B93C21"/>
    <w:rsid w:val="00B96FF0"/>
    <w:rsid w:val="00BB17EC"/>
    <w:rsid w:val="00BB43F5"/>
    <w:rsid w:val="00BB4782"/>
    <w:rsid w:val="00BE2B5C"/>
    <w:rsid w:val="00C3605A"/>
    <w:rsid w:val="00C73A7D"/>
    <w:rsid w:val="00C8176E"/>
    <w:rsid w:val="00C91212"/>
    <w:rsid w:val="00C974EB"/>
    <w:rsid w:val="00CE213A"/>
    <w:rsid w:val="00D02785"/>
    <w:rsid w:val="00D04909"/>
    <w:rsid w:val="00D05A0A"/>
    <w:rsid w:val="00D13EB5"/>
    <w:rsid w:val="00DD09D7"/>
    <w:rsid w:val="00E06636"/>
    <w:rsid w:val="00E43105"/>
    <w:rsid w:val="00E734FA"/>
    <w:rsid w:val="00E96451"/>
    <w:rsid w:val="00EF6EDE"/>
    <w:rsid w:val="00F27B17"/>
    <w:rsid w:val="00FB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A2A8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0D2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rsid w:val="00035CEE"/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BB4782"/>
    <w:rPr>
      <w:rFonts w:eastAsia="Times New Roman"/>
      <w:color w:val="1F1F1F"/>
      <w:sz w:val="28"/>
      <w:szCs w:val="28"/>
    </w:rPr>
  </w:style>
  <w:style w:type="paragraph" w:customStyle="1" w:styleId="a9">
    <w:name w:val="Другое"/>
    <w:basedOn w:val="a"/>
    <w:link w:val="a8"/>
    <w:rsid w:val="00BB478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1F1F1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D27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1795</Words>
  <Characters>1024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3</cp:revision>
  <cp:lastPrinted>2023-12-06T09:40:00Z</cp:lastPrinted>
  <dcterms:created xsi:type="dcterms:W3CDTF">2025-01-22T08:17:00Z</dcterms:created>
  <dcterms:modified xsi:type="dcterms:W3CDTF">2025-01-22T08:21:00Z</dcterms:modified>
</cp:coreProperties>
</file>