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2CE2" w14:textId="77777777" w:rsidR="00645C11" w:rsidRPr="00645C11" w:rsidRDefault="00645C11" w:rsidP="00645C11">
      <w:pPr>
        <w:jc w:val="center"/>
        <w:rPr>
          <w:b/>
          <w:sz w:val="26"/>
          <w:szCs w:val="26"/>
        </w:rPr>
      </w:pPr>
      <w:r w:rsidRPr="00645C11">
        <w:rPr>
          <w:b/>
          <w:sz w:val="26"/>
          <w:szCs w:val="26"/>
        </w:rPr>
        <w:t>Обґрунтування</w:t>
      </w:r>
    </w:p>
    <w:p w14:paraId="0519A45C" w14:textId="77777777" w:rsidR="00645C11" w:rsidRPr="00645C11" w:rsidRDefault="00645C11" w:rsidP="00645C11">
      <w:pPr>
        <w:jc w:val="center"/>
        <w:rPr>
          <w:b/>
          <w:sz w:val="26"/>
          <w:szCs w:val="26"/>
        </w:rPr>
      </w:pPr>
      <w:r w:rsidRPr="00645C11">
        <w:rPr>
          <w:b/>
          <w:sz w:val="26"/>
          <w:szCs w:val="26"/>
        </w:rPr>
        <w:t xml:space="preserve"> технічних та якісних характеристик предмета закупівлі</w:t>
      </w:r>
    </w:p>
    <w:p w14:paraId="43C3111F" w14:textId="77777777" w:rsidR="00645C11" w:rsidRPr="00645C11" w:rsidRDefault="00645C11" w:rsidP="00645C11">
      <w:pPr>
        <w:widowControl w:val="0"/>
        <w:jc w:val="center"/>
        <w:rPr>
          <w:b/>
          <w:iCs/>
          <w:sz w:val="26"/>
          <w:szCs w:val="26"/>
        </w:rPr>
      </w:pPr>
      <w:bookmarkStart w:id="0" w:name="_Hlk167452912"/>
      <w:r w:rsidRPr="00645C11">
        <w:rPr>
          <w:b/>
          <w:iCs/>
          <w:sz w:val="26"/>
          <w:szCs w:val="26"/>
        </w:rPr>
        <w:t>Код ДК 021:2015 38430000-8 Детектори та аналізатори (Наконечники)</w:t>
      </w:r>
    </w:p>
    <w:p w14:paraId="2D74B8D7" w14:textId="77777777" w:rsidR="00645C11" w:rsidRPr="00645C11" w:rsidRDefault="00645C11" w:rsidP="00645C11">
      <w:pPr>
        <w:widowControl w:val="0"/>
        <w:spacing w:after="240"/>
        <w:jc w:val="center"/>
        <w:rPr>
          <w:iCs/>
          <w:sz w:val="20"/>
          <w:szCs w:val="20"/>
        </w:rPr>
      </w:pPr>
      <w:r w:rsidRPr="00645C11">
        <w:rPr>
          <w:iCs/>
          <w:sz w:val="20"/>
          <w:szCs w:val="20"/>
        </w:rPr>
        <w:t xml:space="preserve"> (назва предмета закупівлі)</w:t>
      </w:r>
    </w:p>
    <w:p w14:paraId="71E3DD21" w14:textId="77777777" w:rsidR="00645C11" w:rsidRDefault="00645C11" w:rsidP="00645C11">
      <w:pPr>
        <w:jc w:val="center"/>
        <w:rPr>
          <w:b/>
          <w:sz w:val="26"/>
          <w:szCs w:val="26"/>
        </w:rPr>
      </w:pPr>
      <w:r w:rsidRPr="00645C11">
        <w:rPr>
          <w:b/>
          <w:sz w:val="26"/>
          <w:szCs w:val="26"/>
        </w:rPr>
        <w:t>(номер / ідентифікатор закупівлі UA-2025-03-06-013100-a)</w:t>
      </w:r>
    </w:p>
    <w:p w14:paraId="4DA730B3" w14:textId="77777777" w:rsidR="00645C11" w:rsidRPr="00645C11" w:rsidRDefault="00645C11" w:rsidP="00645C11">
      <w:pPr>
        <w:jc w:val="center"/>
        <w:rPr>
          <w:b/>
          <w:sz w:val="26"/>
          <w:szCs w:val="26"/>
        </w:rPr>
      </w:pPr>
    </w:p>
    <w:p w14:paraId="22042AA8" w14:textId="77777777" w:rsidR="00645C11" w:rsidRPr="00645C11" w:rsidRDefault="00645C11" w:rsidP="00645C11">
      <w:pPr>
        <w:widowControl w:val="0"/>
        <w:autoSpaceDE w:val="0"/>
        <w:autoSpaceDN w:val="0"/>
        <w:adjustRightInd w:val="0"/>
        <w:ind w:firstLine="567"/>
        <w:jc w:val="both"/>
        <w:rPr>
          <w:noProof/>
          <w:szCs w:val="26"/>
        </w:rPr>
      </w:pPr>
      <w:bookmarkStart w:id="1" w:name="_Hlk113717617"/>
      <w:bookmarkEnd w:id="0"/>
      <w:r w:rsidRPr="00645C11">
        <w:rPr>
          <w:noProof/>
          <w:szCs w:val="26"/>
        </w:rPr>
        <w:t xml:space="preserve">Технічні та якісні характеристики предмета закупівлі та їх обґрунтування щодо позиції / позицій предмета закупівлі: </w:t>
      </w:r>
      <w:bookmarkEnd w:id="1"/>
    </w:p>
    <w:p w14:paraId="14E52A87" w14:textId="77777777" w:rsidR="00912E8D" w:rsidRPr="00645C11" w:rsidRDefault="00912E8D" w:rsidP="00912E8D">
      <w:pPr>
        <w:widowControl w:val="0"/>
        <w:autoSpaceDE w:val="0"/>
        <w:autoSpaceDN w:val="0"/>
        <w:adjustRightInd w:val="0"/>
        <w:jc w:val="both"/>
        <w:rPr>
          <w:b/>
          <w:bCs/>
          <w:caps/>
          <w:sz w:val="20"/>
          <w:szCs w:val="20"/>
          <w:lang w:val="x-none"/>
        </w:rPr>
      </w:pPr>
    </w:p>
    <w:tbl>
      <w:tblPr>
        <w:tblW w:w="10490" w:type="dxa"/>
        <w:tblInd w:w="-6" w:type="dxa"/>
        <w:tblLayout w:type="fixed"/>
        <w:tblCellMar>
          <w:left w:w="0" w:type="dxa"/>
          <w:right w:w="0" w:type="dxa"/>
        </w:tblCellMar>
        <w:tblLook w:val="01E0" w:firstRow="1" w:lastRow="1" w:firstColumn="1" w:lastColumn="1" w:noHBand="0" w:noVBand="0"/>
      </w:tblPr>
      <w:tblGrid>
        <w:gridCol w:w="426"/>
        <w:gridCol w:w="3685"/>
        <w:gridCol w:w="3260"/>
        <w:gridCol w:w="3119"/>
      </w:tblGrid>
      <w:tr w:rsidR="00912E8D" w:rsidRPr="008A35AA" w14:paraId="33EE5659" w14:textId="77777777" w:rsidTr="00645C11">
        <w:trPr>
          <w:trHeight w:hRule="exact" w:val="804"/>
        </w:trPr>
        <w:tc>
          <w:tcPr>
            <w:tcW w:w="426" w:type="dxa"/>
            <w:tcBorders>
              <w:top w:val="single" w:sz="5" w:space="0" w:color="000000"/>
              <w:left w:val="single" w:sz="5" w:space="0" w:color="000000"/>
              <w:bottom w:val="single" w:sz="6" w:space="0" w:color="000000"/>
              <w:right w:val="single" w:sz="5" w:space="0" w:color="000000"/>
            </w:tcBorders>
            <w:shd w:val="clear" w:color="auto" w:fill="auto"/>
            <w:vAlign w:val="center"/>
          </w:tcPr>
          <w:p w14:paraId="369D3910" w14:textId="77777777" w:rsidR="00912E8D" w:rsidRPr="008A35AA" w:rsidRDefault="00912E8D" w:rsidP="00645C11">
            <w:pPr>
              <w:widowControl w:val="0"/>
              <w:spacing w:line="260" w:lineRule="exact"/>
              <w:ind w:right="1"/>
              <w:jc w:val="center"/>
              <w:rPr>
                <w:rFonts w:eastAsia="Calibri"/>
                <w:b/>
                <w:sz w:val="22"/>
              </w:rPr>
            </w:pPr>
            <w:r w:rsidRPr="008A35AA">
              <w:rPr>
                <w:rFonts w:eastAsia="Calibri"/>
                <w:b/>
                <w:sz w:val="22"/>
              </w:rPr>
              <w:t>№ з/п</w:t>
            </w:r>
          </w:p>
        </w:tc>
        <w:tc>
          <w:tcPr>
            <w:tcW w:w="3685"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8A2E13F" w14:textId="77777777" w:rsidR="00912E8D" w:rsidRPr="008A35AA" w:rsidRDefault="00912E8D" w:rsidP="00645C11">
            <w:pPr>
              <w:widowControl w:val="0"/>
              <w:spacing w:line="260" w:lineRule="exact"/>
              <w:ind w:left="99"/>
              <w:jc w:val="center"/>
              <w:rPr>
                <w:b/>
                <w:sz w:val="22"/>
              </w:rPr>
            </w:pPr>
            <w:r w:rsidRPr="008A35AA">
              <w:rPr>
                <w:b/>
                <w:sz w:val="22"/>
              </w:rPr>
              <w:t>Технічні (якісні)</w:t>
            </w:r>
            <w:r w:rsidR="00645C11" w:rsidRPr="008A35AA">
              <w:rPr>
                <w:b/>
                <w:sz w:val="22"/>
              </w:rPr>
              <w:t xml:space="preserve"> </w:t>
            </w:r>
            <w:r w:rsidRPr="008A35AA">
              <w:rPr>
                <w:b/>
                <w:sz w:val="22"/>
              </w:rPr>
              <w:t>характеристики</w:t>
            </w:r>
            <w:r w:rsidR="00645C11" w:rsidRPr="008A35AA">
              <w:rPr>
                <w:b/>
                <w:sz w:val="22"/>
              </w:rPr>
              <w:t xml:space="preserve"> </w:t>
            </w:r>
            <w:r w:rsidRPr="008A35AA">
              <w:rPr>
                <w:b/>
                <w:sz w:val="22"/>
              </w:rPr>
              <w:t>предмета закупівлі</w:t>
            </w:r>
          </w:p>
        </w:tc>
        <w:tc>
          <w:tcPr>
            <w:tcW w:w="3260" w:type="dxa"/>
            <w:tcBorders>
              <w:top w:val="single" w:sz="5" w:space="0" w:color="000000"/>
              <w:left w:val="single" w:sz="5" w:space="0" w:color="000000"/>
              <w:bottom w:val="single" w:sz="6" w:space="0" w:color="000000"/>
              <w:right w:val="single" w:sz="4" w:space="0" w:color="000000"/>
            </w:tcBorders>
            <w:shd w:val="clear" w:color="auto" w:fill="auto"/>
            <w:vAlign w:val="center"/>
          </w:tcPr>
          <w:p w14:paraId="2BA7FDD6" w14:textId="77777777" w:rsidR="00912E8D" w:rsidRPr="008A35AA" w:rsidRDefault="00912E8D" w:rsidP="00645C11">
            <w:pPr>
              <w:widowControl w:val="0"/>
              <w:spacing w:before="2"/>
              <w:ind w:right="2"/>
              <w:jc w:val="center"/>
              <w:rPr>
                <w:rFonts w:eastAsia="Calibri"/>
                <w:b/>
                <w:spacing w:val="9"/>
                <w:sz w:val="22"/>
              </w:rPr>
            </w:pPr>
            <w:r w:rsidRPr="008A35AA">
              <w:rPr>
                <w:rFonts w:eastAsia="Calibri"/>
                <w:b/>
                <w:spacing w:val="9"/>
                <w:sz w:val="22"/>
              </w:rPr>
              <w:t>Параметри технічних</w:t>
            </w:r>
            <w:r w:rsidR="00645C11" w:rsidRPr="008A35AA">
              <w:rPr>
                <w:rFonts w:eastAsia="Calibri"/>
                <w:b/>
                <w:spacing w:val="9"/>
                <w:sz w:val="22"/>
              </w:rPr>
              <w:t xml:space="preserve"> </w:t>
            </w:r>
            <w:r w:rsidRPr="008A35AA">
              <w:rPr>
                <w:rFonts w:eastAsia="Calibri"/>
                <w:b/>
                <w:spacing w:val="9"/>
                <w:sz w:val="22"/>
              </w:rPr>
              <w:t>(якісних) характеристик предмета закупівлі</w:t>
            </w:r>
          </w:p>
        </w:tc>
        <w:tc>
          <w:tcPr>
            <w:tcW w:w="3119" w:type="dxa"/>
            <w:tcBorders>
              <w:top w:val="single" w:sz="5" w:space="0" w:color="000000"/>
              <w:left w:val="single" w:sz="5" w:space="0" w:color="000000"/>
              <w:bottom w:val="single" w:sz="6" w:space="0" w:color="000000"/>
              <w:right w:val="single" w:sz="4" w:space="0" w:color="000000"/>
            </w:tcBorders>
            <w:shd w:val="clear" w:color="auto" w:fill="auto"/>
            <w:vAlign w:val="center"/>
          </w:tcPr>
          <w:p w14:paraId="66C1CD50" w14:textId="77777777" w:rsidR="00912E8D" w:rsidRPr="008A35AA" w:rsidRDefault="00912E8D" w:rsidP="00645C11">
            <w:pPr>
              <w:widowControl w:val="0"/>
              <w:spacing w:before="2"/>
              <w:ind w:right="2"/>
              <w:jc w:val="center"/>
              <w:rPr>
                <w:rFonts w:eastAsia="Calibri"/>
                <w:b/>
                <w:spacing w:val="9"/>
                <w:sz w:val="22"/>
              </w:rPr>
            </w:pPr>
            <w:r w:rsidRPr="008A35AA">
              <w:rPr>
                <w:rFonts w:eastAsia="Calibri"/>
                <w:b/>
                <w:spacing w:val="9"/>
                <w:sz w:val="22"/>
              </w:rPr>
              <w:t>Обґрунтування технічних (якісних) характеристик</w:t>
            </w:r>
            <w:r w:rsidR="00645C11" w:rsidRPr="008A35AA">
              <w:rPr>
                <w:rFonts w:eastAsia="Calibri"/>
                <w:b/>
                <w:spacing w:val="9"/>
                <w:sz w:val="22"/>
              </w:rPr>
              <w:t xml:space="preserve"> </w:t>
            </w:r>
            <w:r w:rsidRPr="008A35AA">
              <w:rPr>
                <w:rFonts w:eastAsia="Calibri"/>
                <w:b/>
                <w:spacing w:val="9"/>
                <w:sz w:val="22"/>
              </w:rPr>
              <w:t>предмета закупівлі</w:t>
            </w:r>
          </w:p>
        </w:tc>
      </w:tr>
      <w:tr w:rsidR="00912E8D" w:rsidRPr="008A35AA" w14:paraId="38EF66D8" w14:textId="77777777" w:rsidTr="008A35AA">
        <w:trPr>
          <w:trHeight w:hRule="exact" w:val="272"/>
        </w:trPr>
        <w:tc>
          <w:tcPr>
            <w:tcW w:w="10490" w:type="dxa"/>
            <w:gridSpan w:val="4"/>
            <w:tcBorders>
              <w:top w:val="single" w:sz="5" w:space="0" w:color="000000"/>
              <w:left w:val="single" w:sz="5" w:space="0" w:color="000000"/>
              <w:bottom w:val="single" w:sz="6" w:space="0" w:color="000000"/>
              <w:right w:val="single" w:sz="4" w:space="0" w:color="000000"/>
            </w:tcBorders>
            <w:shd w:val="clear" w:color="auto" w:fill="auto"/>
          </w:tcPr>
          <w:p w14:paraId="59735777" w14:textId="77777777" w:rsidR="00912E8D" w:rsidRPr="008A35AA" w:rsidRDefault="008A35AA" w:rsidP="008A35AA">
            <w:pPr>
              <w:widowControl w:val="0"/>
              <w:spacing w:before="2"/>
              <w:ind w:left="142" w:right="2"/>
              <w:contextualSpacing/>
              <w:jc w:val="both"/>
              <w:rPr>
                <w:b/>
                <w:spacing w:val="9"/>
                <w:sz w:val="22"/>
              </w:rPr>
            </w:pPr>
            <w:r>
              <w:rPr>
                <w:b/>
                <w:spacing w:val="9"/>
                <w:sz w:val="22"/>
              </w:rPr>
              <w:t xml:space="preserve">1. </w:t>
            </w:r>
            <w:r w:rsidRPr="008A35AA">
              <w:rPr>
                <w:b/>
                <w:spacing w:val="9"/>
                <w:sz w:val="22"/>
              </w:rPr>
              <w:t>Наконечник з фільтром для дозатора (поз.1)</w:t>
            </w:r>
          </w:p>
        </w:tc>
      </w:tr>
      <w:tr w:rsidR="008A35AA" w:rsidRPr="008A35AA" w14:paraId="3A71D506" w14:textId="77777777" w:rsidTr="008A35AA">
        <w:trPr>
          <w:trHeight w:hRule="exact" w:val="284"/>
        </w:trPr>
        <w:tc>
          <w:tcPr>
            <w:tcW w:w="10490" w:type="dxa"/>
            <w:gridSpan w:val="4"/>
            <w:tcBorders>
              <w:top w:val="single" w:sz="5" w:space="0" w:color="000000"/>
              <w:left w:val="single" w:sz="5" w:space="0" w:color="000000"/>
              <w:bottom w:val="single" w:sz="6" w:space="0" w:color="000000"/>
              <w:right w:val="single" w:sz="4" w:space="0" w:color="000000"/>
            </w:tcBorders>
            <w:shd w:val="clear" w:color="auto" w:fill="auto"/>
          </w:tcPr>
          <w:p w14:paraId="5349348D" w14:textId="77777777" w:rsidR="008A35AA" w:rsidRPr="008A35AA" w:rsidRDefault="008A35AA" w:rsidP="008A35AA">
            <w:pPr>
              <w:widowControl w:val="0"/>
              <w:spacing w:before="2"/>
              <w:ind w:left="142" w:right="2"/>
              <w:contextualSpacing/>
              <w:rPr>
                <w:b/>
                <w:i/>
                <w:spacing w:val="9"/>
                <w:sz w:val="22"/>
              </w:rPr>
            </w:pPr>
            <w:r w:rsidRPr="008A35AA">
              <w:rPr>
                <w:b/>
                <w:i/>
                <w:noProof/>
                <w:spacing w:val="-1"/>
                <w:sz w:val="22"/>
              </w:rPr>
              <w:t>Наконечник</w:t>
            </w:r>
            <w:r w:rsidRPr="008A35AA">
              <w:rPr>
                <w:b/>
                <w:i/>
                <w:noProof/>
                <w:spacing w:val="11"/>
                <w:sz w:val="22"/>
              </w:rPr>
              <w:t xml:space="preserve"> </w:t>
            </w:r>
            <w:r w:rsidRPr="008A35AA">
              <w:rPr>
                <w:b/>
                <w:i/>
                <w:noProof/>
                <w:sz w:val="22"/>
              </w:rPr>
              <w:t>з</w:t>
            </w:r>
            <w:r w:rsidRPr="008A35AA">
              <w:rPr>
                <w:b/>
                <w:i/>
                <w:noProof/>
                <w:spacing w:val="7"/>
                <w:sz w:val="22"/>
              </w:rPr>
              <w:t xml:space="preserve"> </w:t>
            </w:r>
            <w:r w:rsidRPr="008A35AA">
              <w:rPr>
                <w:b/>
                <w:i/>
                <w:noProof/>
                <w:spacing w:val="-1"/>
                <w:sz w:val="22"/>
              </w:rPr>
              <w:t>фільтром</w:t>
            </w:r>
            <w:r w:rsidRPr="008A35AA">
              <w:rPr>
                <w:b/>
                <w:i/>
                <w:noProof/>
                <w:spacing w:val="8"/>
                <w:sz w:val="22"/>
              </w:rPr>
              <w:t xml:space="preserve"> </w:t>
            </w:r>
            <w:r w:rsidRPr="008A35AA">
              <w:rPr>
                <w:b/>
                <w:i/>
                <w:noProof/>
                <w:spacing w:val="-1"/>
                <w:sz w:val="22"/>
              </w:rPr>
              <w:t>для</w:t>
            </w:r>
            <w:r w:rsidRPr="008A35AA">
              <w:rPr>
                <w:b/>
                <w:i/>
                <w:noProof/>
                <w:spacing w:val="10"/>
                <w:sz w:val="22"/>
              </w:rPr>
              <w:t xml:space="preserve"> </w:t>
            </w:r>
            <w:r w:rsidRPr="008A35AA">
              <w:rPr>
                <w:b/>
                <w:i/>
                <w:noProof/>
                <w:spacing w:val="-1"/>
                <w:sz w:val="22"/>
              </w:rPr>
              <w:t>дозатора</w:t>
            </w:r>
            <w:r w:rsidRPr="008A35AA">
              <w:rPr>
                <w:b/>
                <w:i/>
                <w:noProof/>
                <w:spacing w:val="9"/>
                <w:sz w:val="22"/>
              </w:rPr>
              <w:t xml:space="preserve"> </w:t>
            </w:r>
            <w:r w:rsidRPr="008A35AA">
              <w:rPr>
                <w:b/>
                <w:i/>
                <w:noProof/>
                <w:spacing w:val="-1"/>
                <w:sz w:val="22"/>
              </w:rPr>
              <w:t>Barrier</w:t>
            </w:r>
            <w:r w:rsidRPr="008A35AA">
              <w:rPr>
                <w:b/>
                <w:i/>
                <w:noProof/>
                <w:spacing w:val="43"/>
                <w:w w:val="101"/>
                <w:sz w:val="22"/>
              </w:rPr>
              <w:t xml:space="preserve"> </w:t>
            </w:r>
            <w:r w:rsidRPr="008A35AA">
              <w:rPr>
                <w:b/>
                <w:i/>
                <w:noProof/>
                <w:spacing w:val="-1"/>
                <w:sz w:val="22"/>
              </w:rPr>
              <w:t>(Filter)</w:t>
            </w:r>
            <w:r w:rsidRPr="008A35AA">
              <w:rPr>
                <w:b/>
                <w:i/>
                <w:noProof/>
                <w:spacing w:val="3"/>
                <w:sz w:val="22"/>
              </w:rPr>
              <w:t xml:space="preserve"> </w:t>
            </w:r>
            <w:r w:rsidRPr="008A35AA">
              <w:rPr>
                <w:b/>
                <w:i/>
                <w:noProof/>
                <w:spacing w:val="-1"/>
                <w:sz w:val="22"/>
              </w:rPr>
              <w:t>Tips,</w:t>
            </w:r>
            <w:r w:rsidRPr="008A35AA">
              <w:rPr>
                <w:b/>
                <w:i/>
                <w:noProof/>
                <w:spacing w:val="6"/>
                <w:sz w:val="22"/>
              </w:rPr>
              <w:t xml:space="preserve"> </w:t>
            </w:r>
            <w:r w:rsidRPr="008A35AA">
              <w:rPr>
                <w:b/>
                <w:i/>
                <w:noProof/>
                <w:spacing w:val="-1"/>
                <w:sz w:val="22"/>
              </w:rPr>
              <w:t>1000</w:t>
            </w:r>
            <w:r w:rsidRPr="008A35AA">
              <w:rPr>
                <w:b/>
                <w:i/>
                <w:noProof/>
                <w:spacing w:val="4"/>
                <w:sz w:val="22"/>
              </w:rPr>
              <w:t xml:space="preserve"> </w:t>
            </w:r>
            <w:r w:rsidRPr="008A35AA">
              <w:rPr>
                <w:b/>
                <w:i/>
                <w:noProof/>
                <w:spacing w:val="1"/>
                <w:sz w:val="22"/>
              </w:rPr>
              <w:t>μL</w:t>
            </w:r>
            <w:r w:rsidRPr="008A35AA">
              <w:rPr>
                <w:b/>
                <w:i/>
                <w:noProof/>
                <w:spacing w:val="5"/>
                <w:sz w:val="22"/>
              </w:rPr>
              <w:t xml:space="preserve"> </w:t>
            </w:r>
            <w:r w:rsidRPr="008A35AA">
              <w:rPr>
                <w:b/>
                <w:i/>
                <w:noProof/>
                <w:spacing w:val="-1"/>
                <w:sz w:val="22"/>
              </w:rPr>
              <w:t>size або</w:t>
            </w:r>
            <w:r w:rsidRPr="008A35AA">
              <w:rPr>
                <w:b/>
                <w:i/>
                <w:noProof/>
                <w:spacing w:val="31"/>
                <w:w w:val="101"/>
                <w:sz w:val="22"/>
              </w:rPr>
              <w:t xml:space="preserve"> </w:t>
            </w:r>
            <w:r w:rsidRPr="008A35AA">
              <w:rPr>
                <w:b/>
                <w:i/>
                <w:noProof/>
                <w:spacing w:val="-1"/>
                <w:sz w:val="22"/>
              </w:rPr>
              <w:t>еквівалент</w:t>
            </w:r>
            <w:r w:rsidRPr="008A35AA">
              <w:rPr>
                <w:b/>
                <w:bCs/>
                <w:i/>
                <w:spacing w:val="-2"/>
                <w:sz w:val="22"/>
              </w:rPr>
              <w:t xml:space="preserve"> – 273</w:t>
            </w:r>
            <w:r w:rsidRPr="008A35AA">
              <w:rPr>
                <w:b/>
                <w:i/>
                <w:spacing w:val="9"/>
                <w:sz w:val="22"/>
              </w:rPr>
              <w:t xml:space="preserve"> </w:t>
            </w:r>
            <w:r w:rsidRPr="008A35AA">
              <w:rPr>
                <w:b/>
                <w:i/>
                <w:spacing w:val="-1"/>
                <w:sz w:val="22"/>
              </w:rPr>
              <w:t>уп.</w:t>
            </w:r>
          </w:p>
        </w:tc>
      </w:tr>
      <w:tr w:rsidR="00912E8D" w:rsidRPr="008A35AA" w14:paraId="00CCB7CA" w14:textId="77777777" w:rsidTr="00645C11">
        <w:trPr>
          <w:trHeight w:val="2678"/>
        </w:trPr>
        <w:tc>
          <w:tcPr>
            <w:tcW w:w="426" w:type="dxa"/>
            <w:tcBorders>
              <w:top w:val="single" w:sz="6" w:space="0" w:color="000000"/>
              <w:left w:val="single" w:sz="6" w:space="0" w:color="000000"/>
              <w:bottom w:val="single" w:sz="6" w:space="0" w:color="000000"/>
              <w:right w:val="single" w:sz="6" w:space="0" w:color="000000"/>
            </w:tcBorders>
            <w:shd w:val="clear" w:color="auto" w:fill="auto"/>
          </w:tcPr>
          <w:p w14:paraId="3C060BD1" w14:textId="77777777" w:rsidR="00912E8D" w:rsidRPr="008A35AA" w:rsidRDefault="00912E8D" w:rsidP="00A3374C">
            <w:pPr>
              <w:widowControl w:val="0"/>
              <w:spacing w:line="262" w:lineRule="exact"/>
              <w:ind w:right="1"/>
              <w:jc w:val="center"/>
              <w:rPr>
                <w:rFonts w:eastAsia="Calibri"/>
                <w:spacing w:val="-1"/>
                <w:sz w:val="22"/>
                <w:lang w:val="en-US"/>
              </w:rPr>
            </w:pPr>
            <w:r w:rsidRPr="008A35AA">
              <w:rPr>
                <w:rFonts w:eastAsia="Calibri"/>
                <w:spacing w:val="-1"/>
                <w:sz w:val="22"/>
                <w:lang w:val="en-US"/>
              </w:rPr>
              <w:t>1.1.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4F001316" w14:textId="77777777" w:rsidR="00912E8D" w:rsidRPr="008A35AA" w:rsidRDefault="00912E8D" w:rsidP="00A3374C">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10"/>
                <w:sz w:val="22"/>
              </w:rPr>
              <w:t xml:space="preserve"> </w:t>
            </w:r>
            <w:r w:rsidRPr="008A35AA">
              <w:rPr>
                <w:noProof/>
                <w:spacing w:val="-1"/>
                <w:sz w:val="22"/>
              </w:rPr>
              <w:t>повинні</w:t>
            </w:r>
            <w:r w:rsidRPr="008A35AA">
              <w:rPr>
                <w:noProof/>
                <w:spacing w:val="14"/>
                <w:sz w:val="22"/>
              </w:rPr>
              <w:t xml:space="preserve"> </w:t>
            </w:r>
            <w:r w:rsidRPr="008A35AA">
              <w:rPr>
                <w:noProof/>
                <w:spacing w:val="-1"/>
                <w:sz w:val="22"/>
              </w:rPr>
              <w:t>мати</w:t>
            </w:r>
            <w:r w:rsidRPr="008A35AA">
              <w:rPr>
                <w:noProof/>
                <w:spacing w:val="11"/>
                <w:sz w:val="22"/>
              </w:rPr>
              <w:t xml:space="preserve"> </w:t>
            </w:r>
            <w:r w:rsidRPr="008A35AA">
              <w:rPr>
                <w:noProof/>
                <w:sz w:val="22"/>
              </w:rPr>
              <w:t>систему</w:t>
            </w:r>
            <w:r w:rsidRPr="008A35AA">
              <w:rPr>
                <w:noProof/>
                <w:spacing w:val="7"/>
                <w:sz w:val="22"/>
              </w:rPr>
              <w:t xml:space="preserve"> </w:t>
            </w:r>
            <w:r w:rsidRPr="008A35AA">
              <w:rPr>
                <w:noProof/>
                <w:spacing w:val="-1"/>
                <w:sz w:val="22"/>
              </w:rPr>
              <w:t>гідрофобних</w:t>
            </w:r>
            <w:r w:rsidRPr="008A35AA">
              <w:rPr>
                <w:noProof/>
                <w:spacing w:val="35"/>
                <w:w w:val="101"/>
                <w:sz w:val="22"/>
              </w:rPr>
              <w:t xml:space="preserve"> </w:t>
            </w:r>
            <w:r w:rsidRPr="008A35AA">
              <w:rPr>
                <w:noProof/>
                <w:spacing w:val="-1"/>
                <w:sz w:val="22"/>
              </w:rPr>
              <w:t>фільтрів</w:t>
            </w:r>
            <w:r w:rsidRPr="008A35AA">
              <w:rPr>
                <w:noProof/>
                <w:spacing w:val="9"/>
                <w:sz w:val="22"/>
              </w:rPr>
              <w:t xml:space="preserve"> </w:t>
            </w:r>
            <w:r w:rsidRPr="008A35AA">
              <w:rPr>
                <w:noProof/>
                <w:spacing w:val="-2"/>
                <w:sz w:val="22"/>
              </w:rPr>
              <w:t>для</w:t>
            </w:r>
            <w:r w:rsidRPr="008A35AA">
              <w:rPr>
                <w:noProof/>
                <w:spacing w:val="14"/>
                <w:sz w:val="22"/>
              </w:rPr>
              <w:t xml:space="preserve"> </w:t>
            </w:r>
            <w:r w:rsidRPr="008A35AA">
              <w:rPr>
                <w:noProof/>
                <w:spacing w:val="-2"/>
                <w:sz w:val="22"/>
              </w:rPr>
              <w:t>уникнення</w:t>
            </w:r>
            <w:r w:rsidRPr="008A35AA">
              <w:rPr>
                <w:noProof/>
                <w:spacing w:val="11"/>
                <w:sz w:val="22"/>
              </w:rPr>
              <w:t xml:space="preserve"> </w:t>
            </w:r>
            <w:r w:rsidRPr="008A35AA">
              <w:rPr>
                <w:noProof/>
                <w:spacing w:val="-1"/>
                <w:sz w:val="22"/>
              </w:rPr>
              <w:t>крос</w:t>
            </w:r>
            <w:r w:rsidRPr="008A35AA">
              <w:rPr>
                <w:noProof/>
                <w:spacing w:val="6"/>
                <w:sz w:val="22"/>
              </w:rPr>
              <w:t xml:space="preserve"> </w:t>
            </w:r>
            <w:r w:rsidRPr="008A35AA">
              <w:rPr>
                <w:noProof/>
                <w:sz w:val="22"/>
              </w:rPr>
              <w:t>–</w:t>
            </w:r>
            <w:r w:rsidRPr="008A35AA">
              <w:rPr>
                <w:noProof/>
                <w:spacing w:val="11"/>
                <w:sz w:val="22"/>
              </w:rPr>
              <w:t xml:space="preserve"> </w:t>
            </w:r>
            <w:r w:rsidRPr="008A35AA">
              <w:rPr>
                <w:noProof/>
                <w:spacing w:val="-1"/>
                <w:sz w:val="22"/>
              </w:rPr>
              <w:t>контамінації.</w:t>
            </w:r>
          </w:p>
          <w:p w14:paraId="50E91BBE" w14:textId="77777777" w:rsidR="00912E8D" w:rsidRPr="008A35AA" w:rsidRDefault="00912E8D" w:rsidP="00A3374C">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8"/>
                <w:sz w:val="22"/>
              </w:rPr>
              <w:t xml:space="preserve"> </w:t>
            </w:r>
            <w:r w:rsidRPr="008A35AA">
              <w:rPr>
                <w:noProof/>
                <w:spacing w:val="-1"/>
                <w:sz w:val="22"/>
              </w:rPr>
              <w:t>повинні</w:t>
            </w:r>
            <w:r w:rsidRPr="008A35AA">
              <w:rPr>
                <w:noProof/>
                <w:spacing w:val="11"/>
                <w:sz w:val="22"/>
              </w:rPr>
              <w:t xml:space="preserve"> </w:t>
            </w:r>
            <w:r w:rsidRPr="008A35AA">
              <w:rPr>
                <w:noProof/>
                <w:spacing w:val="-1"/>
                <w:sz w:val="22"/>
              </w:rPr>
              <w:t>бути</w:t>
            </w:r>
            <w:r w:rsidRPr="008A35AA">
              <w:rPr>
                <w:noProof/>
                <w:spacing w:val="12"/>
                <w:sz w:val="22"/>
              </w:rPr>
              <w:t xml:space="preserve"> </w:t>
            </w:r>
            <w:r w:rsidRPr="008A35AA">
              <w:rPr>
                <w:noProof/>
                <w:spacing w:val="-1"/>
                <w:sz w:val="22"/>
              </w:rPr>
              <w:t>сумісними</w:t>
            </w:r>
            <w:r w:rsidRPr="008A35AA">
              <w:rPr>
                <w:noProof/>
                <w:spacing w:val="5"/>
                <w:sz w:val="22"/>
              </w:rPr>
              <w:t xml:space="preserve"> </w:t>
            </w:r>
            <w:r w:rsidRPr="008A35AA">
              <w:rPr>
                <w:noProof/>
                <w:sz w:val="22"/>
              </w:rPr>
              <w:t>з</w:t>
            </w:r>
            <w:r w:rsidRPr="008A35AA">
              <w:rPr>
                <w:noProof/>
                <w:spacing w:val="35"/>
                <w:w w:val="101"/>
                <w:sz w:val="22"/>
              </w:rPr>
              <w:t xml:space="preserve"> </w:t>
            </w:r>
            <w:r w:rsidRPr="008A35AA">
              <w:rPr>
                <w:noProof/>
                <w:spacing w:val="-1"/>
                <w:sz w:val="22"/>
              </w:rPr>
              <w:t>автоматичними</w:t>
            </w:r>
            <w:r w:rsidRPr="008A35AA">
              <w:rPr>
                <w:noProof/>
                <w:spacing w:val="10"/>
                <w:sz w:val="22"/>
              </w:rPr>
              <w:t xml:space="preserve"> </w:t>
            </w:r>
            <w:r w:rsidRPr="008A35AA">
              <w:rPr>
                <w:noProof/>
                <w:spacing w:val="-1"/>
                <w:sz w:val="22"/>
              </w:rPr>
              <w:t>дозаторами</w:t>
            </w:r>
            <w:r w:rsidRPr="008A35AA">
              <w:rPr>
                <w:noProof/>
                <w:spacing w:val="11"/>
                <w:sz w:val="22"/>
              </w:rPr>
              <w:t xml:space="preserve"> </w:t>
            </w:r>
            <w:r w:rsidRPr="008A35AA">
              <w:rPr>
                <w:noProof/>
                <w:spacing w:val="-1"/>
                <w:sz w:val="22"/>
              </w:rPr>
              <w:t>Eppendorf</w:t>
            </w:r>
            <w:r w:rsidRPr="008A35AA">
              <w:rPr>
                <w:noProof/>
                <w:spacing w:val="16"/>
                <w:sz w:val="22"/>
              </w:rPr>
              <w:t xml:space="preserve"> </w:t>
            </w:r>
            <w:r w:rsidRPr="008A35AA">
              <w:rPr>
                <w:noProof/>
                <w:spacing w:val="-1"/>
                <w:sz w:val="22"/>
              </w:rPr>
              <w:t>та</w:t>
            </w:r>
            <w:r w:rsidRPr="008A35AA">
              <w:rPr>
                <w:noProof/>
                <w:spacing w:val="16"/>
                <w:sz w:val="22"/>
              </w:rPr>
              <w:t xml:space="preserve"> </w:t>
            </w:r>
            <w:r w:rsidRPr="008A35AA">
              <w:rPr>
                <w:noProof/>
                <w:spacing w:val="-1"/>
                <w:sz w:val="22"/>
              </w:rPr>
              <w:t>Finnpipette.</w:t>
            </w:r>
          </w:p>
          <w:p w14:paraId="19DA1F51" w14:textId="77777777" w:rsidR="00912E8D" w:rsidRPr="008A35AA" w:rsidRDefault="00912E8D" w:rsidP="00A3374C">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9"/>
                <w:sz w:val="22"/>
              </w:rPr>
              <w:t xml:space="preserve"> </w:t>
            </w:r>
            <w:r w:rsidRPr="008A35AA">
              <w:rPr>
                <w:noProof/>
                <w:spacing w:val="-1"/>
                <w:sz w:val="22"/>
              </w:rPr>
              <w:t>повинні</w:t>
            </w:r>
            <w:r w:rsidRPr="008A35AA">
              <w:rPr>
                <w:noProof/>
                <w:spacing w:val="12"/>
                <w:sz w:val="22"/>
              </w:rPr>
              <w:t xml:space="preserve"> </w:t>
            </w:r>
            <w:r w:rsidRPr="008A35AA">
              <w:rPr>
                <w:noProof/>
                <w:spacing w:val="-1"/>
                <w:sz w:val="22"/>
              </w:rPr>
              <w:t>бути</w:t>
            </w:r>
            <w:r w:rsidRPr="008A35AA">
              <w:rPr>
                <w:noProof/>
                <w:spacing w:val="13"/>
                <w:sz w:val="22"/>
              </w:rPr>
              <w:t xml:space="preserve"> </w:t>
            </w:r>
            <w:r w:rsidRPr="008A35AA">
              <w:rPr>
                <w:noProof/>
                <w:spacing w:val="-1"/>
                <w:sz w:val="22"/>
              </w:rPr>
              <w:t>сертифіковані</w:t>
            </w:r>
            <w:r w:rsidRPr="008A35AA">
              <w:rPr>
                <w:noProof/>
                <w:spacing w:val="12"/>
                <w:sz w:val="22"/>
              </w:rPr>
              <w:t xml:space="preserve"> виробником </w:t>
            </w:r>
            <w:r w:rsidRPr="008A35AA">
              <w:rPr>
                <w:noProof/>
                <w:spacing w:val="-2"/>
                <w:sz w:val="22"/>
              </w:rPr>
              <w:t>на</w:t>
            </w:r>
            <w:r w:rsidRPr="008A35AA">
              <w:rPr>
                <w:noProof/>
                <w:spacing w:val="37"/>
                <w:w w:val="101"/>
                <w:sz w:val="22"/>
              </w:rPr>
              <w:t xml:space="preserve"> </w:t>
            </w:r>
            <w:r w:rsidRPr="008A35AA">
              <w:rPr>
                <w:noProof/>
                <w:spacing w:val="-1"/>
                <w:sz w:val="22"/>
              </w:rPr>
              <w:t>відсутність</w:t>
            </w:r>
            <w:r w:rsidRPr="008A35AA">
              <w:rPr>
                <w:noProof/>
                <w:spacing w:val="7"/>
                <w:sz w:val="22"/>
              </w:rPr>
              <w:t xml:space="preserve"> </w:t>
            </w:r>
            <w:r w:rsidRPr="008A35AA">
              <w:rPr>
                <w:noProof/>
                <w:sz w:val="22"/>
              </w:rPr>
              <w:t>ДНКаз</w:t>
            </w:r>
            <w:r w:rsidRPr="008A35AA">
              <w:rPr>
                <w:noProof/>
                <w:spacing w:val="10"/>
                <w:sz w:val="22"/>
              </w:rPr>
              <w:t xml:space="preserve"> </w:t>
            </w:r>
            <w:r w:rsidRPr="008A35AA">
              <w:rPr>
                <w:noProof/>
                <w:spacing w:val="-1"/>
                <w:sz w:val="22"/>
              </w:rPr>
              <w:t>та</w:t>
            </w:r>
            <w:r w:rsidRPr="008A35AA">
              <w:rPr>
                <w:noProof/>
                <w:spacing w:val="11"/>
                <w:sz w:val="22"/>
              </w:rPr>
              <w:t xml:space="preserve"> </w:t>
            </w:r>
            <w:r w:rsidRPr="008A35AA">
              <w:rPr>
                <w:noProof/>
                <w:spacing w:val="-1"/>
                <w:sz w:val="22"/>
              </w:rPr>
              <w:t>РНКаз (у складі пропозиції надати копію такого сертифікату).</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FF0315A" w14:textId="77777777" w:rsidR="00912E8D" w:rsidRPr="008A35AA" w:rsidRDefault="00912E8D" w:rsidP="00A3374C">
            <w:pPr>
              <w:widowControl w:val="0"/>
              <w:spacing w:line="259" w:lineRule="auto"/>
              <w:ind w:right="169"/>
              <w:jc w:val="both"/>
              <w:rPr>
                <w:noProof/>
                <w:spacing w:val="-1"/>
                <w:sz w:val="22"/>
              </w:rPr>
            </w:pPr>
            <w:r w:rsidRPr="008A35AA">
              <w:rPr>
                <w:noProof/>
                <w:spacing w:val="-1"/>
                <w:sz w:val="22"/>
              </w:rPr>
              <w:t>Кількість</w:t>
            </w:r>
            <w:r w:rsidRPr="008A35AA">
              <w:rPr>
                <w:noProof/>
                <w:spacing w:val="11"/>
                <w:sz w:val="22"/>
              </w:rPr>
              <w:t xml:space="preserve"> </w:t>
            </w:r>
            <w:r w:rsidRPr="008A35AA">
              <w:rPr>
                <w:noProof/>
                <w:spacing w:val="-1"/>
                <w:sz w:val="22"/>
              </w:rPr>
              <w:t>накінечників</w:t>
            </w:r>
            <w:r w:rsidRPr="008A35AA">
              <w:rPr>
                <w:noProof/>
                <w:spacing w:val="7"/>
                <w:sz w:val="22"/>
              </w:rPr>
              <w:t xml:space="preserve"> в </w:t>
            </w:r>
            <w:r w:rsidRPr="008A35AA">
              <w:rPr>
                <w:noProof/>
                <w:spacing w:val="-1"/>
                <w:sz w:val="22"/>
              </w:rPr>
              <w:t xml:space="preserve">упаковці не менше </w:t>
            </w:r>
            <w:r w:rsidRPr="008A35AA">
              <w:rPr>
                <w:noProof/>
                <w:sz w:val="22"/>
              </w:rPr>
              <w:t>960</w:t>
            </w:r>
            <w:r w:rsidRPr="008A35AA">
              <w:rPr>
                <w:noProof/>
                <w:spacing w:val="3"/>
                <w:sz w:val="22"/>
              </w:rPr>
              <w:t xml:space="preserve"> </w:t>
            </w:r>
            <w:r w:rsidRPr="008A35AA">
              <w:rPr>
                <w:noProof/>
                <w:sz w:val="22"/>
              </w:rPr>
              <w:t>шт.</w:t>
            </w:r>
            <w:r w:rsidRPr="008A35AA">
              <w:rPr>
                <w:noProof/>
                <w:spacing w:val="1"/>
                <w:sz w:val="22"/>
              </w:rPr>
              <w:t xml:space="preserve"> </w:t>
            </w:r>
            <w:r w:rsidRPr="008A35AA">
              <w:rPr>
                <w:noProof/>
                <w:sz w:val="22"/>
              </w:rPr>
              <w:t>/</w:t>
            </w:r>
            <w:r w:rsidRPr="008A35AA">
              <w:rPr>
                <w:noProof/>
                <w:spacing w:val="7"/>
                <w:sz w:val="22"/>
              </w:rPr>
              <w:t xml:space="preserve"> </w:t>
            </w:r>
            <w:r w:rsidRPr="008A35AA">
              <w:rPr>
                <w:noProof/>
                <w:spacing w:val="-2"/>
                <w:sz w:val="22"/>
              </w:rPr>
              <w:t xml:space="preserve">уп. </w:t>
            </w:r>
            <w:r w:rsidRPr="008A35AA">
              <w:rPr>
                <w:noProof/>
                <w:spacing w:val="-1"/>
                <w:sz w:val="22"/>
              </w:rPr>
              <w:t>Кількість</w:t>
            </w:r>
            <w:r w:rsidRPr="008A35AA">
              <w:rPr>
                <w:noProof/>
                <w:spacing w:val="7"/>
                <w:sz w:val="22"/>
              </w:rPr>
              <w:t xml:space="preserve"> </w:t>
            </w:r>
            <w:r w:rsidRPr="008A35AA">
              <w:rPr>
                <w:noProof/>
                <w:spacing w:val="-1"/>
                <w:sz w:val="22"/>
              </w:rPr>
              <w:t>штативів</w:t>
            </w:r>
            <w:r w:rsidRPr="008A35AA">
              <w:rPr>
                <w:noProof/>
                <w:spacing w:val="11"/>
                <w:sz w:val="22"/>
              </w:rPr>
              <w:t xml:space="preserve"> </w:t>
            </w:r>
            <w:r w:rsidRPr="008A35AA">
              <w:rPr>
                <w:noProof/>
                <w:sz w:val="22"/>
              </w:rPr>
              <w:t>з</w:t>
            </w:r>
            <w:r w:rsidRPr="008A35AA">
              <w:rPr>
                <w:noProof/>
                <w:spacing w:val="10"/>
                <w:sz w:val="22"/>
              </w:rPr>
              <w:t xml:space="preserve"> </w:t>
            </w:r>
            <w:r w:rsidRPr="008A35AA">
              <w:rPr>
                <w:noProof/>
                <w:spacing w:val="-1"/>
                <w:sz w:val="22"/>
              </w:rPr>
              <w:t>накінечниками</w:t>
            </w:r>
            <w:r w:rsidRPr="008A35AA">
              <w:rPr>
                <w:noProof/>
                <w:spacing w:val="7"/>
                <w:sz w:val="22"/>
              </w:rPr>
              <w:t xml:space="preserve"> </w:t>
            </w:r>
            <w:r w:rsidRPr="008A35AA">
              <w:rPr>
                <w:noProof/>
                <w:sz w:val="22"/>
              </w:rPr>
              <w:t>в</w:t>
            </w:r>
            <w:r w:rsidRPr="008A35AA">
              <w:rPr>
                <w:noProof/>
                <w:spacing w:val="14"/>
                <w:sz w:val="22"/>
              </w:rPr>
              <w:t xml:space="preserve"> </w:t>
            </w:r>
            <w:r w:rsidRPr="008A35AA">
              <w:rPr>
                <w:noProof/>
                <w:spacing w:val="-1"/>
                <w:sz w:val="22"/>
              </w:rPr>
              <w:t>упаковці 10 шт.</w:t>
            </w:r>
          </w:p>
          <w:p w14:paraId="1CA23C1D" w14:textId="77777777" w:rsidR="00912E8D" w:rsidRPr="008A35AA" w:rsidRDefault="00912E8D" w:rsidP="00A3374C">
            <w:pPr>
              <w:widowControl w:val="0"/>
              <w:spacing w:line="259" w:lineRule="auto"/>
              <w:ind w:right="169"/>
              <w:jc w:val="both"/>
              <w:rPr>
                <w:noProof/>
                <w:spacing w:val="-1"/>
                <w:sz w:val="22"/>
              </w:rPr>
            </w:pPr>
            <w:r w:rsidRPr="008A35AA">
              <w:rPr>
                <w:noProof/>
                <w:spacing w:val="-1"/>
                <w:sz w:val="22"/>
              </w:rPr>
              <w:t>Об’єм</w:t>
            </w:r>
            <w:r w:rsidRPr="008A35AA">
              <w:rPr>
                <w:noProof/>
                <w:spacing w:val="19"/>
                <w:sz w:val="22"/>
              </w:rPr>
              <w:t xml:space="preserve"> </w:t>
            </w:r>
            <w:r w:rsidRPr="008A35AA">
              <w:rPr>
                <w:noProof/>
                <w:spacing w:val="-1"/>
                <w:sz w:val="22"/>
              </w:rPr>
              <w:t>накінечника 100</w:t>
            </w:r>
            <w:r w:rsidRPr="008A35AA">
              <w:rPr>
                <w:noProof/>
                <w:spacing w:val="3"/>
                <w:sz w:val="22"/>
              </w:rPr>
              <w:t xml:space="preserve"> </w:t>
            </w:r>
            <w:r w:rsidRPr="008A35AA">
              <w:rPr>
                <w:noProof/>
                <w:sz w:val="22"/>
              </w:rPr>
              <w:t>-</w:t>
            </w:r>
            <w:r w:rsidRPr="008A35AA">
              <w:rPr>
                <w:noProof/>
                <w:spacing w:val="2"/>
                <w:sz w:val="22"/>
              </w:rPr>
              <w:t xml:space="preserve"> </w:t>
            </w:r>
            <w:r w:rsidRPr="008A35AA">
              <w:rPr>
                <w:noProof/>
                <w:sz w:val="22"/>
              </w:rPr>
              <w:t>1000</w:t>
            </w:r>
            <w:r w:rsidRPr="008A35AA">
              <w:rPr>
                <w:noProof/>
                <w:spacing w:val="3"/>
                <w:sz w:val="22"/>
              </w:rPr>
              <w:t xml:space="preserve"> </w:t>
            </w:r>
            <w:r w:rsidRPr="008A35AA">
              <w:rPr>
                <w:noProof/>
                <w:spacing w:val="-1"/>
                <w:sz w:val="22"/>
              </w:rPr>
              <w:t>мкл.</w:t>
            </w:r>
          </w:p>
          <w:p w14:paraId="16E8E606" w14:textId="77777777" w:rsidR="00912E8D" w:rsidRPr="008A35AA" w:rsidRDefault="00912E8D" w:rsidP="00A3374C">
            <w:pPr>
              <w:widowControl w:val="0"/>
              <w:spacing w:line="259" w:lineRule="auto"/>
              <w:ind w:right="169"/>
              <w:jc w:val="both"/>
              <w:rPr>
                <w:rFonts w:eastAsia="Calibri"/>
                <w:sz w:val="22"/>
                <w:lang w:val="ru-RU"/>
              </w:rPr>
            </w:pP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14:paraId="7FCD4493" w14:textId="77777777" w:rsidR="00912E8D" w:rsidRPr="008A35AA" w:rsidRDefault="00912E8D" w:rsidP="00645C11">
            <w:pPr>
              <w:widowControl w:val="0"/>
              <w:spacing w:line="259" w:lineRule="auto"/>
              <w:ind w:left="99" w:right="169"/>
              <w:jc w:val="both"/>
              <w:rPr>
                <w:rFonts w:eastAsia="Calibri"/>
                <w:sz w:val="22"/>
                <w:lang w:val="ru-RU"/>
              </w:rPr>
            </w:pPr>
            <w:r w:rsidRPr="008A35AA">
              <w:rPr>
                <w:rFonts w:eastAsia="Calibri"/>
                <w:sz w:val="22"/>
              </w:rPr>
              <w:t>Для з</w:t>
            </w:r>
            <w:proofErr w:type="spellStart"/>
            <w:r w:rsidRPr="008A35AA">
              <w:rPr>
                <w:rFonts w:eastAsia="Calibri"/>
                <w:sz w:val="22"/>
                <w:lang w:val="ru-RU"/>
              </w:rPr>
              <w:t>абезпечення</w:t>
            </w:r>
            <w:proofErr w:type="spellEnd"/>
            <w:r w:rsidRPr="008A35AA">
              <w:rPr>
                <w:rFonts w:eastAsia="Calibri"/>
                <w:sz w:val="22"/>
                <w:lang w:val="ru-RU"/>
              </w:rPr>
              <w:t xml:space="preserve"> </w:t>
            </w:r>
            <w:proofErr w:type="spellStart"/>
            <w:r w:rsidRPr="008A35AA">
              <w:rPr>
                <w:rFonts w:eastAsia="Calibri"/>
                <w:sz w:val="22"/>
                <w:lang w:val="ru-RU"/>
              </w:rPr>
              <w:t>проведення</w:t>
            </w:r>
            <w:proofErr w:type="spellEnd"/>
            <w:r w:rsidRPr="008A35AA">
              <w:rPr>
                <w:rFonts w:eastAsia="Calibri"/>
                <w:sz w:val="22"/>
                <w:lang w:val="ru-RU"/>
              </w:rPr>
              <w:t xml:space="preserve"> </w:t>
            </w:r>
            <w:proofErr w:type="spellStart"/>
            <w:r w:rsidRPr="008A35AA">
              <w:rPr>
                <w:rFonts w:eastAsia="Calibri"/>
                <w:sz w:val="22"/>
                <w:lang w:val="ru-RU"/>
              </w:rPr>
              <w:t>різних</w:t>
            </w:r>
            <w:proofErr w:type="spellEnd"/>
            <w:r w:rsidRPr="008A35AA">
              <w:rPr>
                <w:rFonts w:eastAsia="Calibri"/>
                <w:sz w:val="22"/>
                <w:lang w:val="ru-RU"/>
              </w:rPr>
              <w:t xml:space="preserve"> </w:t>
            </w:r>
            <w:proofErr w:type="spellStart"/>
            <w:r w:rsidRPr="008A35AA">
              <w:rPr>
                <w:rFonts w:eastAsia="Calibri"/>
                <w:sz w:val="22"/>
                <w:lang w:val="ru-RU"/>
              </w:rPr>
              <w:t>етапів</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генетичного</w:t>
            </w:r>
            <w:proofErr w:type="spellEnd"/>
            <w:r w:rsidRPr="008A35AA">
              <w:rPr>
                <w:rFonts w:eastAsia="Calibri"/>
                <w:sz w:val="22"/>
                <w:lang w:val="ru-RU"/>
              </w:rPr>
              <w:t xml:space="preserve"> </w:t>
            </w:r>
            <w:proofErr w:type="spellStart"/>
            <w:r w:rsidRPr="008A35AA">
              <w:rPr>
                <w:rFonts w:eastAsia="Calibri"/>
                <w:sz w:val="22"/>
                <w:lang w:val="ru-RU"/>
              </w:rPr>
              <w:t>дослідження</w:t>
            </w:r>
            <w:proofErr w:type="spellEnd"/>
            <w:r w:rsidRPr="008A35AA">
              <w:rPr>
                <w:rFonts w:eastAsia="Calibri"/>
                <w:sz w:val="22"/>
                <w:lang w:val="ru-RU"/>
              </w:rPr>
              <w:t xml:space="preserve"> </w:t>
            </w:r>
            <w:proofErr w:type="spellStart"/>
            <w:r w:rsidRPr="008A35AA">
              <w:rPr>
                <w:rFonts w:eastAsia="Calibri"/>
                <w:sz w:val="22"/>
                <w:lang w:val="ru-RU"/>
              </w:rPr>
              <w:t>згідно</w:t>
            </w:r>
            <w:proofErr w:type="spellEnd"/>
            <w:r w:rsidRPr="008A35AA">
              <w:rPr>
                <w:rFonts w:eastAsia="Calibri"/>
                <w:sz w:val="22"/>
                <w:lang w:val="ru-RU"/>
              </w:rPr>
              <w:t xml:space="preserve"> «Методики </w:t>
            </w:r>
            <w:proofErr w:type="spellStart"/>
            <w:r w:rsidRPr="008A35AA">
              <w:rPr>
                <w:rFonts w:eastAsia="Calibri"/>
                <w:sz w:val="22"/>
                <w:lang w:val="ru-RU"/>
              </w:rPr>
              <w:t>проведення</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генетичних</w:t>
            </w:r>
            <w:proofErr w:type="spellEnd"/>
            <w:r w:rsidRPr="008A35AA">
              <w:rPr>
                <w:rFonts w:eastAsia="Calibri"/>
                <w:sz w:val="22"/>
                <w:lang w:val="ru-RU"/>
              </w:rPr>
              <w:t xml:space="preserve"> </w:t>
            </w:r>
            <w:proofErr w:type="spellStart"/>
            <w:r w:rsidRPr="008A35AA">
              <w:rPr>
                <w:rFonts w:eastAsia="Calibri"/>
                <w:sz w:val="22"/>
                <w:lang w:val="ru-RU"/>
              </w:rPr>
              <w:t>досліджень</w:t>
            </w:r>
            <w:proofErr w:type="spellEnd"/>
            <w:r w:rsidRPr="008A35AA">
              <w:rPr>
                <w:rFonts w:eastAsia="Calibri"/>
                <w:sz w:val="22"/>
                <w:lang w:val="ru-RU"/>
              </w:rPr>
              <w:t>» (</w:t>
            </w:r>
            <w:proofErr w:type="spellStart"/>
            <w:r w:rsidRPr="008A35AA">
              <w:rPr>
                <w:rFonts w:eastAsia="Calibri"/>
                <w:sz w:val="22"/>
                <w:lang w:val="ru-RU"/>
              </w:rPr>
              <w:t>реєстраційний</w:t>
            </w:r>
            <w:proofErr w:type="spellEnd"/>
            <w:r w:rsidRPr="008A35AA">
              <w:rPr>
                <w:rFonts w:eastAsia="Calibri"/>
                <w:sz w:val="22"/>
                <w:lang w:val="ru-RU"/>
              </w:rPr>
              <w:t xml:space="preserve"> код 9.5.01)</w:t>
            </w:r>
          </w:p>
        </w:tc>
      </w:tr>
      <w:tr w:rsidR="00AA7436" w:rsidRPr="008A35AA" w14:paraId="24B33027" w14:textId="77777777" w:rsidTr="00645C11">
        <w:trPr>
          <w:trHeight w:val="226"/>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48B36193" w14:textId="77777777" w:rsidR="00AA7436" w:rsidRPr="008A35AA" w:rsidRDefault="00AA7436" w:rsidP="008A35AA">
            <w:pPr>
              <w:widowControl w:val="0"/>
              <w:spacing w:line="259" w:lineRule="auto"/>
              <w:ind w:left="142" w:right="169"/>
              <w:jc w:val="both"/>
              <w:rPr>
                <w:rFonts w:eastAsia="Calibri"/>
                <w:sz w:val="22"/>
              </w:rPr>
            </w:pPr>
            <w:r w:rsidRPr="008A35AA">
              <w:rPr>
                <w:rFonts w:eastAsia="Calibri"/>
                <w:b/>
                <w:noProof/>
                <w:spacing w:val="-1"/>
                <w:sz w:val="22"/>
              </w:rPr>
              <w:t xml:space="preserve">2. </w:t>
            </w:r>
            <w:r w:rsidR="008A35AA" w:rsidRPr="008A35AA">
              <w:rPr>
                <w:rFonts w:eastAsia="Calibri"/>
                <w:b/>
                <w:noProof/>
                <w:spacing w:val="-1"/>
                <w:sz w:val="22"/>
              </w:rPr>
              <w:t>Наконечник з фільтром для дозатора (поз.2)</w:t>
            </w:r>
          </w:p>
        </w:tc>
      </w:tr>
      <w:tr w:rsidR="008A35AA" w:rsidRPr="008A35AA" w14:paraId="1F81B9A3" w14:textId="77777777" w:rsidTr="00645C11">
        <w:trPr>
          <w:trHeight w:val="226"/>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094B0EC1" w14:textId="77777777" w:rsidR="008A35AA" w:rsidRPr="008A35AA" w:rsidRDefault="008A35AA" w:rsidP="00A3374C">
            <w:pPr>
              <w:widowControl w:val="0"/>
              <w:spacing w:line="259" w:lineRule="auto"/>
              <w:ind w:left="99" w:right="169"/>
              <w:jc w:val="both"/>
              <w:rPr>
                <w:rFonts w:eastAsia="Calibri"/>
                <w:b/>
                <w:i/>
                <w:noProof/>
                <w:spacing w:val="-1"/>
                <w:sz w:val="22"/>
              </w:rPr>
            </w:pPr>
            <w:r w:rsidRPr="008A35AA">
              <w:rPr>
                <w:rFonts w:eastAsia="Calibri"/>
                <w:b/>
                <w:i/>
                <w:noProof/>
                <w:spacing w:val="-1"/>
                <w:sz w:val="22"/>
              </w:rPr>
              <w:t>Наконечник з фільтром для дозатора Barrier (Filter) Tips, 10 μL size або еквівалент – 373 уп.</w:t>
            </w:r>
          </w:p>
        </w:tc>
      </w:tr>
      <w:tr w:rsidR="00AA7436" w:rsidRPr="008A35AA" w14:paraId="530012BF" w14:textId="77777777" w:rsidTr="00645C11">
        <w:trPr>
          <w:trHeight w:val="2490"/>
        </w:trPr>
        <w:tc>
          <w:tcPr>
            <w:tcW w:w="426" w:type="dxa"/>
            <w:tcBorders>
              <w:top w:val="single" w:sz="6" w:space="0" w:color="000000"/>
              <w:left w:val="single" w:sz="6" w:space="0" w:color="000000"/>
              <w:bottom w:val="single" w:sz="6" w:space="0" w:color="000000"/>
              <w:right w:val="single" w:sz="6" w:space="0" w:color="000000"/>
            </w:tcBorders>
            <w:shd w:val="clear" w:color="auto" w:fill="auto"/>
          </w:tcPr>
          <w:p w14:paraId="4EBB6C8B" w14:textId="77777777" w:rsidR="00AA7436" w:rsidRPr="008A35AA" w:rsidRDefault="00AA7436" w:rsidP="00AA7436">
            <w:pPr>
              <w:widowControl w:val="0"/>
              <w:spacing w:line="262" w:lineRule="exact"/>
              <w:ind w:right="1"/>
              <w:jc w:val="center"/>
              <w:rPr>
                <w:rFonts w:eastAsia="Calibri"/>
                <w:spacing w:val="-1"/>
                <w:sz w:val="22"/>
                <w:lang w:val="ru-RU"/>
              </w:rPr>
            </w:pPr>
            <w:r w:rsidRPr="008A35AA">
              <w:rPr>
                <w:rFonts w:eastAsia="Calibri"/>
                <w:spacing w:val="-1"/>
                <w:sz w:val="22"/>
                <w:lang w:val="ru-RU"/>
              </w:rPr>
              <w:t>2</w:t>
            </w:r>
            <w:r w:rsidR="0006753D" w:rsidRPr="008A35AA">
              <w:rPr>
                <w:rFonts w:eastAsia="Calibri"/>
                <w:spacing w:val="-1"/>
                <w:sz w:val="22"/>
                <w:lang w:val="ru-RU"/>
              </w:rPr>
              <w:t>.</w:t>
            </w:r>
            <w:r w:rsidRPr="008A35AA">
              <w:rPr>
                <w:rFonts w:eastAsia="Calibri"/>
                <w:spacing w:val="-1"/>
                <w:sz w:val="22"/>
                <w:lang w:val="ru-RU"/>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073FF188" w14:textId="77777777" w:rsidR="00AA7436" w:rsidRPr="008A35AA" w:rsidRDefault="00AA7436" w:rsidP="00AA7436">
            <w:pPr>
              <w:widowControl w:val="0"/>
              <w:spacing w:line="259" w:lineRule="auto"/>
              <w:ind w:left="99" w:right="169"/>
              <w:jc w:val="both"/>
              <w:rPr>
                <w:noProof/>
                <w:spacing w:val="-1"/>
                <w:sz w:val="22"/>
              </w:rPr>
            </w:pPr>
            <w:r w:rsidRPr="008A35AA">
              <w:rPr>
                <w:noProof/>
                <w:spacing w:val="-1"/>
                <w:sz w:val="22"/>
              </w:rPr>
              <w:t xml:space="preserve">Наконечники повинні мати систему гідрофобних фільтрів для уникнення крос – контамінації. Наконечники повинні бути сумісними з автоматичними дозаторами Eppendorf та Finnpipette. Накінечники повинні бути сертифіковані </w:t>
            </w:r>
            <w:r w:rsidRPr="008A35AA">
              <w:rPr>
                <w:noProof/>
                <w:spacing w:val="12"/>
                <w:sz w:val="22"/>
              </w:rPr>
              <w:t>виробником</w:t>
            </w:r>
            <w:r w:rsidRPr="008A35AA">
              <w:rPr>
                <w:noProof/>
                <w:spacing w:val="-1"/>
                <w:sz w:val="22"/>
              </w:rPr>
              <w:t xml:space="preserve"> на відсутність ДНКаз та РНКаз (у складі пропозиції надати копію такого сертифікату).</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3B21AA80" w14:textId="77777777" w:rsidR="00AA7436" w:rsidRPr="008A35AA" w:rsidRDefault="00AA7436" w:rsidP="00AA7436">
            <w:pPr>
              <w:widowControl w:val="0"/>
              <w:spacing w:line="259" w:lineRule="auto"/>
              <w:ind w:right="169"/>
              <w:jc w:val="both"/>
              <w:rPr>
                <w:rFonts w:eastAsia="Calibri"/>
                <w:sz w:val="22"/>
                <w:lang w:val="ru-RU"/>
              </w:rPr>
            </w:pPr>
            <w:r w:rsidRPr="008A35AA">
              <w:rPr>
                <w:noProof/>
                <w:spacing w:val="-1"/>
                <w:sz w:val="22"/>
              </w:rPr>
              <w:t>Кількість наконечників в упаковці не менше 960 шт. / уп. Кількість штативів з наконечниками в упаковці 10 шт. Об’єм наконечника 0,1 - 10 мкл. Довжина накінечника (подовженого) не менше 4,3 см</w:t>
            </w: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14:paraId="1596BDE7" w14:textId="77777777" w:rsidR="00AA7436" w:rsidRPr="008A35AA" w:rsidRDefault="00AA7436" w:rsidP="00645C11">
            <w:pPr>
              <w:widowControl w:val="0"/>
              <w:spacing w:line="259" w:lineRule="auto"/>
              <w:ind w:left="99" w:right="169"/>
              <w:jc w:val="both"/>
              <w:rPr>
                <w:rFonts w:eastAsia="Calibri"/>
                <w:sz w:val="22"/>
              </w:rPr>
            </w:pPr>
            <w:r w:rsidRPr="008A35AA">
              <w:rPr>
                <w:rFonts w:eastAsia="Calibri"/>
                <w:sz w:val="22"/>
              </w:rPr>
              <w:t>Для з</w:t>
            </w:r>
            <w:proofErr w:type="spellStart"/>
            <w:r w:rsidRPr="008A35AA">
              <w:rPr>
                <w:rFonts w:eastAsia="Calibri"/>
                <w:sz w:val="22"/>
                <w:lang w:val="ru-RU"/>
              </w:rPr>
              <w:t>абезпечення</w:t>
            </w:r>
            <w:proofErr w:type="spellEnd"/>
            <w:r w:rsidRPr="008A35AA">
              <w:rPr>
                <w:rFonts w:eastAsia="Calibri"/>
                <w:sz w:val="22"/>
                <w:lang w:val="ru-RU"/>
              </w:rPr>
              <w:t xml:space="preserve"> </w:t>
            </w:r>
            <w:proofErr w:type="spellStart"/>
            <w:r w:rsidRPr="008A35AA">
              <w:rPr>
                <w:rFonts w:eastAsia="Calibri"/>
                <w:sz w:val="22"/>
                <w:lang w:val="ru-RU"/>
              </w:rPr>
              <w:t>проведення</w:t>
            </w:r>
            <w:proofErr w:type="spellEnd"/>
            <w:r w:rsidRPr="008A35AA">
              <w:rPr>
                <w:rFonts w:eastAsia="Calibri"/>
                <w:sz w:val="22"/>
                <w:lang w:val="ru-RU"/>
              </w:rPr>
              <w:t xml:space="preserve"> </w:t>
            </w:r>
            <w:proofErr w:type="spellStart"/>
            <w:r w:rsidRPr="008A35AA">
              <w:rPr>
                <w:rFonts w:eastAsia="Calibri"/>
                <w:sz w:val="22"/>
                <w:lang w:val="ru-RU"/>
              </w:rPr>
              <w:t>різних</w:t>
            </w:r>
            <w:proofErr w:type="spellEnd"/>
            <w:r w:rsidRPr="008A35AA">
              <w:rPr>
                <w:rFonts w:eastAsia="Calibri"/>
                <w:sz w:val="22"/>
                <w:lang w:val="ru-RU"/>
              </w:rPr>
              <w:t xml:space="preserve"> </w:t>
            </w:r>
            <w:proofErr w:type="spellStart"/>
            <w:r w:rsidRPr="008A35AA">
              <w:rPr>
                <w:rFonts w:eastAsia="Calibri"/>
                <w:sz w:val="22"/>
                <w:lang w:val="ru-RU"/>
              </w:rPr>
              <w:t>етапів</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генетичного</w:t>
            </w:r>
            <w:proofErr w:type="spellEnd"/>
            <w:r w:rsidRPr="008A35AA">
              <w:rPr>
                <w:rFonts w:eastAsia="Calibri"/>
                <w:sz w:val="22"/>
                <w:lang w:val="ru-RU"/>
              </w:rPr>
              <w:t xml:space="preserve"> </w:t>
            </w:r>
            <w:proofErr w:type="spellStart"/>
            <w:r w:rsidRPr="008A35AA">
              <w:rPr>
                <w:rFonts w:eastAsia="Calibri"/>
                <w:sz w:val="22"/>
                <w:lang w:val="ru-RU"/>
              </w:rPr>
              <w:t>дослідження</w:t>
            </w:r>
            <w:proofErr w:type="spellEnd"/>
            <w:r w:rsidRPr="008A35AA">
              <w:rPr>
                <w:rFonts w:eastAsia="Calibri"/>
                <w:sz w:val="22"/>
                <w:lang w:val="ru-RU"/>
              </w:rPr>
              <w:t xml:space="preserve"> </w:t>
            </w:r>
            <w:proofErr w:type="spellStart"/>
            <w:r w:rsidRPr="008A35AA">
              <w:rPr>
                <w:rFonts w:eastAsia="Calibri"/>
                <w:sz w:val="22"/>
                <w:lang w:val="ru-RU"/>
              </w:rPr>
              <w:t>згідно</w:t>
            </w:r>
            <w:proofErr w:type="spellEnd"/>
            <w:r w:rsidRPr="008A35AA">
              <w:rPr>
                <w:rFonts w:eastAsia="Calibri"/>
                <w:sz w:val="22"/>
                <w:lang w:val="ru-RU"/>
              </w:rPr>
              <w:t xml:space="preserve"> «Методики </w:t>
            </w:r>
            <w:proofErr w:type="spellStart"/>
            <w:r w:rsidRPr="008A35AA">
              <w:rPr>
                <w:rFonts w:eastAsia="Calibri"/>
                <w:sz w:val="22"/>
                <w:lang w:val="ru-RU"/>
              </w:rPr>
              <w:t>проведення</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генетичних</w:t>
            </w:r>
            <w:proofErr w:type="spellEnd"/>
            <w:r w:rsidRPr="008A35AA">
              <w:rPr>
                <w:rFonts w:eastAsia="Calibri"/>
                <w:sz w:val="22"/>
                <w:lang w:val="ru-RU"/>
              </w:rPr>
              <w:t xml:space="preserve"> </w:t>
            </w:r>
            <w:proofErr w:type="spellStart"/>
            <w:r w:rsidRPr="008A35AA">
              <w:rPr>
                <w:rFonts w:eastAsia="Calibri"/>
                <w:sz w:val="22"/>
                <w:lang w:val="ru-RU"/>
              </w:rPr>
              <w:t>досліджень</w:t>
            </w:r>
            <w:proofErr w:type="spellEnd"/>
            <w:r w:rsidRPr="008A35AA">
              <w:rPr>
                <w:rFonts w:eastAsia="Calibri"/>
                <w:sz w:val="22"/>
                <w:lang w:val="ru-RU"/>
              </w:rPr>
              <w:t>» (</w:t>
            </w:r>
            <w:proofErr w:type="spellStart"/>
            <w:r w:rsidRPr="008A35AA">
              <w:rPr>
                <w:rFonts w:eastAsia="Calibri"/>
                <w:sz w:val="22"/>
                <w:lang w:val="ru-RU"/>
              </w:rPr>
              <w:t>реєстраційний</w:t>
            </w:r>
            <w:proofErr w:type="spellEnd"/>
            <w:r w:rsidRPr="008A35AA">
              <w:rPr>
                <w:rFonts w:eastAsia="Calibri"/>
                <w:sz w:val="22"/>
                <w:lang w:val="ru-RU"/>
              </w:rPr>
              <w:t xml:space="preserve"> код 9.5.01)</w:t>
            </w:r>
          </w:p>
        </w:tc>
      </w:tr>
      <w:tr w:rsidR="00BA5EFD" w:rsidRPr="008A35AA" w14:paraId="466C25A4" w14:textId="77777777" w:rsidTr="00645C11">
        <w:trPr>
          <w:trHeight w:val="174"/>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44DBFC55" w14:textId="77777777" w:rsidR="00BA5EFD" w:rsidRPr="008A35AA" w:rsidRDefault="0006753D" w:rsidP="008A35AA">
            <w:pPr>
              <w:widowControl w:val="0"/>
              <w:spacing w:line="259" w:lineRule="auto"/>
              <w:ind w:left="142" w:right="169"/>
              <w:jc w:val="both"/>
              <w:rPr>
                <w:rFonts w:eastAsia="Calibri"/>
                <w:sz w:val="22"/>
              </w:rPr>
            </w:pPr>
            <w:r w:rsidRPr="008A35AA">
              <w:rPr>
                <w:rFonts w:eastAsia="Calibri"/>
                <w:b/>
                <w:noProof/>
                <w:spacing w:val="-1"/>
                <w:sz w:val="22"/>
              </w:rPr>
              <w:t>3</w:t>
            </w:r>
            <w:r w:rsidR="00BA5EFD" w:rsidRPr="008A35AA">
              <w:rPr>
                <w:rFonts w:eastAsia="Calibri"/>
                <w:b/>
                <w:noProof/>
                <w:spacing w:val="-1"/>
                <w:sz w:val="22"/>
              </w:rPr>
              <w:t xml:space="preserve">. </w:t>
            </w:r>
            <w:r w:rsidR="008A35AA" w:rsidRPr="008A35AA">
              <w:rPr>
                <w:rFonts w:eastAsia="Calibri"/>
                <w:b/>
                <w:noProof/>
                <w:spacing w:val="-1"/>
                <w:sz w:val="22"/>
              </w:rPr>
              <w:t>Наконечник з фільтром для дозатора (поз.3)</w:t>
            </w:r>
          </w:p>
        </w:tc>
      </w:tr>
      <w:tr w:rsidR="008A35AA" w:rsidRPr="008A35AA" w14:paraId="425FC914" w14:textId="77777777" w:rsidTr="00645C11">
        <w:trPr>
          <w:trHeight w:val="174"/>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3DECD979" w14:textId="77777777" w:rsidR="008A35AA" w:rsidRPr="008A35AA" w:rsidRDefault="008A35AA" w:rsidP="00BA5EFD">
            <w:pPr>
              <w:widowControl w:val="0"/>
              <w:spacing w:line="259" w:lineRule="auto"/>
              <w:ind w:left="99" w:right="169"/>
              <w:jc w:val="both"/>
              <w:rPr>
                <w:rFonts w:eastAsia="Calibri"/>
                <w:b/>
                <w:i/>
                <w:noProof/>
                <w:spacing w:val="-1"/>
                <w:sz w:val="22"/>
              </w:rPr>
            </w:pPr>
            <w:r w:rsidRPr="008A35AA">
              <w:rPr>
                <w:b/>
                <w:i/>
                <w:noProof/>
                <w:spacing w:val="-1"/>
                <w:sz w:val="22"/>
              </w:rPr>
              <w:t>Наконечник з фільтром для дозатора Barrier (Filter) Tips, 20 μL</w:t>
            </w:r>
            <w:r w:rsidRPr="008A35AA">
              <w:rPr>
                <w:rFonts w:eastAsia="Calibri"/>
                <w:b/>
                <w:i/>
                <w:noProof/>
                <w:spacing w:val="-1"/>
                <w:sz w:val="22"/>
              </w:rPr>
              <w:t xml:space="preserve"> або еквівалент – 400 уп.</w:t>
            </w:r>
          </w:p>
        </w:tc>
      </w:tr>
      <w:tr w:rsidR="00BA5EFD" w:rsidRPr="008A35AA" w14:paraId="015EA3A2" w14:textId="77777777" w:rsidTr="00645C11">
        <w:trPr>
          <w:trHeight w:val="2430"/>
        </w:trPr>
        <w:tc>
          <w:tcPr>
            <w:tcW w:w="426" w:type="dxa"/>
            <w:tcBorders>
              <w:top w:val="single" w:sz="6" w:space="0" w:color="000000"/>
              <w:left w:val="single" w:sz="6" w:space="0" w:color="000000"/>
              <w:bottom w:val="single" w:sz="6" w:space="0" w:color="000000"/>
              <w:right w:val="single" w:sz="6" w:space="0" w:color="000000"/>
            </w:tcBorders>
            <w:shd w:val="clear" w:color="auto" w:fill="auto"/>
          </w:tcPr>
          <w:p w14:paraId="6FB1E119" w14:textId="77777777" w:rsidR="00BA5EFD" w:rsidRPr="008A35AA" w:rsidRDefault="0006753D" w:rsidP="00BA5EFD">
            <w:pPr>
              <w:widowControl w:val="0"/>
              <w:spacing w:line="262" w:lineRule="exact"/>
              <w:ind w:right="1"/>
              <w:jc w:val="center"/>
              <w:rPr>
                <w:rFonts w:eastAsia="Calibri"/>
                <w:spacing w:val="-1"/>
                <w:sz w:val="22"/>
                <w:lang w:val="ru-RU"/>
              </w:rPr>
            </w:pPr>
            <w:r w:rsidRPr="008A35AA">
              <w:rPr>
                <w:rFonts w:eastAsia="Calibri"/>
                <w:spacing w:val="-1"/>
                <w:sz w:val="22"/>
                <w:lang w:val="ru-RU"/>
              </w:rPr>
              <w:t>3.1.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16157E4F"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10"/>
                <w:sz w:val="22"/>
              </w:rPr>
              <w:t xml:space="preserve"> </w:t>
            </w:r>
            <w:r w:rsidRPr="008A35AA">
              <w:rPr>
                <w:noProof/>
                <w:spacing w:val="-1"/>
                <w:sz w:val="22"/>
              </w:rPr>
              <w:t>повинні</w:t>
            </w:r>
            <w:r w:rsidRPr="008A35AA">
              <w:rPr>
                <w:noProof/>
                <w:spacing w:val="14"/>
                <w:sz w:val="22"/>
              </w:rPr>
              <w:t xml:space="preserve"> </w:t>
            </w:r>
            <w:r w:rsidRPr="008A35AA">
              <w:rPr>
                <w:noProof/>
                <w:spacing w:val="-1"/>
                <w:sz w:val="22"/>
              </w:rPr>
              <w:t>мати</w:t>
            </w:r>
            <w:r w:rsidRPr="008A35AA">
              <w:rPr>
                <w:noProof/>
                <w:spacing w:val="11"/>
                <w:sz w:val="22"/>
              </w:rPr>
              <w:t xml:space="preserve"> </w:t>
            </w:r>
            <w:r w:rsidRPr="008A35AA">
              <w:rPr>
                <w:noProof/>
                <w:sz w:val="22"/>
              </w:rPr>
              <w:t>систему</w:t>
            </w:r>
            <w:r w:rsidRPr="008A35AA">
              <w:rPr>
                <w:noProof/>
                <w:spacing w:val="7"/>
                <w:sz w:val="22"/>
              </w:rPr>
              <w:t xml:space="preserve"> </w:t>
            </w:r>
            <w:r w:rsidRPr="008A35AA">
              <w:rPr>
                <w:noProof/>
                <w:spacing w:val="-1"/>
                <w:sz w:val="22"/>
              </w:rPr>
              <w:t>гідрофобних</w:t>
            </w:r>
            <w:r w:rsidRPr="008A35AA">
              <w:rPr>
                <w:noProof/>
                <w:spacing w:val="35"/>
                <w:w w:val="101"/>
                <w:sz w:val="22"/>
              </w:rPr>
              <w:t xml:space="preserve"> </w:t>
            </w:r>
            <w:r w:rsidRPr="008A35AA">
              <w:rPr>
                <w:noProof/>
                <w:spacing w:val="-1"/>
                <w:sz w:val="22"/>
              </w:rPr>
              <w:t>фільтрів</w:t>
            </w:r>
            <w:r w:rsidRPr="008A35AA">
              <w:rPr>
                <w:noProof/>
                <w:spacing w:val="9"/>
                <w:sz w:val="22"/>
              </w:rPr>
              <w:t xml:space="preserve"> </w:t>
            </w:r>
            <w:r w:rsidRPr="008A35AA">
              <w:rPr>
                <w:noProof/>
                <w:spacing w:val="-2"/>
                <w:sz w:val="22"/>
              </w:rPr>
              <w:t>для</w:t>
            </w:r>
            <w:r w:rsidRPr="008A35AA">
              <w:rPr>
                <w:noProof/>
                <w:spacing w:val="14"/>
                <w:sz w:val="22"/>
              </w:rPr>
              <w:t xml:space="preserve"> </w:t>
            </w:r>
            <w:r w:rsidRPr="008A35AA">
              <w:rPr>
                <w:noProof/>
                <w:spacing w:val="-2"/>
                <w:sz w:val="22"/>
              </w:rPr>
              <w:t>уникнення</w:t>
            </w:r>
            <w:r w:rsidRPr="008A35AA">
              <w:rPr>
                <w:noProof/>
                <w:spacing w:val="11"/>
                <w:sz w:val="22"/>
              </w:rPr>
              <w:t xml:space="preserve"> </w:t>
            </w:r>
            <w:r w:rsidRPr="008A35AA">
              <w:rPr>
                <w:noProof/>
                <w:spacing w:val="-1"/>
                <w:sz w:val="22"/>
              </w:rPr>
              <w:t>крос</w:t>
            </w:r>
            <w:r w:rsidRPr="008A35AA">
              <w:rPr>
                <w:noProof/>
                <w:spacing w:val="6"/>
                <w:sz w:val="22"/>
              </w:rPr>
              <w:t xml:space="preserve"> </w:t>
            </w:r>
            <w:r w:rsidRPr="008A35AA">
              <w:rPr>
                <w:noProof/>
                <w:spacing w:val="-1"/>
                <w:sz w:val="22"/>
              </w:rPr>
              <w:t xml:space="preserve">– контамінації. </w:t>
            </w:r>
          </w:p>
          <w:p w14:paraId="519B6AD9"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8"/>
                <w:sz w:val="22"/>
              </w:rPr>
              <w:t xml:space="preserve"> </w:t>
            </w:r>
            <w:r w:rsidRPr="008A35AA">
              <w:rPr>
                <w:noProof/>
                <w:spacing w:val="-1"/>
                <w:sz w:val="22"/>
              </w:rPr>
              <w:t>повинні</w:t>
            </w:r>
            <w:r w:rsidRPr="008A35AA">
              <w:rPr>
                <w:noProof/>
                <w:spacing w:val="11"/>
                <w:sz w:val="22"/>
              </w:rPr>
              <w:t xml:space="preserve"> </w:t>
            </w:r>
            <w:r w:rsidRPr="008A35AA">
              <w:rPr>
                <w:noProof/>
                <w:spacing w:val="-1"/>
                <w:sz w:val="22"/>
              </w:rPr>
              <w:t>бути</w:t>
            </w:r>
            <w:r w:rsidRPr="008A35AA">
              <w:rPr>
                <w:noProof/>
                <w:spacing w:val="12"/>
                <w:sz w:val="22"/>
              </w:rPr>
              <w:t xml:space="preserve"> </w:t>
            </w:r>
            <w:r w:rsidRPr="008A35AA">
              <w:rPr>
                <w:noProof/>
                <w:spacing w:val="-1"/>
                <w:sz w:val="22"/>
              </w:rPr>
              <w:t>сумісними</w:t>
            </w:r>
            <w:r w:rsidRPr="008A35AA">
              <w:rPr>
                <w:noProof/>
                <w:spacing w:val="5"/>
                <w:sz w:val="22"/>
              </w:rPr>
              <w:t xml:space="preserve"> </w:t>
            </w:r>
            <w:r w:rsidRPr="008A35AA">
              <w:rPr>
                <w:noProof/>
                <w:sz w:val="22"/>
              </w:rPr>
              <w:t>з</w:t>
            </w:r>
            <w:r w:rsidRPr="008A35AA">
              <w:rPr>
                <w:noProof/>
                <w:spacing w:val="35"/>
                <w:w w:val="101"/>
                <w:sz w:val="22"/>
              </w:rPr>
              <w:t xml:space="preserve"> </w:t>
            </w:r>
            <w:r w:rsidRPr="008A35AA">
              <w:rPr>
                <w:noProof/>
                <w:spacing w:val="-1"/>
                <w:sz w:val="22"/>
              </w:rPr>
              <w:t>автоматичними</w:t>
            </w:r>
            <w:r w:rsidRPr="008A35AA">
              <w:rPr>
                <w:noProof/>
                <w:spacing w:val="10"/>
                <w:sz w:val="22"/>
              </w:rPr>
              <w:t xml:space="preserve"> </w:t>
            </w:r>
            <w:r w:rsidRPr="008A35AA">
              <w:rPr>
                <w:noProof/>
                <w:spacing w:val="-1"/>
                <w:sz w:val="22"/>
              </w:rPr>
              <w:t>дозаторами</w:t>
            </w:r>
            <w:r w:rsidRPr="008A35AA">
              <w:rPr>
                <w:noProof/>
                <w:spacing w:val="11"/>
                <w:sz w:val="22"/>
              </w:rPr>
              <w:t xml:space="preserve"> </w:t>
            </w:r>
            <w:r w:rsidRPr="008A35AA">
              <w:rPr>
                <w:noProof/>
                <w:spacing w:val="-1"/>
                <w:sz w:val="22"/>
              </w:rPr>
              <w:t>Eppendorf</w:t>
            </w:r>
            <w:r w:rsidRPr="008A35AA">
              <w:rPr>
                <w:noProof/>
                <w:spacing w:val="16"/>
                <w:sz w:val="22"/>
              </w:rPr>
              <w:t xml:space="preserve"> </w:t>
            </w:r>
            <w:r w:rsidRPr="008A35AA">
              <w:rPr>
                <w:noProof/>
                <w:spacing w:val="-1"/>
                <w:sz w:val="22"/>
              </w:rPr>
              <w:t>та</w:t>
            </w:r>
            <w:r w:rsidRPr="008A35AA">
              <w:rPr>
                <w:noProof/>
                <w:spacing w:val="16"/>
                <w:sz w:val="22"/>
              </w:rPr>
              <w:t xml:space="preserve"> </w:t>
            </w:r>
            <w:r w:rsidRPr="008A35AA">
              <w:rPr>
                <w:noProof/>
                <w:spacing w:val="-1"/>
                <w:sz w:val="22"/>
              </w:rPr>
              <w:t>Finnpipette.</w:t>
            </w:r>
          </w:p>
          <w:p w14:paraId="525EF1FB"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9"/>
                <w:sz w:val="22"/>
              </w:rPr>
              <w:t xml:space="preserve"> </w:t>
            </w:r>
            <w:r w:rsidRPr="008A35AA">
              <w:rPr>
                <w:noProof/>
                <w:spacing w:val="-1"/>
                <w:sz w:val="22"/>
              </w:rPr>
              <w:t>повинні</w:t>
            </w:r>
            <w:r w:rsidRPr="008A35AA">
              <w:rPr>
                <w:noProof/>
                <w:spacing w:val="12"/>
                <w:sz w:val="22"/>
              </w:rPr>
              <w:t xml:space="preserve"> </w:t>
            </w:r>
            <w:r w:rsidRPr="008A35AA">
              <w:rPr>
                <w:noProof/>
                <w:spacing w:val="-1"/>
                <w:sz w:val="22"/>
              </w:rPr>
              <w:t>бути</w:t>
            </w:r>
            <w:r w:rsidRPr="008A35AA">
              <w:rPr>
                <w:noProof/>
                <w:spacing w:val="13"/>
                <w:sz w:val="22"/>
              </w:rPr>
              <w:t xml:space="preserve"> </w:t>
            </w:r>
            <w:r w:rsidRPr="008A35AA">
              <w:rPr>
                <w:noProof/>
                <w:spacing w:val="-1"/>
                <w:sz w:val="22"/>
              </w:rPr>
              <w:t>сертифіковані</w:t>
            </w:r>
            <w:r w:rsidRPr="008A35AA">
              <w:rPr>
                <w:noProof/>
                <w:spacing w:val="12"/>
                <w:sz w:val="22"/>
              </w:rPr>
              <w:t xml:space="preserve"> </w:t>
            </w:r>
            <w:r w:rsidRPr="008A35AA">
              <w:rPr>
                <w:noProof/>
                <w:spacing w:val="-2"/>
                <w:sz w:val="22"/>
              </w:rPr>
              <w:t>на</w:t>
            </w:r>
            <w:r w:rsidRPr="008A35AA">
              <w:rPr>
                <w:noProof/>
                <w:spacing w:val="37"/>
                <w:w w:val="101"/>
                <w:sz w:val="22"/>
              </w:rPr>
              <w:t xml:space="preserve"> </w:t>
            </w:r>
            <w:r w:rsidRPr="008A35AA">
              <w:rPr>
                <w:noProof/>
                <w:spacing w:val="-1"/>
                <w:sz w:val="22"/>
              </w:rPr>
              <w:t>відсутність</w:t>
            </w:r>
            <w:r w:rsidRPr="008A35AA">
              <w:rPr>
                <w:noProof/>
                <w:spacing w:val="7"/>
                <w:sz w:val="22"/>
              </w:rPr>
              <w:t xml:space="preserve"> </w:t>
            </w:r>
            <w:r w:rsidRPr="008A35AA">
              <w:rPr>
                <w:noProof/>
                <w:sz w:val="22"/>
              </w:rPr>
              <w:t>ДНКаз</w:t>
            </w:r>
            <w:r w:rsidRPr="008A35AA">
              <w:rPr>
                <w:noProof/>
                <w:spacing w:val="10"/>
                <w:sz w:val="22"/>
              </w:rPr>
              <w:t xml:space="preserve"> </w:t>
            </w:r>
            <w:r w:rsidRPr="008A35AA">
              <w:rPr>
                <w:noProof/>
                <w:spacing w:val="-1"/>
                <w:sz w:val="22"/>
              </w:rPr>
              <w:t>та</w:t>
            </w:r>
            <w:r w:rsidRPr="008A35AA">
              <w:rPr>
                <w:noProof/>
                <w:spacing w:val="11"/>
                <w:sz w:val="22"/>
              </w:rPr>
              <w:t xml:space="preserve"> </w:t>
            </w:r>
            <w:r w:rsidRPr="008A35AA">
              <w:rPr>
                <w:noProof/>
                <w:spacing w:val="-1"/>
                <w:sz w:val="22"/>
              </w:rPr>
              <w:t>РНКаз (у складі пропозиції надати копію такого сертифікату).</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F75FA49" w14:textId="77777777" w:rsidR="00BA5EFD" w:rsidRPr="008A35AA" w:rsidRDefault="00BA5EFD" w:rsidP="00BA5EFD">
            <w:pPr>
              <w:widowControl w:val="0"/>
              <w:spacing w:line="259" w:lineRule="auto"/>
              <w:ind w:right="169"/>
              <w:jc w:val="both"/>
              <w:rPr>
                <w:noProof/>
                <w:spacing w:val="-1"/>
                <w:sz w:val="22"/>
              </w:rPr>
            </w:pPr>
            <w:r w:rsidRPr="008A35AA">
              <w:rPr>
                <w:noProof/>
                <w:spacing w:val="-1"/>
                <w:sz w:val="22"/>
              </w:rPr>
              <w:t>Кількість</w:t>
            </w:r>
            <w:r w:rsidRPr="008A35AA">
              <w:rPr>
                <w:noProof/>
                <w:spacing w:val="11"/>
                <w:sz w:val="22"/>
              </w:rPr>
              <w:t xml:space="preserve"> </w:t>
            </w:r>
            <w:r w:rsidRPr="008A35AA">
              <w:rPr>
                <w:noProof/>
                <w:spacing w:val="-1"/>
                <w:sz w:val="22"/>
              </w:rPr>
              <w:t>наконечників</w:t>
            </w:r>
            <w:r w:rsidRPr="008A35AA">
              <w:rPr>
                <w:noProof/>
                <w:spacing w:val="7"/>
                <w:sz w:val="22"/>
              </w:rPr>
              <w:t xml:space="preserve"> в </w:t>
            </w:r>
            <w:r w:rsidRPr="008A35AA">
              <w:rPr>
                <w:noProof/>
                <w:spacing w:val="-1"/>
                <w:sz w:val="22"/>
              </w:rPr>
              <w:t xml:space="preserve">упаковці не менше </w:t>
            </w:r>
            <w:r w:rsidRPr="008A35AA">
              <w:rPr>
                <w:noProof/>
                <w:sz w:val="22"/>
              </w:rPr>
              <w:t>960</w:t>
            </w:r>
            <w:r w:rsidRPr="008A35AA">
              <w:rPr>
                <w:noProof/>
                <w:spacing w:val="3"/>
                <w:sz w:val="22"/>
              </w:rPr>
              <w:t xml:space="preserve"> </w:t>
            </w:r>
            <w:r w:rsidRPr="008A35AA">
              <w:rPr>
                <w:noProof/>
                <w:sz w:val="22"/>
              </w:rPr>
              <w:t>шт</w:t>
            </w:r>
            <w:r w:rsidRPr="008A35AA">
              <w:rPr>
                <w:noProof/>
                <w:spacing w:val="1"/>
                <w:sz w:val="22"/>
              </w:rPr>
              <w:t xml:space="preserve"> </w:t>
            </w:r>
            <w:r w:rsidRPr="008A35AA">
              <w:rPr>
                <w:noProof/>
                <w:sz w:val="22"/>
              </w:rPr>
              <w:t>/</w:t>
            </w:r>
            <w:r w:rsidRPr="008A35AA">
              <w:rPr>
                <w:noProof/>
                <w:spacing w:val="7"/>
                <w:sz w:val="22"/>
              </w:rPr>
              <w:t xml:space="preserve"> </w:t>
            </w:r>
            <w:r w:rsidRPr="008A35AA">
              <w:rPr>
                <w:noProof/>
                <w:spacing w:val="-2"/>
                <w:sz w:val="22"/>
              </w:rPr>
              <w:t xml:space="preserve">уп.  </w:t>
            </w:r>
            <w:r w:rsidRPr="008A35AA">
              <w:rPr>
                <w:noProof/>
                <w:spacing w:val="-1"/>
                <w:sz w:val="22"/>
              </w:rPr>
              <w:t>Кількість</w:t>
            </w:r>
            <w:r w:rsidRPr="008A35AA">
              <w:rPr>
                <w:noProof/>
                <w:spacing w:val="7"/>
                <w:sz w:val="22"/>
              </w:rPr>
              <w:t xml:space="preserve"> </w:t>
            </w:r>
            <w:r w:rsidRPr="008A35AA">
              <w:rPr>
                <w:noProof/>
                <w:spacing w:val="-1"/>
                <w:sz w:val="22"/>
              </w:rPr>
              <w:t>штативів</w:t>
            </w:r>
            <w:r w:rsidRPr="008A35AA">
              <w:rPr>
                <w:noProof/>
                <w:spacing w:val="11"/>
                <w:sz w:val="22"/>
              </w:rPr>
              <w:t xml:space="preserve"> </w:t>
            </w:r>
            <w:r w:rsidRPr="008A35AA">
              <w:rPr>
                <w:noProof/>
                <w:sz w:val="22"/>
              </w:rPr>
              <w:t>з</w:t>
            </w:r>
            <w:r w:rsidRPr="008A35AA">
              <w:rPr>
                <w:noProof/>
                <w:spacing w:val="10"/>
                <w:sz w:val="22"/>
              </w:rPr>
              <w:t xml:space="preserve"> </w:t>
            </w:r>
            <w:r w:rsidRPr="008A35AA">
              <w:rPr>
                <w:noProof/>
                <w:spacing w:val="-1"/>
                <w:sz w:val="22"/>
              </w:rPr>
              <w:t>наконечниками</w:t>
            </w:r>
            <w:r w:rsidRPr="008A35AA">
              <w:rPr>
                <w:noProof/>
                <w:spacing w:val="7"/>
                <w:sz w:val="22"/>
              </w:rPr>
              <w:t xml:space="preserve"> </w:t>
            </w:r>
            <w:r w:rsidRPr="008A35AA">
              <w:rPr>
                <w:noProof/>
                <w:sz w:val="22"/>
              </w:rPr>
              <w:t>в</w:t>
            </w:r>
            <w:r w:rsidRPr="008A35AA">
              <w:rPr>
                <w:noProof/>
                <w:spacing w:val="14"/>
                <w:sz w:val="22"/>
              </w:rPr>
              <w:t xml:space="preserve"> </w:t>
            </w:r>
            <w:r w:rsidRPr="008A35AA">
              <w:rPr>
                <w:noProof/>
                <w:spacing w:val="-1"/>
                <w:sz w:val="22"/>
              </w:rPr>
              <w:t>упаковці 10 шт.</w:t>
            </w:r>
          </w:p>
          <w:p w14:paraId="0C0F7CAB" w14:textId="77777777" w:rsidR="00BA5EFD" w:rsidRPr="008A35AA" w:rsidRDefault="00BA5EFD" w:rsidP="00BA5EFD">
            <w:pPr>
              <w:widowControl w:val="0"/>
              <w:spacing w:line="259" w:lineRule="auto"/>
              <w:ind w:right="169"/>
              <w:jc w:val="both"/>
              <w:rPr>
                <w:rFonts w:eastAsia="Calibri"/>
                <w:sz w:val="22"/>
                <w:lang w:val="ru-RU"/>
              </w:rPr>
            </w:pPr>
            <w:r w:rsidRPr="008A35AA">
              <w:rPr>
                <w:noProof/>
                <w:spacing w:val="-1"/>
                <w:sz w:val="22"/>
              </w:rPr>
              <w:t>Об’єм</w:t>
            </w:r>
            <w:r w:rsidRPr="008A35AA">
              <w:rPr>
                <w:noProof/>
                <w:spacing w:val="19"/>
                <w:sz w:val="22"/>
              </w:rPr>
              <w:t xml:space="preserve"> </w:t>
            </w:r>
            <w:r w:rsidRPr="008A35AA">
              <w:rPr>
                <w:noProof/>
                <w:spacing w:val="-1"/>
                <w:sz w:val="22"/>
              </w:rPr>
              <w:t>наконечника 20</w:t>
            </w:r>
            <w:r w:rsidRPr="008A35AA">
              <w:rPr>
                <w:noProof/>
                <w:spacing w:val="6"/>
                <w:sz w:val="22"/>
              </w:rPr>
              <w:t xml:space="preserve"> </w:t>
            </w:r>
            <w:r w:rsidRPr="008A35AA">
              <w:rPr>
                <w:noProof/>
                <w:sz w:val="22"/>
              </w:rPr>
              <w:t>мкл.</w:t>
            </w:r>
          </w:p>
          <w:p w14:paraId="492E5DCC" w14:textId="77777777" w:rsidR="00645C11" w:rsidRPr="008A35AA" w:rsidRDefault="00645C11" w:rsidP="00BA5EFD">
            <w:pPr>
              <w:jc w:val="center"/>
              <w:rPr>
                <w:sz w:val="22"/>
              </w:rPr>
            </w:pP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14:paraId="12D1455C" w14:textId="77777777" w:rsidR="00BA5EFD" w:rsidRPr="008A35AA" w:rsidRDefault="00BA5EFD" w:rsidP="00645C11">
            <w:pPr>
              <w:widowControl w:val="0"/>
              <w:spacing w:line="259" w:lineRule="auto"/>
              <w:ind w:left="99" w:right="169"/>
              <w:jc w:val="both"/>
              <w:rPr>
                <w:rFonts w:eastAsia="Calibri"/>
                <w:sz w:val="22"/>
              </w:rPr>
            </w:pPr>
            <w:r w:rsidRPr="008A35AA">
              <w:rPr>
                <w:rFonts w:eastAsia="Calibri"/>
                <w:sz w:val="22"/>
              </w:rPr>
              <w:t>Для з</w:t>
            </w:r>
            <w:proofErr w:type="spellStart"/>
            <w:r w:rsidRPr="008A35AA">
              <w:rPr>
                <w:rFonts w:eastAsia="Calibri"/>
                <w:sz w:val="22"/>
                <w:lang w:val="ru-RU"/>
              </w:rPr>
              <w:t>абезпечення</w:t>
            </w:r>
            <w:proofErr w:type="spellEnd"/>
            <w:r w:rsidRPr="008A35AA">
              <w:rPr>
                <w:rFonts w:eastAsia="Calibri"/>
                <w:sz w:val="22"/>
                <w:lang w:val="ru-RU"/>
              </w:rPr>
              <w:t xml:space="preserve"> </w:t>
            </w:r>
            <w:proofErr w:type="spellStart"/>
            <w:r w:rsidRPr="008A35AA">
              <w:rPr>
                <w:rFonts w:eastAsia="Calibri"/>
                <w:sz w:val="22"/>
                <w:lang w:val="ru-RU"/>
              </w:rPr>
              <w:t>проведення</w:t>
            </w:r>
            <w:proofErr w:type="spellEnd"/>
            <w:r w:rsidRPr="008A35AA">
              <w:rPr>
                <w:rFonts w:eastAsia="Calibri"/>
                <w:sz w:val="22"/>
                <w:lang w:val="ru-RU"/>
              </w:rPr>
              <w:t xml:space="preserve"> </w:t>
            </w:r>
            <w:proofErr w:type="spellStart"/>
            <w:r w:rsidRPr="008A35AA">
              <w:rPr>
                <w:rFonts w:eastAsia="Calibri"/>
                <w:sz w:val="22"/>
                <w:lang w:val="ru-RU"/>
              </w:rPr>
              <w:t>різних</w:t>
            </w:r>
            <w:proofErr w:type="spellEnd"/>
            <w:r w:rsidRPr="008A35AA">
              <w:rPr>
                <w:rFonts w:eastAsia="Calibri"/>
                <w:sz w:val="22"/>
                <w:lang w:val="ru-RU"/>
              </w:rPr>
              <w:t xml:space="preserve"> </w:t>
            </w:r>
            <w:proofErr w:type="spellStart"/>
            <w:r w:rsidRPr="008A35AA">
              <w:rPr>
                <w:rFonts w:eastAsia="Calibri"/>
                <w:sz w:val="22"/>
                <w:lang w:val="ru-RU"/>
              </w:rPr>
              <w:t>етапів</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генетичного</w:t>
            </w:r>
            <w:proofErr w:type="spellEnd"/>
            <w:r w:rsidRPr="008A35AA">
              <w:rPr>
                <w:rFonts w:eastAsia="Calibri"/>
                <w:sz w:val="22"/>
                <w:lang w:val="ru-RU"/>
              </w:rPr>
              <w:t xml:space="preserve"> </w:t>
            </w:r>
            <w:proofErr w:type="spellStart"/>
            <w:r w:rsidRPr="008A35AA">
              <w:rPr>
                <w:rFonts w:eastAsia="Calibri"/>
                <w:sz w:val="22"/>
                <w:lang w:val="ru-RU"/>
              </w:rPr>
              <w:t>дослідження</w:t>
            </w:r>
            <w:proofErr w:type="spellEnd"/>
            <w:r w:rsidRPr="008A35AA">
              <w:rPr>
                <w:rFonts w:eastAsia="Calibri"/>
                <w:sz w:val="22"/>
                <w:lang w:val="ru-RU"/>
              </w:rPr>
              <w:t xml:space="preserve"> </w:t>
            </w:r>
            <w:proofErr w:type="spellStart"/>
            <w:r w:rsidRPr="008A35AA">
              <w:rPr>
                <w:rFonts w:eastAsia="Calibri"/>
                <w:sz w:val="22"/>
                <w:lang w:val="ru-RU"/>
              </w:rPr>
              <w:t>згідно</w:t>
            </w:r>
            <w:proofErr w:type="spellEnd"/>
            <w:r w:rsidRPr="008A35AA">
              <w:rPr>
                <w:rFonts w:eastAsia="Calibri"/>
                <w:sz w:val="22"/>
                <w:lang w:val="ru-RU"/>
              </w:rPr>
              <w:t xml:space="preserve"> «Методики </w:t>
            </w:r>
            <w:proofErr w:type="spellStart"/>
            <w:r w:rsidRPr="008A35AA">
              <w:rPr>
                <w:rFonts w:eastAsia="Calibri"/>
                <w:sz w:val="22"/>
                <w:lang w:val="ru-RU"/>
              </w:rPr>
              <w:t>проведення</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генетичних</w:t>
            </w:r>
            <w:proofErr w:type="spellEnd"/>
            <w:r w:rsidRPr="008A35AA">
              <w:rPr>
                <w:rFonts w:eastAsia="Calibri"/>
                <w:sz w:val="22"/>
                <w:lang w:val="ru-RU"/>
              </w:rPr>
              <w:t xml:space="preserve"> </w:t>
            </w:r>
            <w:proofErr w:type="spellStart"/>
            <w:r w:rsidRPr="008A35AA">
              <w:rPr>
                <w:rFonts w:eastAsia="Calibri"/>
                <w:sz w:val="22"/>
                <w:lang w:val="ru-RU"/>
              </w:rPr>
              <w:t>досліджень</w:t>
            </w:r>
            <w:proofErr w:type="spellEnd"/>
            <w:r w:rsidRPr="008A35AA">
              <w:rPr>
                <w:rFonts w:eastAsia="Calibri"/>
                <w:sz w:val="22"/>
                <w:lang w:val="ru-RU"/>
              </w:rPr>
              <w:t>» (</w:t>
            </w:r>
            <w:proofErr w:type="spellStart"/>
            <w:r w:rsidRPr="008A35AA">
              <w:rPr>
                <w:rFonts w:eastAsia="Calibri"/>
                <w:sz w:val="22"/>
                <w:lang w:val="ru-RU"/>
              </w:rPr>
              <w:t>реєстраційний</w:t>
            </w:r>
            <w:proofErr w:type="spellEnd"/>
            <w:r w:rsidRPr="008A35AA">
              <w:rPr>
                <w:rFonts w:eastAsia="Calibri"/>
                <w:sz w:val="22"/>
                <w:lang w:val="ru-RU"/>
              </w:rPr>
              <w:t xml:space="preserve"> код 9.5.01)</w:t>
            </w:r>
          </w:p>
        </w:tc>
      </w:tr>
      <w:tr w:rsidR="00BA5EFD" w:rsidRPr="008A35AA" w14:paraId="0032B8C2" w14:textId="77777777" w:rsidTr="00645C11">
        <w:trPr>
          <w:trHeight w:val="281"/>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26B81CB9" w14:textId="77777777" w:rsidR="00BA5EFD" w:rsidRPr="008A35AA" w:rsidRDefault="0059703B" w:rsidP="008A35AA">
            <w:pPr>
              <w:widowControl w:val="0"/>
              <w:ind w:left="142"/>
              <w:jc w:val="both"/>
              <w:rPr>
                <w:rFonts w:eastAsia="Calibri"/>
                <w:sz w:val="22"/>
              </w:rPr>
            </w:pPr>
            <w:r w:rsidRPr="008A35AA">
              <w:rPr>
                <w:rFonts w:eastAsia="Calibri"/>
                <w:b/>
                <w:noProof/>
                <w:spacing w:val="-1"/>
                <w:sz w:val="22"/>
              </w:rPr>
              <w:t>4</w:t>
            </w:r>
            <w:r w:rsidR="00BA5EFD" w:rsidRPr="008A35AA">
              <w:rPr>
                <w:rFonts w:eastAsia="Calibri"/>
                <w:b/>
                <w:noProof/>
                <w:spacing w:val="-1"/>
                <w:sz w:val="22"/>
              </w:rPr>
              <w:t xml:space="preserve">. </w:t>
            </w:r>
            <w:r w:rsidR="008A35AA" w:rsidRPr="008A35AA">
              <w:rPr>
                <w:rFonts w:eastAsia="Calibri"/>
                <w:b/>
                <w:noProof/>
                <w:spacing w:val="-1"/>
                <w:sz w:val="22"/>
              </w:rPr>
              <w:t>Наконечник з фільтром для дозатора (поз.4)</w:t>
            </w:r>
          </w:p>
        </w:tc>
      </w:tr>
      <w:tr w:rsidR="008A35AA" w:rsidRPr="008A35AA" w14:paraId="0D4AE6A2" w14:textId="77777777" w:rsidTr="00645C11">
        <w:trPr>
          <w:trHeight w:val="281"/>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34E69766" w14:textId="77777777" w:rsidR="008A35AA" w:rsidRPr="008A35AA" w:rsidRDefault="008A35AA" w:rsidP="008A35AA">
            <w:pPr>
              <w:widowControl w:val="0"/>
              <w:ind w:left="142"/>
              <w:jc w:val="both"/>
              <w:rPr>
                <w:rFonts w:eastAsia="Calibri"/>
                <w:b/>
                <w:i/>
                <w:noProof/>
                <w:spacing w:val="-1"/>
                <w:sz w:val="22"/>
              </w:rPr>
            </w:pPr>
            <w:r w:rsidRPr="008A35AA">
              <w:rPr>
                <w:b/>
                <w:i/>
                <w:noProof/>
                <w:spacing w:val="-1"/>
                <w:sz w:val="22"/>
              </w:rPr>
              <w:t>Наконечник з фільтром для дозатора Barrier (Filter) Tips, 200 μL size або</w:t>
            </w:r>
            <w:r w:rsidRPr="008A35AA">
              <w:rPr>
                <w:b/>
                <w:i/>
                <w:noProof/>
                <w:spacing w:val="31"/>
                <w:w w:val="101"/>
                <w:sz w:val="22"/>
              </w:rPr>
              <w:t xml:space="preserve"> </w:t>
            </w:r>
            <w:r w:rsidRPr="008A35AA">
              <w:rPr>
                <w:b/>
                <w:i/>
                <w:noProof/>
                <w:spacing w:val="-1"/>
                <w:sz w:val="22"/>
              </w:rPr>
              <w:t>еквівалент</w:t>
            </w:r>
            <w:r w:rsidRPr="008A35AA">
              <w:rPr>
                <w:rFonts w:eastAsia="Calibri"/>
                <w:b/>
                <w:i/>
                <w:noProof/>
                <w:spacing w:val="-1"/>
                <w:sz w:val="22"/>
              </w:rPr>
              <w:t xml:space="preserve"> – 180 уп.</w:t>
            </w:r>
          </w:p>
        </w:tc>
      </w:tr>
      <w:tr w:rsidR="00BA5EFD" w:rsidRPr="008A35AA" w14:paraId="31C35E28" w14:textId="77777777" w:rsidTr="00645C11">
        <w:trPr>
          <w:trHeight w:val="135"/>
        </w:trPr>
        <w:tc>
          <w:tcPr>
            <w:tcW w:w="426" w:type="dxa"/>
            <w:tcBorders>
              <w:top w:val="single" w:sz="6" w:space="0" w:color="000000"/>
              <w:left w:val="single" w:sz="6" w:space="0" w:color="000000"/>
              <w:bottom w:val="single" w:sz="6" w:space="0" w:color="000000"/>
              <w:right w:val="single" w:sz="6" w:space="0" w:color="000000"/>
            </w:tcBorders>
            <w:shd w:val="clear" w:color="auto" w:fill="auto"/>
          </w:tcPr>
          <w:p w14:paraId="0D7E9269" w14:textId="77777777" w:rsidR="00BA5EFD" w:rsidRPr="008A35AA" w:rsidRDefault="00B24141" w:rsidP="00BA5EFD">
            <w:pPr>
              <w:widowControl w:val="0"/>
              <w:spacing w:line="262" w:lineRule="exact"/>
              <w:ind w:right="1"/>
              <w:jc w:val="center"/>
              <w:rPr>
                <w:rFonts w:eastAsia="Calibri"/>
                <w:spacing w:val="-1"/>
                <w:sz w:val="22"/>
                <w:lang w:val="ru-RU"/>
              </w:rPr>
            </w:pPr>
            <w:r w:rsidRPr="008A35AA">
              <w:rPr>
                <w:rFonts w:eastAsia="Calibri"/>
                <w:spacing w:val="-1"/>
                <w:sz w:val="22"/>
                <w:lang w:val="ru-RU"/>
              </w:rPr>
              <w:t>4</w:t>
            </w:r>
            <w:r w:rsidR="00BA5EFD" w:rsidRPr="008A35AA">
              <w:rPr>
                <w:rFonts w:eastAsia="Calibri"/>
                <w:spacing w:val="-1"/>
                <w:sz w:val="22"/>
                <w:lang w:val="ru-RU"/>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4BC36ECB"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10"/>
                <w:sz w:val="22"/>
              </w:rPr>
              <w:t xml:space="preserve"> </w:t>
            </w:r>
            <w:r w:rsidRPr="008A35AA">
              <w:rPr>
                <w:noProof/>
                <w:spacing w:val="-1"/>
                <w:sz w:val="22"/>
              </w:rPr>
              <w:t>повинні</w:t>
            </w:r>
            <w:r w:rsidRPr="008A35AA">
              <w:rPr>
                <w:noProof/>
                <w:spacing w:val="14"/>
                <w:sz w:val="22"/>
              </w:rPr>
              <w:t xml:space="preserve"> </w:t>
            </w:r>
            <w:r w:rsidRPr="008A35AA">
              <w:rPr>
                <w:noProof/>
                <w:spacing w:val="-1"/>
                <w:sz w:val="22"/>
              </w:rPr>
              <w:t>мати</w:t>
            </w:r>
            <w:r w:rsidRPr="008A35AA">
              <w:rPr>
                <w:noProof/>
                <w:spacing w:val="11"/>
                <w:sz w:val="22"/>
              </w:rPr>
              <w:t xml:space="preserve"> </w:t>
            </w:r>
            <w:r w:rsidRPr="008A35AA">
              <w:rPr>
                <w:noProof/>
                <w:sz w:val="22"/>
              </w:rPr>
              <w:t>систему</w:t>
            </w:r>
            <w:r w:rsidRPr="008A35AA">
              <w:rPr>
                <w:noProof/>
                <w:spacing w:val="7"/>
                <w:sz w:val="22"/>
              </w:rPr>
              <w:t xml:space="preserve"> </w:t>
            </w:r>
            <w:r w:rsidRPr="008A35AA">
              <w:rPr>
                <w:noProof/>
                <w:spacing w:val="-1"/>
                <w:sz w:val="22"/>
              </w:rPr>
              <w:t>гідрофобних</w:t>
            </w:r>
            <w:r w:rsidRPr="008A35AA">
              <w:rPr>
                <w:noProof/>
                <w:spacing w:val="35"/>
                <w:w w:val="101"/>
                <w:sz w:val="22"/>
              </w:rPr>
              <w:t xml:space="preserve"> </w:t>
            </w:r>
            <w:r w:rsidRPr="008A35AA">
              <w:rPr>
                <w:noProof/>
                <w:spacing w:val="-1"/>
                <w:sz w:val="22"/>
              </w:rPr>
              <w:t>фільтрів</w:t>
            </w:r>
            <w:r w:rsidRPr="008A35AA">
              <w:rPr>
                <w:noProof/>
                <w:spacing w:val="9"/>
                <w:sz w:val="22"/>
              </w:rPr>
              <w:t xml:space="preserve"> </w:t>
            </w:r>
            <w:r w:rsidRPr="008A35AA">
              <w:rPr>
                <w:noProof/>
                <w:spacing w:val="-2"/>
                <w:sz w:val="22"/>
              </w:rPr>
              <w:t>для</w:t>
            </w:r>
            <w:r w:rsidRPr="008A35AA">
              <w:rPr>
                <w:noProof/>
                <w:spacing w:val="14"/>
                <w:sz w:val="22"/>
              </w:rPr>
              <w:t xml:space="preserve"> </w:t>
            </w:r>
            <w:r w:rsidRPr="008A35AA">
              <w:rPr>
                <w:noProof/>
                <w:spacing w:val="-2"/>
                <w:sz w:val="22"/>
              </w:rPr>
              <w:t>уникнення</w:t>
            </w:r>
            <w:r w:rsidRPr="008A35AA">
              <w:rPr>
                <w:noProof/>
                <w:spacing w:val="11"/>
                <w:sz w:val="22"/>
              </w:rPr>
              <w:t xml:space="preserve"> </w:t>
            </w:r>
            <w:r w:rsidRPr="008A35AA">
              <w:rPr>
                <w:noProof/>
                <w:spacing w:val="-1"/>
                <w:sz w:val="22"/>
              </w:rPr>
              <w:t>крос</w:t>
            </w:r>
            <w:r w:rsidRPr="008A35AA">
              <w:rPr>
                <w:noProof/>
                <w:spacing w:val="6"/>
                <w:sz w:val="22"/>
              </w:rPr>
              <w:t xml:space="preserve"> </w:t>
            </w:r>
            <w:r w:rsidRPr="008A35AA">
              <w:rPr>
                <w:noProof/>
                <w:sz w:val="22"/>
              </w:rPr>
              <w:t>–</w:t>
            </w:r>
            <w:r w:rsidRPr="008A35AA">
              <w:rPr>
                <w:noProof/>
                <w:spacing w:val="11"/>
                <w:sz w:val="22"/>
              </w:rPr>
              <w:t xml:space="preserve"> </w:t>
            </w:r>
            <w:r w:rsidRPr="008A35AA">
              <w:rPr>
                <w:noProof/>
                <w:spacing w:val="-1"/>
                <w:sz w:val="22"/>
              </w:rPr>
              <w:t xml:space="preserve">контамінації. </w:t>
            </w:r>
          </w:p>
          <w:p w14:paraId="237E3D20"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8"/>
                <w:sz w:val="22"/>
              </w:rPr>
              <w:t xml:space="preserve"> </w:t>
            </w:r>
            <w:r w:rsidRPr="008A35AA">
              <w:rPr>
                <w:noProof/>
                <w:spacing w:val="-1"/>
                <w:sz w:val="22"/>
              </w:rPr>
              <w:t>повинні</w:t>
            </w:r>
            <w:r w:rsidRPr="008A35AA">
              <w:rPr>
                <w:noProof/>
                <w:spacing w:val="11"/>
                <w:sz w:val="22"/>
              </w:rPr>
              <w:t xml:space="preserve"> </w:t>
            </w:r>
            <w:r w:rsidRPr="008A35AA">
              <w:rPr>
                <w:noProof/>
                <w:spacing w:val="-1"/>
                <w:sz w:val="22"/>
              </w:rPr>
              <w:t>бути</w:t>
            </w:r>
            <w:r w:rsidRPr="008A35AA">
              <w:rPr>
                <w:noProof/>
                <w:spacing w:val="12"/>
                <w:sz w:val="22"/>
              </w:rPr>
              <w:t xml:space="preserve"> </w:t>
            </w:r>
            <w:r w:rsidRPr="008A35AA">
              <w:rPr>
                <w:noProof/>
                <w:spacing w:val="-1"/>
                <w:sz w:val="22"/>
              </w:rPr>
              <w:t>сумісними</w:t>
            </w:r>
            <w:r w:rsidRPr="008A35AA">
              <w:rPr>
                <w:noProof/>
                <w:spacing w:val="5"/>
                <w:sz w:val="22"/>
              </w:rPr>
              <w:t xml:space="preserve"> </w:t>
            </w:r>
            <w:r w:rsidRPr="008A35AA">
              <w:rPr>
                <w:noProof/>
                <w:sz w:val="22"/>
              </w:rPr>
              <w:t>з</w:t>
            </w:r>
            <w:r w:rsidRPr="008A35AA">
              <w:rPr>
                <w:noProof/>
                <w:spacing w:val="35"/>
                <w:w w:val="101"/>
                <w:sz w:val="22"/>
              </w:rPr>
              <w:t xml:space="preserve"> </w:t>
            </w:r>
            <w:r w:rsidRPr="008A35AA">
              <w:rPr>
                <w:noProof/>
                <w:spacing w:val="-1"/>
                <w:sz w:val="22"/>
              </w:rPr>
              <w:t>автоматичними</w:t>
            </w:r>
            <w:r w:rsidRPr="008A35AA">
              <w:rPr>
                <w:noProof/>
                <w:spacing w:val="10"/>
                <w:sz w:val="22"/>
              </w:rPr>
              <w:t xml:space="preserve"> </w:t>
            </w:r>
            <w:r w:rsidRPr="008A35AA">
              <w:rPr>
                <w:noProof/>
                <w:spacing w:val="-1"/>
                <w:sz w:val="22"/>
              </w:rPr>
              <w:t>дозаторами</w:t>
            </w:r>
            <w:r w:rsidRPr="008A35AA">
              <w:rPr>
                <w:noProof/>
                <w:spacing w:val="11"/>
                <w:sz w:val="22"/>
              </w:rPr>
              <w:t xml:space="preserve"> </w:t>
            </w:r>
            <w:r w:rsidRPr="008A35AA">
              <w:rPr>
                <w:noProof/>
                <w:spacing w:val="-1"/>
                <w:sz w:val="22"/>
              </w:rPr>
              <w:t>Eppendorf</w:t>
            </w:r>
            <w:r w:rsidRPr="008A35AA">
              <w:rPr>
                <w:noProof/>
                <w:spacing w:val="16"/>
                <w:sz w:val="22"/>
              </w:rPr>
              <w:t xml:space="preserve"> </w:t>
            </w:r>
            <w:r w:rsidRPr="008A35AA">
              <w:rPr>
                <w:noProof/>
                <w:spacing w:val="-1"/>
                <w:sz w:val="22"/>
              </w:rPr>
              <w:t>та</w:t>
            </w:r>
            <w:r w:rsidRPr="008A35AA">
              <w:rPr>
                <w:noProof/>
                <w:spacing w:val="16"/>
                <w:sz w:val="22"/>
              </w:rPr>
              <w:t xml:space="preserve"> </w:t>
            </w:r>
            <w:r w:rsidRPr="008A35AA">
              <w:rPr>
                <w:noProof/>
                <w:spacing w:val="-1"/>
                <w:sz w:val="22"/>
              </w:rPr>
              <w:t>Finnpipette.</w:t>
            </w:r>
          </w:p>
          <w:p w14:paraId="3CFBA87A"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Наконечники</w:t>
            </w:r>
            <w:r w:rsidRPr="008A35AA">
              <w:rPr>
                <w:noProof/>
                <w:spacing w:val="9"/>
                <w:sz w:val="22"/>
              </w:rPr>
              <w:t xml:space="preserve"> </w:t>
            </w:r>
            <w:r w:rsidRPr="008A35AA">
              <w:rPr>
                <w:noProof/>
                <w:spacing w:val="-1"/>
                <w:sz w:val="22"/>
              </w:rPr>
              <w:t>повинні</w:t>
            </w:r>
            <w:r w:rsidRPr="008A35AA">
              <w:rPr>
                <w:noProof/>
                <w:spacing w:val="12"/>
                <w:sz w:val="22"/>
              </w:rPr>
              <w:t xml:space="preserve"> </w:t>
            </w:r>
            <w:r w:rsidRPr="008A35AA">
              <w:rPr>
                <w:noProof/>
                <w:spacing w:val="-1"/>
                <w:sz w:val="22"/>
              </w:rPr>
              <w:t>бути</w:t>
            </w:r>
            <w:r w:rsidRPr="008A35AA">
              <w:rPr>
                <w:noProof/>
                <w:spacing w:val="13"/>
                <w:sz w:val="22"/>
              </w:rPr>
              <w:t xml:space="preserve"> </w:t>
            </w:r>
            <w:r w:rsidRPr="008A35AA">
              <w:rPr>
                <w:noProof/>
                <w:spacing w:val="-1"/>
                <w:sz w:val="22"/>
              </w:rPr>
              <w:t>сертифіковані</w:t>
            </w:r>
            <w:r w:rsidRPr="008A35AA">
              <w:rPr>
                <w:noProof/>
                <w:spacing w:val="12"/>
                <w:sz w:val="22"/>
              </w:rPr>
              <w:t xml:space="preserve"> виробником </w:t>
            </w:r>
            <w:r w:rsidRPr="008A35AA">
              <w:rPr>
                <w:noProof/>
                <w:spacing w:val="-2"/>
                <w:sz w:val="22"/>
              </w:rPr>
              <w:t>на</w:t>
            </w:r>
            <w:r w:rsidRPr="008A35AA">
              <w:rPr>
                <w:noProof/>
                <w:spacing w:val="37"/>
                <w:w w:val="101"/>
                <w:sz w:val="22"/>
              </w:rPr>
              <w:t xml:space="preserve"> </w:t>
            </w:r>
            <w:r w:rsidRPr="008A35AA">
              <w:rPr>
                <w:noProof/>
                <w:spacing w:val="-1"/>
                <w:sz w:val="22"/>
              </w:rPr>
              <w:t>відсутність</w:t>
            </w:r>
            <w:r w:rsidRPr="008A35AA">
              <w:rPr>
                <w:noProof/>
                <w:spacing w:val="7"/>
                <w:sz w:val="22"/>
              </w:rPr>
              <w:t xml:space="preserve"> </w:t>
            </w:r>
            <w:r w:rsidRPr="008A35AA">
              <w:rPr>
                <w:noProof/>
                <w:sz w:val="22"/>
              </w:rPr>
              <w:t>ДНКаз</w:t>
            </w:r>
            <w:r w:rsidRPr="008A35AA">
              <w:rPr>
                <w:noProof/>
                <w:spacing w:val="10"/>
                <w:sz w:val="22"/>
              </w:rPr>
              <w:t xml:space="preserve"> </w:t>
            </w:r>
            <w:r w:rsidRPr="008A35AA">
              <w:rPr>
                <w:noProof/>
                <w:spacing w:val="-1"/>
                <w:sz w:val="22"/>
              </w:rPr>
              <w:t>та</w:t>
            </w:r>
            <w:r w:rsidRPr="008A35AA">
              <w:rPr>
                <w:noProof/>
                <w:spacing w:val="11"/>
                <w:sz w:val="22"/>
              </w:rPr>
              <w:t xml:space="preserve"> </w:t>
            </w:r>
            <w:r w:rsidRPr="008A35AA">
              <w:rPr>
                <w:noProof/>
                <w:spacing w:val="-1"/>
                <w:sz w:val="22"/>
              </w:rPr>
              <w:t>РНКаз (у складі пропозиції надати копію такого сертифікату).</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D7B1E79" w14:textId="77777777" w:rsidR="00BA5EFD" w:rsidRPr="008A35AA" w:rsidRDefault="00BA5EFD" w:rsidP="00BA5EFD">
            <w:pPr>
              <w:widowControl w:val="0"/>
              <w:spacing w:line="259" w:lineRule="auto"/>
              <w:ind w:right="169"/>
              <w:jc w:val="both"/>
              <w:rPr>
                <w:noProof/>
                <w:spacing w:val="-1"/>
                <w:sz w:val="22"/>
              </w:rPr>
            </w:pPr>
            <w:r w:rsidRPr="008A35AA">
              <w:rPr>
                <w:noProof/>
                <w:spacing w:val="-1"/>
                <w:sz w:val="22"/>
              </w:rPr>
              <w:t>Кількість</w:t>
            </w:r>
            <w:r w:rsidRPr="008A35AA">
              <w:rPr>
                <w:noProof/>
                <w:spacing w:val="11"/>
                <w:sz w:val="22"/>
              </w:rPr>
              <w:t xml:space="preserve"> </w:t>
            </w:r>
            <w:r w:rsidRPr="008A35AA">
              <w:rPr>
                <w:noProof/>
                <w:spacing w:val="-1"/>
                <w:sz w:val="22"/>
              </w:rPr>
              <w:t>наконечників</w:t>
            </w:r>
            <w:r w:rsidRPr="008A35AA">
              <w:rPr>
                <w:noProof/>
                <w:spacing w:val="7"/>
                <w:sz w:val="22"/>
              </w:rPr>
              <w:t xml:space="preserve"> в </w:t>
            </w:r>
            <w:r w:rsidRPr="008A35AA">
              <w:rPr>
                <w:noProof/>
                <w:spacing w:val="-1"/>
                <w:sz w:val="22"/>
              </w:rPr>
              <w:t xml:space="preserve">упаковці не менше </w:t>
            </w:r>
            <w:r w:rsidRPr="008A35AA">
              <w:rPr>
                <w:noProof/>
                <w:sz w:val="22"/>
              </w:rPr>
              <w:t>960</w:t>
            </w:r>
            <w:r w:rsidRPr="008A35AA">
              <w:rPr>
                <w:noProof/>
                <w:spacing w:val="3"/>
                <w:sz w:val="22"/>
              </w:rPr>
              <w:t xml:space="preserve"> </w:t>
            </w:r>
            <w:r w:rsidRPr="008A35AA">
              <w:rPr>
                <w:noProof/>
                <w:sz w:val="22"/>
              </w:rPr>
              <w:t>шт</w:t>
            </w:r>
            <w:r w:rsidRPr="008A35AA">
              <w:rPr>
                <w:noProof/>
                <w:spacing w:val="1"/>
                <w:sz w:val="22"/>
              </w:rPr>
              <w:t xml:space="preserve"> </w:t>
            </w:r>
            <w:r w:rsidRPr="008A35AA">
              <w:rPr>
                <w:noProof/>
                <w:sz w:val="22"/>
              </w:rPr>
              <w:t>/</w:t>
            </w:r>
            <w:r w:rsidRPr="008A35AA">
              <w:rPr>
                <w:noProof/>
                <w:spacing w:val="7"/>
                <w:sz w:val="22"/>
              </w:rPr>
              <w:t xml:space="preserve"> </w:t>
            </w:r>
            <w:r w:rsidRPr="008A35AA">
              <w:rPr>
                <w:noProof/>
                <w:spacing w:val="-2"/>
                <w:sz w:val="22"/>
              </w:rPr>
              <w:t xml:space="preserve">уп.  </w:t>
            </w:r>
            <w:r w:rsidRPr="008A35AA">
              <w:rPr>
                <w:noProof/>
                <w:spacing w:val="-1"/>
                <w:sz w:val="22"/>
              </w:rPr>
              <w:t>Кількість</w:t>
            </w:r>
            <w:r w:rsidRPr="008A35AA">
              <w:rPr>
                <w:noProof/>
                <w:spacing w:val="7"/>
                <w:sz w:val="22"/>
              </w:rPr>
              <w:t xml:space="preserve"> </w:t>
            </w:r>
            <w:r w:rsidRPr="008A35AA">
              <w:rPr>
                <w:noProof/>
                <w:spacing w:val="-1"/>
                <w:sz w:val="22"/>
              </w:rPr>
              <w:t>штативів</w:t>
            </w:r>
            <w:r w:rsidRPr="008A35AA">
              <w:rPr>
                <w:noProof/>
                <w:spacing w:val="11"/>
                <w:sz w:val="22"/>
              </w:rPr>
              <w:t xml:space="preserve"> </w:t>
            </w:r>
            <w:r w:rsidRPr="008A35AA">
              <w:rPr>
                <w:noProof/>
                <w:sz w:val="22"/>
              </w:rPr>
              <w:t>з</w:t>
            </w:r>
            <w:r w:rsidRPr="008A35AA">
              <w:rPr>
                <w:noProof/>
                <w:spacing w:val="10"/>
                <w:sz w:val="22"/>
              </w:rPr>
              <w:t xml:space="preserve"> </w:t>
            </w:r>
            <w:r w:rsidRPr="008A35AA">
              <w:rPr>
                <w:noProof/>
                <w:spacing w:val="-1"/>
                <w:sz w:val="22"/>
              </w:rPr>
              <w:t>наконечниками</w:t>
            </w:r>
            <w:r w:rsidRPr="008A35AA">
              <w:rPr>
                <w:noProof/>
                <w:spacing w:val="7"/>
                <w:sz w:val="22"/>
              </w:rPr>
              <w:t xml:space="preserve"> </w:t>
            </w:r>
            <w:r w:rsidRPr="008A35AA">
              <w:rPr>
                <w:noProof/>
                <w:sz w:val="22"/>
              </w:rPr>
              <w:t>в</w:t>
            </w:r>
            <w:r w:rsidRPr="008A35AA">
              <w:rPr>
                <w:noProof/>
                <w:spacing w:val="14"/>
                <w:sz w:val="22"/>
              </w:rPr>
              <w:t xml:space="preserve"> </w:t>
            </w:r>
            <w:r w:rsidRPr="008A35AA">
              <w:rPr>
                <w:noProof/>
                <w:spacing w:val="-1"/>
                <w:sz w:val="22"/>
              </w:rPr>
              <w:t>упаковці 10 шт.</w:t>
            </w:r>
          </w:p>
          <w:p w14:paraId="174CCCBE" w14:textId="77777777" w:rsidR="00BA5EFD" w:rsidRPr="008A35AA" w:rsidRDefault="00BA5EFD" w:rsidP="00BA5EFD">
            <w:pPr>
              <w:widowControl w:val="0"/>
              <w:spacing w:line="259" w:lineRule="auto"/>
              <w:ind w:right="169"/>
              <w:jc w:val="both"/>
              <w:rPr>
                <w:rFonts w:eastAsia="Calibri"/>
                <w:sz w:val="22"/>
                <w:lang w:val="ru-RU"/>
              </w:rPr>
            </w:pPr>
            <w:r w:rsidRPr="008A35AA">
              <w:rPr>
                <w:noProof/>
                <w:spacing w:val="-1"/>
                <w:sz w:val="22"/>
              </w:rPr>
              <w:t>Об’єм</w:t>
            </w:r>
            <w:r w:rsidRPr="008A35AA">
              <w:rPr>
                <w:noProof/>
                <w:spacing w:val="19"/>
                <w:sz w:val="22"/>
              </w:rPr>
              <w:t xml:space="preserve"> </w:t>
            </w:r>
            <w:r w:rsidRPr="008A35AA">
              <w:rPr>
                <w:noProof/>
                <w:spacing w:val="-1"/>
                <w:sz w:val="22"/>
              </w:rPr>
              <w:t>наконечника 200</w:t>
            </w:r>
            <w:r w:rsidRPr="008A35AA">
              <w:rPr>
                <w:noProof/>
                <w:spacing w:val="6"/>
                <w:sz w:val="22"/>
              </w:rPr>
              <w:t xml:space="preserve"> </w:t>
            </w:r>
            <w:r w:rsidRPr="008A35AA">
              <w:rPr>
                <w:noProof/>
                <w:sz w:val="22"/>
              </w:rPr>
              <w:t>мкл.</w:t>
            </w:r>
          </w:p>
          <w:p w14:paraId="7857651E" w14:textId="77777777" w:rsidR="00BA5EFD" w:rsidRPr="008A35AA" w:rsidRDefault="00BA5EFD" w:rsidP="00BA5EFD">
            <w:pPr>
              <w:widowControl w:val="0"/>
              <w:spacing w:line="259" w:lineRule="auto"/>
              <w:ind w:right="169"/>
              <w:jc w:val="both"/>
              <w:rPr>
                <w:noProof/>
                <w:spacing w:val="-1"/>
                <w:sz w:val="22"/>
              </w:rPr>
            </w:pPr>
          </w:p>
          <w:p w14:paraId="4BCF36C5" w14:textId="77777777" w:rsidR="00BA5EFD" w:rsidRPr="008A35AA" w:rsidRDefault="00BA5EFD" w:rsidP="00BA5EFD">
            <w:pPr>
              <w:jc w:val="center"/>
              <w:rPr>
                <w:sz w:val="22"/>
              </w:rPr>
            </w:pP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14:paraId="6774FB9B" w14:textId="77777777" w:rsidR="00BA5EFD" w:rsidRPr="008A35AA" w:rsidRDefault="00BA5EFD" w:rsidP="00BA5EFD">
            <w:pPr>
              <w:widowControl w:val="0"/>
              <w:spacing w:line="259" w:lineRule="auto"/>
              <w:ind w:left="99" w:right="169"/>
              <w:jc w:val="both"/>
              <w:rPr>
                <w:rFonts w:eastAsia="Calibri"/>
                <w:sz w:val="22"/>
                <w:lang w:val="ru-RU"/>
              </w:rPr>
            </w:pPr>
            <w:r w:rsidRPr="008A35AA">
              <w:rPr>
                <w:rFonts w:eastAsia="Calibri"/>
                <w:sz w:val="22"/>
              </w:rPr>
              <w:t>Для з</w:t>
            </w:r>
            <w:proofErr w:type="spellStart"/>
            <w:r w:rsidRPr="008A35AA">
              <w:rPr>
                <w:rFonts w:eastAsia="Calibri"/>
                <w:sz w:val="22"/>
                <w:lang w:val="ru-RU"/>
              </w:rPr>
              <w:t>абезпечення</w:t>
            </w:r>
            <w:proofErr w:type="spellEnd"/>
            <w:r w:rsidRPr="008A35AA">
              <w:rPr>
                <w:rFonts w:eastAsia="Calibri"/>
                <w:sz w:val="22"/>
                <w:lang w:val="ru-RU"/>
              </w:rPr>
              <w:t xml:space="preserve"> </w:t>
            </w:r>
            <w:proofErr w:type="spellStart"/>
            <w:r w:rsidRPr="008A35AA">
              <w:rPr>
                <w:rFonts w:eastAsia="Calibri"/>
                <w:sz w:val="22"/>
                <w:lang w:val="ru-RU"/>
              </w:rPr>
              <w:t>проведення</w:t>
            </w:r>
            <w:proofErr w:type="spellEnd"/>
            <w:r w:rsidRPr="008A35AA">
              <w:rPr>
                <w:rFonts w:eastAsia="Calibri"/>
                <w:sz w:val="22"/>
                <w:lang w:val="ru-RU"/>
              </w:rPr>
              <w:t xml:space="preserve"> </w:t>
            </w:r>
            <w:proofErr w:type="spellStart"/>
            <w:r w:rsidRPr="008A35AA">
              <w:rPr>
                <w:rFonts w:eastAsia="Calibri"/>
                <w:sz w:val="22"/>
                <w:lang w:val="ru-RU"/>
              </w:rPr>
              <w:t>різних</w:t>
            </w:r>
            <w:proofErr w:type="spellEnd"/>
            <w:r w:rsidRPr="008A35AA">
              <w:rPr>
                <w:rFonts w:eastAsia="Calibri"/>
                <w:sz w:val="22"/>
                <w:lang w:val="ru-RU"/>
              </w:rPr>
              <w:t xml:space="preserve"> </w:t>
            </w:r>
            <w:proofErr w:type="spellStart"/>
            <w:r w:rsidRPr="008A35AA">
              <w:rPr>
                <w:rFonts w:eastAsia="Calibri"/>
                <w:sz w:val="22"/>
                <w:lang w:val="ru-RU"/>
              </w:rPr>
              <w:t>етапів</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генетичного</w:t>
            </w:r>
            <w:proofErr w:type="spellEnd"/>
            <w:r w:rsidRPr="008A35AA">
              <w:rPr>
                <w:rFonts w:eastAsia="Calibri"/>
                <w:sz w:val="22"/>
                <w:lang w:val="ru-RU"/>
              </w:rPr>
              <w:t xml:space="preserve"> </w:t>
            </w:r>
            <w:proofErr w:type="spellStart"/>
            <w:r w:rsidRPr="008A35AA">
              <w:rPr>
                <w:rFonts w:eastAsia="Calibri"/>
                <w:sz w:val="22"/>
                <w:lang w:val="ru-RU"/>
              </w:rPr>
              <w:t>дослідження</w:t>
            </w:r>
            <w:proofErr w:type="spellEnd"/>
            <w:r w:rsidRPr="008A35AA">
              <w:rPr>
                <w:rFonts w:eastAsia="Calibri"/>
                <w:sz w:val="22"/>
                <w:lang w:val="ru-RU"/>
              </w:rPr>
              <w:t xml:space="preserve"> </w:t>
            </w:r>
            <w:proofErr w:type="spellStart"/>
            <w:r w:rsidRPr="008A35AA">
              <w:rPr>
                <w:rFonts w:eastAsia="Calibri"/>
                <w:sz w:val="22"/>
                <w:lang w:val="ru-RU"/>
              </w:rPr>
              <w:t>згідно</w:t>
            </w:r>
            <w:proofErr w:type="spellEnd"/>
            <w:r w:rsidRPr="008A35AA">
              <w:rPr>
                <w:rFonts w:eastAsia="Calibri"/>
                <w:sz w:val="22"/>
                <w:lang w:val="ru-RU"/>
              </w:rPr>
              <w:t xml:space="preserve"> </w:t>
            </w:r>
          </w:p>
          <w:p w14:paraId="0DE5538F" w14:textId="77777777" w:rsidR="00BA5EFD" w:rsidRPr="008A35AA" w:rsidRDefault="00BA5EFD" w:rsidP="00BA5EFD">
            <w:pPr>
              <w:widowControl w:val="0"/>
              <w:spacing w:line="259" w:lineRule="auto"/>
              <w:ind w:left="99" w:right="169"/>
              <w:jc w:val="both"/>
              <w:rPr>
                <w:rFonts w:eastAsia="Calibri"/>
                <w:sz w:val="22"/>
                <w:lang w:val="ru-RU"/>
              </w:rPr>
            </w:pPr>
            <w:r w:rsidRPr="008A35AA">
              <w:rPr>
                <w:rFonts w:eastAsia="Calibri"/>
                <w:sz w:val="22"/>
                <w:lang w:val="ru-RU"/>
              </w:rPr>
              <w:t xml:space="preserve">«Методики </w:t>
            </w:r>
            <w:proofErr w:type="spellStart"/>
            <w:r w:rsidRPr="008A35AA">
              <w:rPr>
                <w:rFonts w:eastAsia="Calibri"/>
                <w:sz w:val="22"/>
                <w:lang w:val="ru-RU"/>
              </w:rPr>
              <w:t>проведення</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генетичних</w:t>
            </w:r>
            <w:proofErr w:type="spellEnd"/>
            <w:r w:rsidRPr="008A35AA">
              <w:rPr>
                <w:rFonts w:eastAsia="Calibri"/>
                <w:sz w:val="22"/>
                <w:lang w:val="ru-RU"/>
              </w:rPr>
              <w:t xml:space="preserve"> </w:t>
            </w:r>
            <w:proofErr w:type="spellStart"/>
            <w:r w:rsidRPr="008A35AA">
              <w:rPr>
                <w:rFonts w:eastAsia="Calibri"/>
                <w:sz w:val="22"/>
                <w:lang w:val="ru-RU"/>
              </w:rPr>
              <w:t>досліджень</w:t>
            </w:r>
            <w:proofErr w:type="spellEnd"/>
            <w:r w:rsidRPr="008A35AA">
              <w:rPr>
                <w:rFonts w:eastAsia="Calibri"/>
                <w:sz w:val="22"/>
                <w:lang w:val="ru-RU"/>
              </w:rPr>
              <w:t>» (</w:t>
            </w:r>
            <w:proofErr w:type="spellStart"/>
            <w:r w:rsidRPr="008A35AA">
              <w:rPr>
                <w:rFonts w:eastAsia="Calibri"/>
                <w:sz w:val="22"/>
                <w:lang w:val="ru-RU"/>
              </w:rPr>
              <w:t>реєстраційний</w:t>
            </w:r>
            <w:proofErr w:type="spellEnd"/>
            <w:r w:rsidRPr="008A35AA">
              <w:rPr>
                <w:rFonts w:eastAsia="Calibri"/>
                <w:sz w:val="22"/>
                <w:lang w:val="ru-RU"/>
              </w:rPr>
              <w:t xml:space="preserve"> код 9.5.01)</w:t>
            </w:r>
          </w:p>
        </w:tc>
      </w:tr>
      <w:tr w:rsidR="00BA5EFD" w:rsidRPr="008A35AA" w14:paraId="2AB7D7C0" w14:textId="77777777" w:rsidTr="00645C11">
        <w:trPr>
          <w:trHeight w:val="65"/>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2EFFE9C4" w14:textId="77777777" w:rsidR="00BA5EFD" w:rsidRPr="008A35AA" w:rsidRDefault="00B24141" w:rsidP="008A35AA">
            <w:pPr>
              <w:widowControl w:val="0"/>
              <w:spacing w:line="259" w:lineRule="auto"/>
              <w:ind w:left="142" w:right="169"/>
              <w:jc w:val="both"/>
              <w:rPr>
                <w:rFonts w:eastAsia="Calibri"/>
                <w:sz w:val="22"/>
              </w:rPr>
            </w:pPr>
            <w:r w:rsidRPr="008A35AA">
              <w:rPr>
                <w:rFonts w:eastAsia="Calibri"/>
                <w:b/>
                <w:noProof/>
                <w:spacing w:val="-1"/>
                <w:sz w:val="22"/>
              </w:rPr>
              <w:t>5</w:t>
            </w:r>
            <w:r w:rsidR="00BA5EFD" w:rsidRPr="008A35AA">
              <w:rPr>
                <w:rFonts w:eastAsia="Calibri"/>
                <w:b/>
                <w:noProof/>
                <w:spacing w:val="-1"/>
                <w:sz w:val="22"/>
              </w:rPr>
              <w:t xml:space="preserve">. </w:t>
            </w:r>
            <w:r w:rsidR="008A35AA" w:rsidRPr="008A35AA">
              <w:rPr>
                <w:rFonts w:eastAsia="Calibri"/>
                <w:b/>
                <w:noProof/>
                <w:spacing w:val="-1"/>
                <w:sz w:val="22"/>
              </w:rPr>
              <w:t>Наконечник з фільтром для дозатора (поз.5)</w:t>
            </w:r>
          </w:p>
        </w:tc>
      </w:tr>
      <w:tr w:rsidR="008A35AA" w:rsidRPr="008A35AA" w14:paraId="513A43B2" w14:textId="77777777" w:rsidTr="00645C11">
        <w:trPr>
          <w:trHeight w:val="65"/>
        </w:trPr>
        <w:tc>
          <w:tcPr>
            <w:tcW w:w="10490" w:type="dxa"/>
            <w:gridSpan w:val="4"/>
            <w:tcBorders>
              <w:top w:val="single" w:sz="6" w:space="0" w:color="000000"/>
              <w:left w:val="single" w:sz="6" w:space="0" w:color="000000"/>
              <w:bottom w:val="single" w:sz="6" w:space="0" w:color="000000"/>
              <w:right w:val="single" w:sz="4" w:space="0" w:color="000000"/>
            </w:tcBorders>
            <w:shd w:val="clear" w:color="auto" w:fill="auto"/>
          </w:tcPr>
          <w:p w14:paraId="69DCA887" w14:textId="77777777" w:rsidR="008A35AA" w:rsidRPr="008A35AA" w:rsidRDefault="008A35AA" w:rsidP="00BA5EFD">
            <w:pPr>
              <w:widowControl w:val="0"/>
              <w:spacing w:line="259" w:lineRule="auto"/>
              <w:ind w:left="99" w:right="169"/>
              <w:jc w:val="both"/>
              <w:rPr>
                <w:rFonts w:eastAsia="Calibri"/>
                <w:b/>
                <w:i/>
                <w:noProof/>
                <w:spacing w:val="-1"/>
                <w:sz w:val="22"/>
              </w:rPr>
            </w:pPr>
            <w:r w:rsidRPr="008A35AA">
              <w:rPr>
                <w:b/>
                <w:i/>
                <w:noProof/>
                <w:spacing w:val="-1"/>
                <w:sz w:val="22"/>
              </w:rPr>
              <w:t>Наконечник з фільтром для дозатора Barrier (Filter) Tips, 100 μL size або</w:t>
            </w:r>
            <w:r w:rsidRPr="008A35AA">
              <w:rPr>
                <w:b/>
                <w:i/>
                <w:noProof/>
                <w:spacing w:val="31"/>
                <w:w w:val="101"/>
                <w:sz w:val="22"/>
              </w:rPr>
              <w:t xml:space="preserve"> </w:t>
            </w:r>
            <w:r w:rsidRPr="008A35AA">
              <w:rPr>
                <w:b/>
                <w:i/>
                <w:noProof/>
                <w:spacing w:val="-1"/>
                <w:sz w:val="22"/>
              </w:rPr>
              <w:t>еквівалент</w:t>
            </w:r>
            <w:r w:rsidRPr="008A35AA">
              <w:rPr>
                <w:rFonts w:eastAsia="Calibri"/>
                <w:b/>
                <w:i/>
                <w:noProof/>
                <w:spacing w:val="-1"/>
                <w:sz w:val="22"/>
              </w:rPr>
              <w:t xml:space="preserve"> – 180 уп.</w:t>
            </w:r>
          </w:p>
        </w:tc>
      </w:tr>
      <w:tr w:rsidR="00BA5EFD" w:rsidRPr="008A35AA" w14:paraId="3989765E" w14:textId="77777777" w:rsidTr="00645C11">
        <w:trPr>
          <w:trHeight w:val="1355"/>
        </w:trPr>
        <w:tc>
          <w:tcPr>
            <w:tcW w:w="426" w:type="dxa"/>
            <w:tcBorders>
              <w:top w:val="single" w:sz="6" w:space="0" w:color="000000"/>
              <w:left w:val="single" w:sz="6" w:space="0" w:color="000000"/>
              <w:bottom w:val="single" w:sz="6" w:space="0" w:color="000000"/>
              <w:right w:val="single" w:sz="6" w:space="0" w:color="000000"/>
            </w:tcBorders>
            <w:shd w:val="clear" w:color="auto" w:fill="auto"/>
          </w:tcPr>
          <w:p w14:paraId="4343D8C8" w14:textId="77777777" w:rsidR="00BA5EFD" w:rsidRPr="008A35AA" w:rsidRDefault="00B24141" w:rsidP="00BA5EFD">
            <w:pPr>
              <w:widowControl w:val="0"/>
              <w:spacing w:line="262" w:lineRule="exact"/>
              <w:ind w:right="1"/>
              <w:jc w:val="center"/>
              <w:rPr>
                <w:rFonts w:eastAsia="Calibri"/>
                <w:spacing w:val="-1"/>
                <w:sz w:val="22"/>
                <w:lang w:val="ru-RU"/>
              </w:rPr>
            </w:pPr>
            <w:r w:rsidRPr="008A35AA">
              <w:rPr>
                <w:rFonts w:eastAsia="Calibri"/>
                <w:spacing w:val="-1"/>
                <w:sz w:val="22"/>
                <w:lang w:val="ru-RU"/>
              </w:rPr>
              <w:t>5</w:t>
            </w:r>
            <w:r w:rsidR="00BA5EFD" w:rsidRPr="008A35AA">
              <w:rPr>
                <w:rFonts w:eastAsia="Calibri"/>
                <w:spacing w:val="-1"/>
                <w:sz w:val="22"/>
                <w:lang w:val="ru-RU"/>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1CE057AF"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10"/>
                <w:sz w:val="22"/>
              </w:rPr>
              <w:t xml:space="preserve"> </w:t>
            </w:r>
            <w:r w:rsidRPr="008A35AA">
              <w:rPr>
                <w:noProof/>
                <w:spacing w:val="-1"/>
                <w:sz w:val="22"/>
              </w:rPr>
              <w:t>повинні</w:t>
            </w:r>
            <w:r w:rsidRPr="008A35AA">
              <w:rPr>
                <w:noProof/>
                <w:spacing w:val="14"/>
                <w:sz w:val="22"/>
              </w:rPr>
              <w:t xml:space="preserve"> </w:t>
            </w:r>
            <w:r w:rsidRPr="008A35AA">
              <w:rPr>
                <w:noProof/>
                <w:spacing w:val="-1"/>
                <w:sz w:val="22"/>
              </w:rPr>
              <w:t>мати</w:t>
            </w:r>
            <w:r w:rsidRPr="008A35AA">
              <w:rPr>
                <w:noProof/>
                <w:spacing w:val="11"/>
                <w:sz w:val="22"/>
              </w:rPr>
              <w:t xml:space="preserve"> </w:t>
            </w:r>
            <w:r w:rsidRPr="008A35AA">
              <w:rPr>
                <w:noProof/>
                <w:sz w:val="22"/>
              </w:rPr>
              <w:t>систему</w:t>
            </w:r>
            <w:r w:rsidRPr="008A35AA">
              <w:rPr>
                <w:noProof/>
                <w:spacing w:val="7"/>
                <w:sz w:val="22"/>
              </w:rPr>
              <w:t xml:space="preserve"> </w:t>
            </w:r>
            <w:r w:rsidRPr="008A35AA">
              <w:rPr>
                <w:noProof/>
                <w:spacing w:val="-1"/>
                <w:sz w:val="22"/>
              </w:rPr>
              <w:t>гідрофобних</w:t>
            </w:r>
            <w:r w:rsidRPr="008A35AA">
              <w:rPr>
                <w:noProof/>
                <w:spacing w:val="35"/>
                <w:w w:val="101"/>
                <w:sz w:val="22"/>
              </w:rPr>
              <w:t xml:space="preserve"> </w:t>
            </w:r>
            <w:r w:rsidRPr="008A35AA">
              <w:rPr>
                <w:noProof/>
                <w:spacing w:val="-1"/>
                <w:sz w:val="22"/>
              </w:rPr>
              <w:t>фільтрів</w:t>
            </w:r>
            <w:r w:rsidRPr="008A35AA">
              <w:rPr>
                <w:noProof/>
                <w:spacing w:val="9"/>
                <w:sz w:val="22"/>
              </w:rPr>
              <w:t xml:space="preserve"> </w:t>
            </w:r>
            <w:r w:rsidRPr="008A35AA">
              <w:rPr>
                <w:noProof/>
                <w:spacing w:val="-2"/>
                <w:sz w:val="22"/>
              </w:rPr>
              <w:t>для</w:t>
            </w:r>
            <w:r w:rsidRPr="008A35AA">
              <w:rPr>
                <w:noProof/>
                <w:spacing w:val="14"/>
                <w:sz w:val="22"/>
              </w:rPr>
              <w:t xml:space="preserve"> </w:t>
            </w:r>
            <w:r w:rsidRPr="008A35AA">
              <w:rPr>
                <w:noProof/>
                <w:spacing w:val="-2"/>
                <w:sz w:val="22"/>
              </w:rPr>
              <w:t>уникнення</w:t>
            </w:r>
            <w:r w:rsidRPr="008A35AA">
              <w:rPr>
                <w:noProof/>
                <w:spacing w:val="11"/>
                <w:sz w:val="22"/>
              </w:rPr>
              <w:t xml:space="preserve"> </w:t>
            </w:r>
            <w:r w:rsidRPr="008A35AA">
              <w:rPr>
                <w:noProof/>
                <w:spacing w:val="-1"/>
                <w:sz w:val="22"/>
              </w:rPr>
              <w:t>крос</w:t>
            </w:r>
            <w:r w:rsidRPr="008A35AA">
              <w:rPr>
                <w:noProof/>
                <w:spacing w:val="6"/>
                <w:sz w:val="22"/>
              </w:rPr>
              <w:t xml:space="preserve"> </w:t>
            </w:r>
            <w:r w:rsidRPr="008A35AA">
              <w:rPr>
                <w:noProof/>
                <w:sz w:val="22"/>
              </w:rPr>
              <w:t>–</w:t>
            </w:r>
            <w:r w:rsidRPr="008A35AA">
              <w:rPr>
                <w:noProof/>
                <w:spacing w:val="11"/>
                <w:sz w:val="22"/>
              </w:rPr>
              <w:t xml:space="preserve"> </w:t>
            </w:r>
            <w:r w:rsidRPr="008A35AA">
              <w:rPr>
                <w:noProof/>
                <w:spacing w:val="-1"/>
                <w:sz w:val="22"/>
              </w:rPr>
              <w:t>контамінації.</w:t>
            </w:r>
          </w:p>
          <w:p w14:paraId="6590A50C"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8"/>
                <w:sz w:val="22"/>
              </w:rPr>
              <w:t xml:space="preserve"> </w:t>
            </w:r>
            <w:r w:rsidRPr="008A35AA">
              <w:rPr>
                <w:noProof/>
                <w:spacing w:val="-1"/>
                <w:sz w:val="22"/>
              </w:rPr>
              <w:t>повинні</w:t>
            </w:r>
            <w:r w:rsidRPr="008A35AA">
              <w:rPr>
                <w:noProof/>
                <w:spacing w:val="11"/>
                <w:sz w:val="22"/>
              </w:rPr>
              <w:t xml:space="preserve"> </w:t>
            </w:r>
            <w:r w:rsidRPr="008A35AA">
              <w:rPr>
                <w:noProof/>
                <w:spacing w:val="-1"/>
                <w:sz w:val="22"/>
              </w:rPr>
              <w:t>бути</w:t>
            </w:r>
            <w:r w:rsidRPr="008A35AA">
              <w:rPr>
                <w:noProof/>
                <w:spacing w:val="12"/>
                <w:sz w:val="22"/>
              </w:rPr>
              <w:t xml:space="preserve"> </w:t>
            </w:r>
            <w:r w:rsidRPr="008A35AA">
              <w:rPr>
                <w:noProof/>
                <w:spacing w:val="-1"/>
                <w:sz w:val="22"/>
              </w:rPr>
              <w:t>сумісними</w:t>
            </w:r>
            <w:r w:rsidRPr="008A35AA">
              <w:rPr>
                <w:noProof/>
                <w:spacing w:val="5"/>
                <w:sz w:val="22"/>
              </w:rPr>
              <w:t xml:space="preserve"> </w:t>
            </w:r>
            <w:r w:rsidRPr="008A35AA">
              <w:rPr>
                <w:noProof/>
                <w:sz w:val="22"/>
              </w:rPr>
              <w:t>з</w:t>
            </w:r>
            <w:r w:rsidRPr="008A35AA">
              <w:rPr>
                <w:noProof/>
                <w:spacing w:val="35"/>
                <w:w w:val="101"/>
                <w:sz w:val="22"/>
              </w:rPr>
              <w:t xml:space="preserve"> </w:t>
            </w:r>
            <w:r w:rsidRPr="008A35AA">
              <w:rPr>
                <w:noProof/>
                <w:spacing w:val="-1"/>
                <w:sz w:val="22"/>
              </w:rPr>
              <w:t>автоматичними</w:t>
            </w:r>
            <w:r w:rsidRPr="008A35AA">
              <w:rPr>
                <w:noProof/>
                <w:spacing w:val="10"/>
                <w:sz w:val="22"/>
              </w:rPr>
              <w:t xml:space="preserve"> </w:t>
            </w:r>
            <w:r w:rsidRPr="008A35AA">
              <w:rPr>
                <w:noProof/>
                <w:spacing w:val="-1"/>
                <w:sz w:val="22"/>
              </w:rPr>
              <w:t>дозаторами</w:t>
            </w:r>
            <w:r w:rsidRPr="008A35AA">
              <w:rPr>
                <w:noProof/>
                <w:spacing w:val="11"/>
                <w:sz w:val="22"/>
              </w:rPr>
              <w:t xml:space="preserve"> </w:t>
            </w:r>
            <w:r w:rsidRPr="008A35AA">
              <w:rPr>
                <w:noProof/>
                <w:spacing w:val="-1"/>
                <w:sz w:val="22"/>
              </w:rPr>
              <w:t>Eppendorf</w:t>
            </w:r>
            <w:r w:rsidRPr="008A35AA">
              <w:rPr>
                <w:noProof/>
                <w:spacing w:val="16"/>
                <w:sz w:val="22"/>
              </w:rPr>
              <w:t xml:space="preserve"> </w:t>
            </w:r>
            <w:r w:rsidRPr="008A35AA">
              <w:rPr>
                <w:noProof/>
                <w:spacing w:val="-1"/>
                <w:sz w:val="22"/>
              </w:rPr>
              <w:t>та</w:t>
            </w:r>
            <w:r w:rsidRPr="008A35AA">
              <w:rPr>
                <w:noProof/>
                <w:spacing w:val="16"/>
                <w:sz w:val="22"/>
              </w:rPr>
              <w:t xml:space="preserve"> </w:t>
            </w:r>
            <w:r w:rsidRPr="008A35AA">
              <w:rPr>
                <w:noProof/>
                <w:spacing w:val="-1"/>
                <w:sz w:val="22"/>
              </w:rPr>
              <w:t>Finnpipette.</w:t>
            </w:r>
          </w:p>
          <w:p w14:paraId="79189A58" w14:textId="77777777" w:rsidR="00BA5EFD" w:rsidRPr="008A35AA" w:rsidRDefault="00BA5EFD" w:rsidP="00BA5EFD">
            <w:pPr>
              <w:widowControl w:val="0"/>
              <w:spacing w:line="259" w:lineRule="auto"/>
              <w:ind w:left="99" w:right="169"/>
              <w:jc w:val="both"/>
              <w:rPr>
                <w:noProof/>
                <w:spacing w:val="-1"/>
                <w:sz w:val="22"/>
              </w:rPr>
            </w:pPr>
            <w:r w:rsidRPr="008A35AA">
              <w:rPr>
                <w:noProof/>
                <w:spacing w:val="-1"/>
                <w:sz w:val="22"/>
              </w:rPr>
              <w:t>Накінечники</w:t>
            </w:r>
            <w:r w:rsidRPr="008A35AA">
              <w:rPr>
                <w:noProof/>
                <w:spacing w:val="9"/>
                <w:sz w:val="22"/>
              </w:rPr>
              <w:t xml:space="preserve"> </w:t>
            </w:r>
            <w:r w:rsidRPr="008A35AA">
              <w:rPr>
                <w:noProof/>
                <w:spacing w:val="-1"/>
                <w:sz w:val="22"/>
              </w:rPr>
              <w:t>повинні</w:t>
            </w:r>
            <w:r w:rsidRPr="008A35AA">
              <w:rPr>
                <w:noProof/>
                <w:spacing w:val="12"/>
                <w:sz w:val="22"/>
              </w:rPr>
              <w:t xml:space="preserve"> </w:t>
            </w:r>
            <w:r w:rsidRPr="008A35AA">
              <w:rPr>
                <w:noProof/>
                <w:spacing w:val="-1"/>
                <w:sz w:val="22"/>
              </w:rPr>
              <w:t>бути</w:t>
            </w:r>
            <w:r w:rsidRPr="008A35AA">
              <w:rPr>
                <w:noProof/>
                <w:spacing w:val="13"/>
                <w:sz w:val="22"/>
              </w:rPr>
              <w:t xml:space="preserve"> </w:t>
            </w:r>
            <w:r w:rsidRPr="008A35AA">
              <w:rPr>
                <w:noProof/>
                <w:spacing w:val="-1"/>
                <w:sz w:val="22"/>
              </w:rPr>
              <w:t>сертифіковані</w:t>
            </w:r>
            <w:r w:rsidRPr="008A35AA">
              <w:rPr>
                <w:noProof/>
                <w:spacing w:val="12"/>
                <w:sz w:val="22"/>
              </w:rPr>
              <w:t xml:space="preserve"> виробником </w:t>
            </w:r>
            <w:r w:rsidRPr="008A35AA">
              <w:rPr>
                <w:noProof/>
                <w:spacing w:val="-2"/>
                <w:sz w:val="22"/>
              </w:rPr>
              <w:t>на</w:t>
            </w:r>
            <w:r w:rsidRPr="008A35AA">
              <w:rPr>
                <w:noProof/>
                <w:spacing w:val="37"/>
                <w:w w:val="101"/>
                <w:sz w:val="22"/>
              </w:rPr>
              <w:t xml:space="preserve"> </w:t>
            </w:r>
            <w:r w:rsidRPr="008A35AA">
              <w:rPr>
                <w:noProof/>
                <w:spacing w:val="-1"/>
                <w:sz w:val="22"/>
              </w:rPr>
              <w:t>відсутність</w:t>
            </w:r>
            <w:r w:rsidRPr="008A35AA">
              <w:rPr>
                <w:noProof/>
                <w:spacing w:val="7"/>
                <w:sz w:val="22"/>
              </w:rPr>
              <w:t xml:space="preserve"> </w:t>
            </w:r>
            <w:r w:rsidRPr="008A35AA">
              <w:rPr>
                <w:noProof/>
                <w:sz w:val="22"/>
              </w:rPr>
              <w:t>ДНКаз</w:t>
            </w:r>
            <w:r w:rsidRPr="008A35AA">
              <w:rPr>
                <w:noProof/>
                <w:spacing w:val="10"/>
                <w:sz w:val="22"/>
              </w:rPr>
              <w:t xml:space="preserve"> </w:t>
            </w:r>
            <w:r w:rsidRPr="008A35AA">
              <w:rPr>
                <w:noProof/>
                <w:spacing w:val="-1"/>
                <w:sz w:val="22"/>
              </w:rPr>
              <w:t>та</w:t>
            </w:r>
            <w:r w:rsidRPr="008A35AA">
              <w:rPr>
                <w:noProof/>
                <w:spacing w:val="11"/>
                <w:sz w:val="22"/>
              </w:rPr>
              <w:t xml:space="preserve"> </w:t>
            </w:r>
            <w:r w:rsidRPr="008A35AA">
              <w:rPr>
                <w:noProof/>
                <w:spacing w:val="-1"/>
                <w:sz w:val="22"/>
              </w:rPr>
              <w:t>РНКаз (у складі пропозиції надати копію такого сертифікату).</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3FE60BC5" w14:textId="77777777" w:rsidR="00BA5EFD" w:rsidRPr="008A35AA" w:rsidRDefault="00BA5EFD" w:rsidP="00BA5EFD">
            <w:pPr>
              <w:widowControl w:val="0"/>
              <w:spacing w:line="259" w:lineRule="auto"/>
              <w:ind w:right="169"/>
              <w:jc w:val="both"/>
              <w:rPr>
                <w:noProof/>
                <w:spacing w:val="-1"/>
                <w:sz w:val="22"/>
              </w:rPr>
            </w:pPr>
            <w:r w:rsidRPr="008A35AA">
              <w:rPr>
                <w:noProof/>
                <w:spacing w:val="-1"/>
                <w:sz w:val="22"/>
              </w:rPr>
              <w:t>Кількість</w:t>
            </w:r>
            <w:r w:rsidRPr="008A35AA">
              <w:rPr>
                <w:noProof/>
                <w:spacing w:val="11"/>
                <w:sz w:val="22"/>
              </w:rPr>
              <w:t xml:space="preserve"> </w:t>
            </w:r>
            <w:r w:rsidRPr="008A35AA">
              <w:rPr>
                <w:noProof/>
                <w:spacing w:val="-1"/>
                <w:sz w:val="22"/>
              </w:rPr>
              <w:t>накінечників</w:t>
            </w:r>
            <w:r w:rsidRPr="008A35AA">
              <w:rPr>
                <w:noProof/>
                <w:spacing w:val="7"/>
                <w:sz w:val="22"/>
              </w:rPr>
              <w:t xml:space="preserve"> в </w:t>
            </w:r>
            <w:r w:rsidRPr="008A35AA">
              <w:rPr>
                <w:noProof/>
                <w:spacing w:val="-1"/>
                <w:sz w:val="22"/>
              </w:rPr>
              <w:t xml:space="preserve">упаковці не менше </w:t>
            </w:r>
            <w:r w:rsidRPr="008A35AA">
              <w:rPr>
                <w:noProof/>
                <w:sz w:val="22"/>
              </w:rPr>
              <w:t>960</w:t>
            </w:r>
            <w:r w:rsidRPr="008A35AA">
              <w:rPr>
                <w:noProof/>
                <w:spacing w:val="3"/>
                <w:sz w:val="22"/>
              </w:rPr>
              <w:t xml:space="preserve"> </w:t>
            </w:r>
            <w:r w:rsidRPr="008A35AA">
              <w:rPr>
                <w:noProof/>
                <w:sz w:val="22"/>
              </w:rPr>
              <w:t>шт.</w:t>
            </w:r>
            <w:r w:rsidRPr="008A35AA">
              <w:rPr>
                <w:noProof/>
                <w:spacing w:val="1"/>
                <w:sz w:val="22"/>
              </w:rPr>
              <w:t xml:space="preserve"> </w:t>
            </w:r>
            <w:r w:rsidRPr="008A35AA">
              <w:rPr>
                <w:noProof/>
                <w:sz w:val="22"/>
              </w:rPr>
              <w:t>/</w:t>
            </w:r>
            <w:r w:rsidRPr="008A35AA">
              <w:rPr>
                <w:noProof/>
                <w:spacing w:val="7"/>
                <w:sz w:val="22"/>
              </w:rPr>
              <w:t xml:space="preserve"> </w:t>
            </w:r>
            <w:r w:rsidRPr="008A35AA">
              <w:rPr>
                <w:noProof/>
                <w:spacing w:val="-2"/>
                <w:sz w:val="22"/>
              </w:rPr>
              <w:t xml:space="preserve">уп. </w:t>
            </w:r>
            <w:r w:rsidRPr="008A35AA">
              <w:rPr>
                <w:noProof/>
                <w:spacing w:val="-1"/>
                <w:sz w:val="22"/>
              </w:rPr>
              <w:t>Кількість</w:t>
            </w:r>
            <w:r w:rsidRPr="008A35AA">
              <w:rPr>
                <w:noProof/>
                <w:spacing w:val="7"/>
                <w:sz w:val="22"/>
              </w:rPr>
              <w:t xml:space="preserve"> </w:t>
            </w:r>
            <w:r w:rsidRPr="008A35AA">
              <w:rPr>
                <w:noProof/>
                <w:spacing w:val="-1"/>
                <w:sz w:val="22"/>
              </w:rPr>
              <w:t>штативів</w:t>
            </w:r>
            <w:r w:rsidRPr="008A35AA">
              <w:rPr>
                <w:noProof/>
                <w:spacing w:val="11"/>
                <w:sz w:val="22"/>
              </w:rPr>
              <w:t xml:space="preserve"> </w:t>
            </w:r>
            <w:r w:rsidRPr="008A35AA">
              <w:rPr>
                <w:noProof/>
                <w:sz w:val="22"/>
              </w:rPr>
              <w:t>з</w:t>
            </w:r>
            <w:r w:rsidRPr="008A35AA">
              <w:rPr>
                <w:noProof/>
                <w:spacing w:val="10"/>
                <w:sz w:val="22"/>
              </w:rPr>
              <w:t xml:space="preserve"> </w:t>
            </w:r>
            <w:r w:rsidRPr="008A35AA">
              <w:rPr>
                <w:noProof/>
                <w:spacing w:val="-1"/>
                <w:sz w:val="22"/>
              </w:rPr>
              <w:t>накінечниками</w:t>
            </w:r>
            <w:r w:rsidRPr="008A35AA">
              <w:rPr>
                <w:noProof/>
                <w:spacing w:val="7"/>
                <w:sz w:val="22"/>
              </w:rPr>
              <w:t xml:space="preserve"> </w:t>
            </w:r>
            <w:r w:rsidRPr="008A35AA">
              <w:rPr>
                <w:noProof/>
                <w:sz w:val="22"/>
              </w:rPr>
              <w:t>в</w:t>
            </w:r>
            <w:r w:rsidRPr="008A35AA">
              <w:rPr>
                <w:noProof/>
                <w:spacing w:val="14"/>
                <w:sz w:val="22"/>
              </w:rPr>
              <w:t xml:space="preserve"> </w:t>
            </w:r>
            <w:r w:rsidRPr="008A35AA">
              <w:rPr>
                <w:noProof/>
                <w:spacing w:val="-1"/>
                <w:sz w:val="22"/>
              </w:rPr>
              <w:t>упаковці 10 шт.</w:t>
            </w:r>
          </w:p>
          <w:p w14:paraId="775E4A52" w14:textId="77777777" w:rsidR="00BA5EFD" w:rsidRPr="008A35AA" w:rsidRDefault="00BA5EFD" w:rsidP="00BA5EFD">
            <w:pPr>
              <w:widowControl w:val="0"/>
              <w:spacing w:line="259" w:lineRule="auto"/>
              <w:ind w:right="169"/>
              <w:jc w:val="both"/>
              <w:rPr>
                <w:noProof/>
                <w:spacing w:val="-1"/>
                <w:sz w:val="22"/>
              </w:rPr>
            </w:pPr>
            <w:r w:rsidRPr="008A35AA">
              <w:rPr>
                <w:noProof/>
                <w:spacing w:val="-1"/>
                <w:sz w:val="22"/>
              </w:rPr>
              <w:t>Об’єм</w:t>
            </w:r>
            <w:r w:rsidRPr="008A35AA">
              <w:rPr>
                <w:noProof/>
                <w:spacing w:val="19"/>
                <w:sz w:val="22"/>
              </w:rPr>
              <w:t xml:space="preserve"> </w:t>
            </w:r>
            <w:r w:rsidRPr="008A35AA">
              <w:rPr>
                <w:noProof/>
                <w:spacing w:val="-1"/>
                <w:sz w:val="22"/>
              </w:rPr>
              <w:t>накінечника 100</w:t>
            </w:r>
            <w:r w:rsidRPr="008A35AA">
              <w:rPr>
                <w:noProof/>
                <w:spacing w:val="3"/>
                <w:sz w:val="22"/>
              </w:rPr>
              <w:t xml:space="preserve"> </w:t>
            </w:r>
            <w:r w:rsidRPr="008A35AA">
              <w:rPr>
                <w:noProof/>
                <w:spacing w:val="-1"/>
                <w:sz w:val="22"/>
              </w:rPr>
              <w:t>мкл.</w:t>
            </w:r>
          </w:p>
          <w:p w14:paraId="7756301C" w14:textId="77777777" w:rsidR="00BA5EFD" w:rsidRPr="008A35AA" w:rsidRDefault="00BA5EFD" w:rsidP="00BA5EFD">
            <w:pPr>
              <w:widowControl w:val="0"/>
              <w:spacing w:line="259" w:lineRule="auto"/>
              <w:ind w:right="169"/>
              <w:jc w:val="both"/>
              <w:rPr>
                <w:rFonts w:eastAsia="Calibri"/>
                <w:sz w:val="22"/>
                <w:lang w:val="ru-RU"/>
              </w:rPr>
            </w:pPr>
          </w:p>
        </w:tc>
        <w:tc>
          <w:tcPr>
            <w:tcW w:w="3119" w:type="dxa"/>
            <w:tcBorders>
              <w:top w:val="single" w:sz="6" w:space="0" w:color="000000"/>
              <w:left w:val="single" w:sz="6" w:space="0" w:color="000000"/>
              <w:bottom w:val="single" w:sz="6" w:space="0" w:color="000000"/>
              <w:right w:val="single" w:sz="4" w:space="0" w:color="000000"/>
            </w:tcBorders>
            <w:shd w:val="clear" w:color="auto" w:fill="auto"/>
          </w:tcPr>
          <w:p w14:paraId="408099FC" w14:textId="77777777" w:rsidR="00BA5EFD" w:rsidRPr="008A35AA" w:rsidRDefault="00BA5EFD" w:rsidP="00BA5EFD">
            <w:pPr>
              <w:widowControl w:val="0"/>
              <w:spacing w:line="259" w:lineRule="auto"/>
              <w:ind w:left="99" w:right="169"/>
              <w:jc w:val="both"/>
              <w:rPr>
                <w:rFonts w:eastAsia="Calibri"/>
                <w:sz w:val="22"/>
                <w:lang w:val="ru-RU"/>
              </w:rPr>
            </w:pPr>
            <w:r w:rsidRPr="008A35AA">
              <w:rPr>
                <w:rFonts w:eastAsia="Calibri"/>
                <w:sz w:val="22"/>
              </w:rPr>
              <w:t>Для з</w:t>
            </w:r>
            <w:proofErr w:type="spellStart"/>
            <w:r w:rsidRPr="008A35AA">
              <w:rPr>
                <w:rFonts w:eastAsia="Calibri"/>
                <w:sz w:val="22"/>
                <w:lang w:val="ru-RU"/>
              </w:rPr>
              <w:t>абезпечення</w:t>
            </w:r>
            <w:proofErr w:type="spellEnd"/>
            <w:r w:rsidRPr="008A35AA">
              <w:rPr>
                <w:rFonts w:eastAsia="Calibri"/>
                <w:sz w:val="22"/>
                <w:lang w:val="ru-RU"/>
              </w:rPr>
              <w:t xml:space="preserve"> </w:t>
            </w:r>
            <w:proofErr w:type="spellStart"/>
            <w:r w:rsidRPr="008A35AA">
              <w:rPr>
                <w:rFonts w:eastAsia="Calibri"/>
                <w:sz w:val="22"/>
                <w:lang w:val="ru-RU"/>
              </w:rPr>
              <w:t>проведення</w:t>
            </w:r>
            <w:proofErr w:type="spellEnd"/>
            <w:r w:rsidRPr="008A35AA">
              <w:rPr>
                <w:rFonts w:eastAsia="Calibri"/>
                <w:sz w:val="22"/>
                <w:lang w:val="ru-RU"/>
              </w:rPr>
              <w:t xml:space="preserve"> </w:t>
            </w:r>
            <w:proofErr w:type="spellStart"/>
            <w:r w:rsidRPr="008A35AA">
              <w:rPr>
                <w:rFonts w:eastAsia="Calibri"/>
                <w:sz w:val="22"/>
                <w:lang w:val="ru-RU"/>
              </w:rPr>
              <w:t>різних</w:t>
            </w:r>
            <w:proofErr w:type="spellEnd"/>
            <w:r w:rsidRPr="008A35AA">
              <w:rPr>
                <w:rFonts w:eastAsia="Calibri"/>
                <w:sz w:val="22"/>
                <w:lang w:val="ru-RU"/>
              </w:rPr>
              <w:t xml:space="preserve"> </w:t>
            </w:r>
            <w:proofErr w:type="spellStart"/>
            <w:r w:rsidRPr="008A35AA">
              <w:rPr>
                <w:rFonts w:eastAsia="Calibri"/>
                <w:sz w:val="22"/>
                <w:lang w:val="ru-RU"/>
              </w:rPr>
              <w:t>етапів</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генетичного</w:t>
            </w:r>
            <w:proofErr w:type="spellEnd"/>
            <w:r w:rsidRPr="008A35AA">
              <w:rPr>
                <w:rFonts w:eastAsia="Calibri"/>
                <w:sz w:val="22"/>
                <w:lang w:val="ru-RU"/>
              </w:rPr>
              <w:t xml:space="preserve"> </w:t>
            </w:r>
            <w:proofErr w:type="spellStart"/>
            <w:r w:rsidRPr="008A35AA">
              <w:rPr>
                <w:rFonts w:eastAsia="Calibri"/>
                <w:sz w:val="22"/>
                <w:lang w:val="ru-RU"/>
              </w:rPr>
              <w:t>дослідження</w:t>
            </w:r>
            <w:proofErr w:type="spellEnd"/>
            <w:r w:rsidRPr="008A35AA">
              <w:rPr>
                <w:rFonts w:eastAsia="Calibri"/>
                <w:sz w:val="22"/>
                <w:lang w:val="ru-RU"/>
              </w:rPr>
              <w:t xml:space="preserve"> </w:t>
            </w:r>
            <w:proofErr w:type="spellStart"/>
            <w:r w:rsidRPr="008A35AA">
              <w:rPr>
                <w:rFonts w:eastAsia="Calibri"/>
                <w:sz w:val="22"/>
                <w:lang w:val="ru-RU"/>
              </w:rPr>
              <w:t>згідно</w:t>
            </w:r>
            <w:proofErr w:type="spellEnd"/>
            <w:r w:rsidRPr="008A35AA">
              <w:rPr>
                <w:rFonts w:eastAsia="Calibri"/>
                <w:sz w:val="22"/>
                <w:lang w:val="ru-RU"/>
              </w:rPr>
              <w:t xml:space="preserve"> </w:t>
            </w:r>
          </w:p>
          <w:p w14:paraId="20A01D1C" w14:textId="77777777" w:rsidR="00BA5EFD" w:rsidRPr="008A35AA" w:rsidRDefault="00BA5EFD" w:rsidP="00BA5EFD">
            <w:pPr>
              <w:widowControl w:val="0"/>
              <w:spacing w:line="259" w:lineRule="auto"/>
              <w:ind w:left="99" w:right="169"/>
              <w:jc w:val="both"/>
              <w:rPr>
                <w:rFonts w:eastAsia="Calibri"/>
                <w:sz w:val="22"/>
              </w:rPr>
            </w:pPr>
            <w:r w:rsidRPr="008A35AA">
              <w:rPr>
                <w:rFonts w:eastAsia="Calibri"/>
                <w:sz w:val="22"/>
                <w:lang w:val="ru-RU"/>
              </w:rPr>
              <w:t xml:space="preserve">«Методики </w:t>
            </w:r>
            <w:proofErr w:type="spellStart"/>
            <w:r w:rsidRPr="008A35AA">
              <w:rPr>
                <w:rFonts w:eastAsia="Calibri"/>
                <w:sz w:val="22"/>
                <w:lang w:val="ru-RU"/>
              </w:rPr>
              <w:t>проведення</w:t>
            </w:r>
            <w:proofErr w:type="spellEnd"/>
            <w:r w:rsidRPr="008A35AA">
              <w:rPr>
                <w:rFonts w:eastAsia="Calibri"/>
                <w:sz w:val="22"/>
                <w:lang w:val="ru-RU"/>
              </w:rPr>
              <w:t xml:space="preserve"> молекулярно-</w:t>
            </w:r>
            <w:proofErr w:type="spellStart"/>
            <w:r w:rsidRPr="008A35AA">
              <w:rPr>
                <w:rFonts w:eastAsia="Calibri"/>
                <w:sz w:val="22"/>
                <w:lang w:val="ru-RU"/>
              </w:rPr>
              <w:t>генетичних</w:t>
            </w:r>
            <w:proofErr w:type="spellEnd"/>
            <w:r w:rsidRPr="008A35AA">
              <w:rPr>
                <w:rFonts w:eastAsia="Calibri"/>
                <w:sz w:val="22"/>
                <w:lang w:val="ru-RU"/>
              </w:rPr>
              <w:t xml:space="preserve"> </w:t>
            </w:r>
            <w:proofErr w:type="spellStart"/>
            <w:r w:rsidRPr="008A35AA">
              <w:rPr>
                <w:rFonts w:eastAsia="Calibri"/>
                <w:sz w:val="22"/>
                <w:lang w:val="ru-RU"/>
              </w:rPr>
              <w:t>досліджень</w:t>
            </w:r>
            <w:proofErr w:type="spellEnd"/>
            <w:r w:rsidRPr="008A35AA">
              <w:rPr>
                <w:rFonts w:eastAsia="Calibri"/>
                <w:sz w:val="22"/>
                <w:lang w:val="ru-RU"/>
              </w:rPr>
              <w:t>» (</w:t>
            </w:r>
            <w:proofErr w:type="spellStart"/>
            <w:r w:rsidRPr="008A35AA">
              <w:rPr>
                <w:rFonts w:eastAsia="Calibri"/>
                <w:sz w:val="22"/>
                <w:lang w:val="ru-RU"/>
              </w:rPr>
              <w:t>реєстраційний</w:t>
            </w:r>
            <w:proofErr w:type="spellEnd"/>
            <w:r w:rsidRPr="008A35AA">
              <w:rPr>
                <w:rFonts w:eastAsia="Calibri"/>
                <w:sz w:val="22"/>
                <w:lang w:val="ru-RU"/>
              </w:rPr>
              <w:t xml:space="preserve"> код 9.5.01)</w:t>
            </w:r>
          </w:p>
        </w:tc>
      </w:tr>
    </w:tbl>
    <w:p w14:paraId="698EBAA7" w14:textId="77777777" w:rsidR="00645C11" w:rsidRPr="00C21497" w:rsidRDefault="00645C11" w:rsidP="00620F20">
      <w:pPr>
        <w:jc w:val="both"/>
        <w:rPr>
          <w:sz w:val="28"/>
          <w:lang w:val="ru-RU"/>
        </w:rPr>
      </w:pPr>
    </w:p>
    <w:p w14:paraId="239B95F3" w14:textId="77777777" w:rsidR="00C21497" w:rsidRPr="00C21497" w:rsidRDefault="00C21497" w:rsidP="00C21497">
      <w:pPr>
        <w:jc w:val="both"/>
        <w:rPr>
          <w:lang w:val="ru-RU"/>
        </w:rPr>
      </w:pPr>
      <w:proofErr w:type="spellStart"/>
      <w:r w:rsidRPr="00C21497">
        <w:rPr>
          <w:lang w:val="ru-RU"/>
        </w:rPr>
        <w:t>Замовник</w:t>
      </w:r>
      <w:proofErr w:type="spellEnd"/>
      <w:r w:rsidRPr="00C21497">
        <w:rPr>
          <w:lang w:val="ru-RU"/>
        </w:rPr>
        <w:t xml:space="preserve"> </w:t>
      </w:r>
      <w:proofErr w:type="spellStart"/>
      <w:r w:rsidRPr="00C21497">
        <w:rPr>
          <w:lang w:val="ru-RU"/>
        </w:rPr>
        <w:t>вважає</w:t>
      </w:r>
      <w:proofErr w:type="spellEnd"/>
      <w:r w:rsidRPr="00C21497">
        <w:rPr>
          <w:lang w:val="ru-RU"/>
        </w:rPr>
        <w:t xml:space="preserve"> </w:t>
      </w:r>
      <w:proofErr w:type="spellStart"/>
      <w:r w:rsidRPr="00C21497">
        <w:rPr>
          <w:lang w:val="ru-RU"/>
        </w:rPr>
        <w:t>ідентичними</w:t>
      </w:r>
      <w:proofErr w:type="spellEnd"/>
      <w:r w:rsidRPr="00C21497">
        <w:rPr>
          <w:lang w:val="ru-RU"/>
        </w:rPr>
        <w:t xml:space="preserve"> </w:t>
      </w:r>
      <w:proofErr w:type="spellStart"/>
      <w:r w:rsidRPr="00C21497">
        <w:rPr>
          <w:lang w:val="ru-RU"/>
        </w:rPr>
        <w:t>такі</w:t>
      </w:r>
      <w:proofErr w:type="spellEnd"/>
      <w:r w:rsidRPr="00C21497">
        <w:rPr>
          <w:lang w:val="ru-RU"/>
        </w:rPr>
        <w:t xml:space="preserve"> </w:t>
      </w:r>
      <w:proofErr w:type="spellStart"/>
      <w:r w:rsidRPr="00C21497">
        <w:rPr>
          <w:lang w:val="ru-RU"/>
        </w:rPr>
        <w:t>визначення</w:t>
      </w:r>
      <w:proofErr w:type="spellEnd"/>
      <w:r w:rsidRPr="00C21497">
        <w:rPr>
          <w:lang w:val="ru-RU"/>
        </w:rPr>
        <w:t xml:space="preserve">: «упаковка, </w:t>
      </w:r>
      <w:proofErr w:type="spellStart"/>
      <w:r w:rsidRPr="00C21497">
        <w:rPr>
          <w:lang w:val="ru-RU"/>
        </w:rPr>
        <w:t>паковання</w:t>
      </w:r>
      <w:proofErr w:type="spellEnd"/>
      <w:r w:rsidRPr="00C21497">
        <w:rPr>
          <w:lang w:val="ru-RU"/>
        </w:rPr>
        <w:t xml:space="preserve">, пачка, </w:t>
      </w:r>
      <w:proofErr w:type="spellStart"/>
      <w:r w:rsidRPr="00C21497">
        <w:rPr>
          <w:lang w:val="ru-RU"/>
        </w:rPr>
        <w:t>пакунок</w:t>
      </w:r>
      <w:proofErr w:type="spellEnd"/>
      <w:r w:rsidRPr="00C21497">
        <w:rPr>
          <w:lang w:val="ru-RU"/>
        </w:rPr>
        <w:t xml:space="preserve">». </w:t>
      </w:r>
    </w:p>
    <w:p w14:paraId="22D459BB" w14:textId="77777777" w:rsidR="00C21497" w:rsidRPr="00C21497" w:rsidRDefault="00C21497" w:rsidP="00C21497">
      <w:pPr>
        <w:jc w:val="both"/>
        <w:rPr>
          <w:lang w:val="ru-RU"/>
        </w:rPr>
      </w:pPr>
      <w:r w:rsidRPr="00C21497">
        <w:rPr>
          <w:lang w:val="ru-RU"/>
        </w:rPr>
        <w:t xml:space="preserve">Перед </w:t>
      </w:r>
      <w:proofErr w:type="spellStart"/>
      <w:r w:rsidRPr="00C21497">
        <w:rPr>
          <w:lang w:val="ru-RU"/>
        </w:rPr>
        <w:t>укладанням</w:t>
      </w:r>
      <w:proofErr w:type="spellEnd"/>
      <w:r w:rsidRPr="00C21497">
        <w:rPr>
          <w:lang w:val="ru-RU"/>
        </w:rPr>
        <w:t xml:space="preserve"> договору </w:t>
      </w:r>
      <w:proofErr w:type="spellStart"/>
      <w:r w:rsidRPr="00C21497">
        <w:rPr>
          <w:lang w:val="ru-RU"/>
        </w:rPr>
        <w:t>замовник</w:t>
      </w:r>
      <w:proofErr w:type="spellEnd"/>
      <w:r w:rsidRPr="00C21497">
        <w:rPr>
          <w:lang w:val="ru-RU"/>
        </w:rPr>
        <w:t xml:space="preserve"> </w:t>
      </w:r>
      <w:proofErr w:type="spellStart"/>
      <w:r w:rsidRPr="00C21497">
        <w:rPr>
          <w:lang w:val="ru-RU"/>
        </w:rPr>
        <w:t>має</w:t>
      </w:r>
      <w:proofErr w:type="spellEnd"/>
      <w:r w:rsidRPr="00C21497">
        <w:rPr>
          <w:lang w:val="ru-RU"/>
        </w:rPr>
        <w:t xml:space="preserve"> право </w:t>
      </w:r>
      <w:proofErr w:type="spellStart"/>
      <w:r w:rsidRPr="00C21497">
        <w:rPr>
          <w:lang w:val="ru-RU"/>
        </w:rPr>
        <w:t>запросити</w:t>
      </w:r>
      <w:proofErr w:type="spellEnd"/>
      <w:r w:rsidRPr="00C21497">
        <w:rPr>
          <w:lang w:val="ru-RU"/>
        </w:rPr>
        <w:t xml:space="preserve"> </w:t>
      </w:r>
      <w:proofErr w:type="spellStart"/>
      <w:r w:rsidRPr="00C21497">
        <w:rPr>
          <w:lang w:val="ru-RU"/>
        </w:rPr>
        <w:t>екземпляр</w:t>
      </w:r>
      <w:proofErr w:type="spellEnd"/>
      <w:r w:rsidRPr="00C21497">
        <w:rPr>
          <w:lang w:val="ru-RU"/>
        </w:rPr>
        <w:t xml:space="preserve"> </w:t>
      </w:r>
      <w:proofErr w:type="spellStart"/>
      <w:r w:rsidRPr="00C21497">
        <w:rPr>
          <w:lang w:val="ru-RU"/>
        </w:rPr>
        <w:t>продукції</w:t>
      </w:r>
      <w:proofErr w:type="spellEnd"/>
      <w:r w:rsidRPr="00C21497">
        <w:rPr>
          <w:lang w:val="ru-RU"/>
        </w:rPr>
        <w:t xml:space="preserve"> для </w:t>
      </w:r>
      <w:proofErr w:type="spellStart"/>
      <w:r w:rsidRPr="00C21497">
        <w:rPr>
          <w:lang w:val="ru-RU"/>
        </w:rPr>
        <w:t>апробації</w:t>
      </w:r>
      <w:proofErr w:type="spellEnd"/>
      <w:r w:rsidRPr="00C21497">
        <w:rPr>
          <w:lang w:val="ru-RU"/>
        </w:rPr>
        <w:t>.</w:t>
      </w:r>
    </w:p>
    <w:p w14:paraId="4783153A" w14:textId="77777777" w:rsidR="00645C11" w:rsidRPr="00645C11" w:rsidRDefault="00645C11">
      <w:pPr>
        <w:rPr>
          <w:b/>
          <w:sz w:val="28"/>
          <w:lang w:val="ru-RU"/>
        </w:rPr>
      </w:pPr>
      <w:r w:rsidRPr="00645C11">
        <w:rPr>
          <w:b/>
          <w:sz w:val="28"/>
          <w:lang w:val="ru-RU"/>
        </w:rPr>
        <w:br w:type="page"/>
      </w:r>
    </w:p>
    <w:p w14:paraId="0AD2380D" w14:textId="77777777" w:rsidR="00645C11" w:rsidRPr="00645C11" w:rsidRDefault="00645C11" w:rsidP="00645C11">
      <w:pPr>
        <w:widowControl w:val="0"/>
        <w:autoSpaceDE w:val="0"/>
        <w:autoSpaceDN w:val="0"/>
        <w:adjustRightInd w:val="0"/>
        <w:jc w:val="center"/>
        <w:rPr>
          <w:b/>
          <w:sz w:val="26"/>
          <w:szCs w:val="26"/>
        </w:rPr>
      </w:pPr>
      <w:r w:rsidRPr="00645C11">
        <w:rPr>
          <w:b/>
          <w:sz w:val="26"/>
          <w:szCs w:val="26"/>
        </w:rPr>
        <w:t>Обґрунтування</w:t>
      </w:r>
    </w:p>
    <w:p w14:paraId="3DBD065E" w14:textId="77777777" w:rsidR="00645C11" w:rsidRPr="00645C11" w:rsidRDefault="00645C11" w:rsidP="00645C11">
      <w:pPr>
        <w:widowControl w:val="0"/>
        <w:autoSpaceDE w:val="0"/>
        <w:autoSpaceDN w:val="0"/>
        <w:adjustRightInd w:val="0"/>
        <w:jc w:val="center"/>
        <w:rPr>
          <w:b/>
          <w:sz w:val="26"/>
          <w:szCs w:val="26"/>
        </w:rPr>
      </w:pPr>
      <w:r w:rsidRPr="00645C11">
        <w:rPr>
          <w:b/>
          <w:sz w:val="26"/>
          <w:szCs w:val="26"/>
        </w:rPr>
        <w:t xml:space="preserve"> розміру бюджетного призначення та очікуваної вартості предмета закупівлі </w:t>
      </w:r>
    </w:p>
    <w:p w14:paraId="17AA0E1B" w14:textId="77777777" w:rsidR="00645C11" w:rsidRPr="00645C11" w:rsidRDefault="00645C11" w:rsidP="00645C11">
      <w:pPr>
        <w:widowControl w:val="0"/>
        <w:jc w:val="center"/>
        <w:rPr>
          <w:b/>
          <w:iCs/>
          <w:sz w:val="26"/>
          <w:szCs w:val="26"/>
        </w:rPr>
      </w:pPr>
      <w:r w:rsidRPr="00645C11">
        <w:rPr>
          <w:b/>
          <w:iCs/>
          <w:sz w:val="26"/>
          <w:szCs w:val="26"/>
        </w:rPr>
        <w:t>Код ДК 021:2015 38430000-8 Детектори та аналізатори (Наконечники)</w:t>
      </w:r>
    </w:p>
    <w:p w14:paraId="71EBDFFF" w14:textId="77777777" w:rsidR="00645C11" w:rsidRPr="00645C11" w:rsidRDefault="00645C11" w:rsidP="00645C11">
      <w:pPr>
        <w:widowControl w:val="0"/>
        <w:spacing w:after="240"/>
        <w:jc w:val="center"/>
        <w:rPr>
          <w:iCs/>
          <w:sz w:val="20"/>
          <w:szCs w:val="20"/>
        </w:rPr>
      </w:pPr>
      <w:r w:rsidRPr="00645C11">
        <w:rPr>
          <w:iCs/>
          <w:sz w:val="20"/>
          <w:szCs w:val="20"/>
        </w:rPr>
        <w:t xml:space="preserve"> (назва предмета закупівлі)</w:t>
      </w:r>
    </w:p>
    <w:p w14:paraId="00FD30B4" w14:textId="77777777" w:rsidR="00645C11" w:rsidRDefault="00645C11" w:rsidP="00645C11">
      <w:pPr>
        <w:jc w:val="center"/>
        <w:rPr>
          <w:b/>
          <w:sz w:val="26"/>
          <w:szCs w:val="26"/>
        </w:rPr>
      </w:pPr>
      <w:r w:rsidRPr="00645C11">
        <w:rPr>
          <w:b/>
          <w:sz w:val="26"/>
          <w:szCs w:val="26"/>
        </w:rPr>
        <w:t>(номер / ідентифікатор закупівлі UA-2025-03-06-013100-a)</w:t>
      </w:r>
    </w:p>
    <w:p w14:paraId="0C420EA2" w14:textId="77777777" w:rsidR="00645C11" w:rsidRDefault="00645C11" w:rsidP="00645C11">
      <w:pPr>
        <w:widowControl w:val="0"/>
        <w:jc w:val="center"/>
        <w:rPr>
          <w:b/>
          <w:sz w:val="26"/>
          <w:szCs w:val="26"/>
          <w:u w:val="single"/>
        </w:rPr>
      </w:pPr>
    </w:p>
    <w:p w14:paraId="5D381AE4" w14:textId="77777777" w:rsidR="00645C11" w:rsidRPr="00645C11" w:rsidRDefault="00645C11" w:rsidP="00645C11">
      <w:pPr>
        <w:widowControl w:val="0"/>
        <w:jc w:val="center"/>
        <w:rPr>
          <w:b/>
          <w:sz w:val="26"/>
          <w:szCs w:val="26"/>
          <w:u w:val="single"/>
        </w:rPr>
      </w:pPr>
      <w:r w:rsidRPr="00645C11">
        <w:rPr>
          <w:b/>
          <w:sz w:val="26"/>
          <w:szCs w:val="26"/>
          <w:u w:val="single"/>
        </w:rPr>
        <w:t>2 173 622,82</w:t>
      </w:r>
      <w:r>
        <w:rPr>
          <w:b/>
          <w:sz w:val="26"/>
          <w:szCs w:val="26"/>
          <w:u w:val="single"/>
        </w:rPr>
        <w:t xml:space="preserve"> </w:t>
      </w:r>
      <w:r w:rsidRPr="00645C11">
        <w:rPr>
          <w:b/>
          <w:sz w:val="26"/>
          <w:szCs w:val="26"/>
          <w:u w:val="single"/>
        </w:rPr>
        <w:t>грн</w:t>
      </w:r>
    </w:p>
    <w:p w14:paraId="4C6C9174" w14:textId="77777777" w:rsidR="00645C11" w:rsidRPr="00645C11" w:rsidRDefault="00645C11" w:rsidP="00645C11">
      <w:pPr>
        <w:widowControl w:val="0"/>
        <w:jc w:val="center"/>
        <w:rPr>
          <w:sz w:val="20"/>
          <w:szCs w:val="20"/>
        </w:rPr>
      </w:pPr>
      <w:r w:rsidRPr="00645C11">
        <w:rPr>
          <w:sz w:val="20"/>
          <w:szCs w:val="20"/>
        </w:rPr>
        <w:t xml:space="preserve">(загальна очікувана вартість предмета закупівлі) </w:t>
      </w:r>
    </w:p>
    <w:p w14:paraId="7C14F198" w14:textId="77777777" w:rsidR="00645C11" w:rsidRPr="00645C11" w:rsidRDefault="00645C11" w:rsidP="00645C11">
      <w:pPr>
        <w:jc w:val="both"/>
        <w:rPr>
          <w:noProof/>
          <w:spacing w:val="-1"/>
        </w:rPr>
      </w:pPr>
    </w:p>
    <w:tbl>
      <w:tblPr>
        <w:tblStyle w:val="TableNormal1"/>
        <w:tblW w:w="10490" w:type="dxa"/>
        <w:tblInd w:w="-6" w:type="dxa"/>
        <w:tblLayout w:type="fixed"/>
        <w:tblLook w:val="01E0" w:firstRow="1" w:lastRow="1" w:firstColumn="1" w:lastColumn="1" w:noHBand="0" w:noVBand="0"/>
      </w:tblPr>
      <w:tblGrid>
        <w:gridCol w:w="426"/>
        <w:gridCol w:w="2409"/>
        <w:gridCol w:w="2410"/>
        <w:gridCol w:w="5245"/>
      </w:tblGrid>
      <w:tr w:rsidR="00645C11" w:rsidRPr="00645C11" w14:paraId="36A657D2" w14:textId="77777777" w:rsidTr="008A35AA">
        <w:trPr>
          <w:trHeight w:hRule="exact" w:val="669"/>
        </w:trPr>
        <w:tc>
          <w:tcPr>
            <w:tcW w:w="426" w:type="dxa"/>
            <w:tcBorders>
              <w:top w:val="single" w:sz="5" w:space="0" w:color="000000"/>
              <w:left w:val="single" w:sz="5" w:space="0" w:color="000000"/>
              <w:bottom w:val="single" w:sz="6" w:space="0" w:color="000000"/>
              <w:right w:val="single" w:sz="5" w:space="0" w:color="000000"/>
            </w:tcBorders>
            <w:vAlign w:val="center"/>
          </w:tcPr>
          <w:p w14:paraId="4A8547FC" w14:textId="77777777" w:rsidR="00645C11" w:rsidRPr="00645C11" w:rsidRDefault="00645C11" w:rsidP="00645C11">
            <w:pPr>
              <w:spacing w:line="260" w:lineRule="exact"/>
              <w:ind w:right="1"/>
              <w:jc w:val="center"/>
              <w:rPr>
                <w:rFonts w:ascii="Times New Roman" w:hAnsi="Times New Roman"/>
                <w:b/>
              </w:rPr>
            </w:pPr>
            <w:r w:rsidRPr="00645C11">
              <w:rPr>
                <w:rFonts w:ascii="Times New Roman" w:hAnsi="Times New Roman"/>
                <w:b/>
              </w:rPr>
              <w:t>№ з/п</w:t>
            </w:r>
          </w:p>
        </w:tc>
        <w:tc>
          <w:tcPr>
            <w:tcW w:w="2409" w:type="dxa"/>
            <w:tcBorders>
              <w:top w:val="single" w:sz="5" w:space="0" w:color="000000"/>
              <w:left w:val="single" w:sz="5" w:space="0" w:color="000000"/>
              <w:bottom w:val="single" w:sz="6" w:space="0" w:color="000000"/>
              <w:right w:val="single" w:sz="5" w:space="0" w:color="000000"/>
            </w:tcBorders>
            <w:vAlign w:val="center"/>
          </w:tcPr>
          <w:p w14:paraId="76275A72" w14:textId="77777777" w:rsidR="00645C11" w:rsidRPr="00645C11" w:rsidRDefault="00645C11" w:rsidP="008A35AA">
            <w:pPr>
              <w:spacing w:line="260" w:lineRule="exact"/>
              <w:ind w:left="99"/>
              <w:jc w:val="center"/>
              <w:rPr>
                <w:rFonts w:ascii="Times New Roman" w:eastAsia="Times New Roman" w:hAnsi="Times New Roman"/>
                <w:b/>
              </w:rPr>
            </w:pPr>
            <w:r w:rsidRPr="00645C11">
              <w:rPr>
                <w:rFonts w:ascii="Times New Roman" w:eastAsia="Times New Roman" w:hAnsi="Times New Roman"/>
                <w:b/>
              </w:rPr>
              <w:t>Розмір бюджетного</w:t>
            </w:r>
            <w:r w:rsidR="008A35AA">
              <w:rPr>
                <w:rFonts w:ascii="Times New Roman" w:eastAsia="Times New Roman" w:hAnsi="Times New Roman"/>
                <w:b/>
              </w:rPr>
              <w:t xml:space="preserve"> </w:t>
            </w:r>
            <w:r w:rsidRPr="00645C11">
              <w:rPr>
                <w:rFonts w:ascii="Times New Roman" w:eastAsia="Times New Roman" w:hAnsi="Times New Roman"/>
                <w:b/>
              </w:rPr>
              <w:t>призначення</w:t>
            </w:r>
            <w:r w:rsidR="008A35AA">
              <w:rPr>
                <w:rFonts w:ascii="Times New Roman" w:eastAsia="Times New Roman" w:hAnsi="Times New Roman"/>
                <w:b/>
              </w:rPr>
              <w:t xml:space="preserve"> </w:t>
            </w:r>
          </w:p>
        </w:tc>
        <w:tc>
          <w:tcPr>
            <w:tcW w:w="2410" w:type="dxa"/>
            <w:tcBorders>
              <w:top w:val="single" w:sz="5" w:space="0" w:color="000000"/>
              <w:left w:val="single" w:sz="5" w:space="0" w:color="000000"/>
              <w:bottom w:val="single" w:sz="6" w:space="0" w:color="000000"/>
              <w:right w:val="single" w:sz="4" w:space="0" w:color="000000"/>
            </w:tcBorders>
            <w:vAlign w:val="center"/>
          </w:tcPr>
          <w:p w14:paraId="5EC5C7B1" w14:textId="77777777" w:rsidR="00645C11" w:rsidRPr="00645C11" w:rsidRDefault="00645C11" w:rsidP="00645C11">
            <w:pPr>
              <w:spacing w:before="2"/>
              <w:ind w:right="2"/>
              <w:jc w:val="center"/>
              <w:rPr>
                <w:rFonts w:ascii="Times New Roman" w:hAnsi="Times New Roman"/>
                <w:b/>
                <w:spacing w:val="9"/>
              </w:rPr>
            </w:pPr>
            <w:r w:rsidRPr="00645C11">
              <w:rPr>
                <w:rFonts w:ascii="Times New Roman" w:hAnsi="Times New Roman"/>
                <w:b/>
                <w:spacing w:val="9"/>
              </w:rPr>
              <w:t>Очікувана вартість предмета закупівлі</w:t>
            </w:r>
          </w:p>
        </w:tc>
        <w:tc>
          <w:tcPr>
            <w:tcW w:w="5245" w:type="dxa"/>
            <w:tcBorders>
              <w:top w:val="single" w:sz="5" w:space="0" w:color="000000"/>
              <w:left w:val="single" w:sz="5" w:space="0" w:color="000000"/>
              <w:bottom w:val="single" w:sz="6" w:space="0" w:color="000000"/>
              <w:right w:val="single" w:sz="4" w:space="0" w:color="000000"/>
            </w:tcBorders>
            <w:vAlign w:val="center"/>
          </w:tcPr>
          <w:p w14:paraId="648AA9F0" w14:textId="77777777" w:rsidR="00645C11" w:rsidRPr="00645C11" w:rsidRDefault="00645C11" w:rsidP="00C21497">
            <w:pPr>
              <w:spacing w:before="2"/>
              <w:ind w:right="2"/>
              <w:jc w:val="center"/>
              <w:rPr>
                <w:rFonts w:ascii="Times New Roman" w:hAnsi="Times New Roman"/>
                <w:b/>
                <w:spacing w:val="9"/>
              </w:rPr>
            </w:pPr>
            <w:proofErr w:type="spellStart"/>
            <w:r w:rsidRPr="00645C11">
              <w:rPr>
                <w:rFonts w:ascii="Times New Roman" w:hAnsi="Times New Roman"/>
                <w:b/>
                <w:spacing w:val="9"/>
              </w:rPr>
              <w:t>Обґрунтування</w:t>
            </w:r>
            <w:proofErr w:type="spellEnd"/>
            <w:r w:rsidRPr="00645C11">
              <w:rPr>
                <w:rFonts w:ascii="Times New Roman" w:hAnsi="Times New Roman"/>
                <w:b/>
                <w:spacing w:val="9"/>
              </w:rPr>
              <w:t xml:space="preserve"> </w:t>
            </w:r>
            <w:proofErr w:type="spellStart"/>
            <w:r w:rsidRPr="00645C11">
              <w:rPr>
                <w:rFonts w:ascii="Times New Roman" w:hAnsi="Times New Roman"/>
                <w:b/>
                <w:spacing w:val="9"/>
              </w:rPr>
              <w:t>розміру</w:t>
            </w:r>
            <w:proofErr w:type="spellEnd"/>
            <w:r w:rsidRPr="00645C11">
              <w:rPr>
                <w:rFonts w:ascii="Times New Roman" w:hAnsi="Times New Roman"/>
                <w:b/>
                <w:spacing w:val="9"/>
              </w:rPr>
              <w:t xml:space="preserve"> </w:t>
            </w:r>
            <w:proofErr w:type="spellStart"/>
            <w:r w:rsidRPr="00645C11">
              <w:rPr>
                <w:rFonts w:ascii="Times New Roman" w:hAnsi="Times New Roman"/>
                <w:b/>
                <w:spacing w:val="9"/>
              </w:rPr>
              <w:t>очікуваної</w:t>
            </w:r>
            <w:proofErr w:type="spellEnd"/>
            <w:r w:rsidRPr="00645C11">
              <w:rPr>
                <w:rFonts w:ascii="Times New Roman" w:hAnsi="Times New Roman"/>
                <w:b/>
                <w:spacing w:val="9"/>
              </w:rPr>
              <w:t xml:space="preserve"> </w:t>
            </w:r>
            <w:proofErr w:type="spellStart"/>
            <w:r w:rsidRPr="00645C11">
              <w:rPr>
                <w:rFonts w:ascii="Times New Roman" w:hAnsi="Times New Roman"/>
                <w:b/>
                <w:spacing w:val="9"/>
              </w:rPr>
              <w:t>вартості</w:t>
            </w:r>
            <w:proofErr w:type="spellEnd"/>
          </w:p>
        </w:tc>
      </w:tr>
      <w:tr w:rsidR="00645C11" w:rsidRPr="00645C11" w14:paraId="10D2FC71" w14:textId="77777777" w:rsidTr="008A35AA">
        <w:trPr>
          <w:trHeight w:val="1183"/>
        </w:trPr>
        <w:tc>
          <w:tcPr>
            <w:tcW w:w="426" w:type="dxa"/>
            <w:tcBorders>
              <w:top w:val="single" w:sz="6" w:space="0" w:color="000000"/>
              <w:left w:val="single" w:sz="6" w:space="0" w:color="000000"/>
              <w:bottom w:val="single" w:sz="6" w:space="0" w:color="000000"/>
              <w:right w:val="single" w:sz="6" w:space="0" w:color="000000"/>
            </w:tcBorders>
            <w:vAlign w:val="center"/>
          </w:tcPr>
          <w:p w14:paraId="2683E1E4" w14:textId="77777777" w:rsidR="00645C11" w:rsidRPr="00645C11" w:rsidRDefault="00645C11" w:rsidP="00FE5C23">
            <w:pPr>
              <w:spacing w:line="262" w:lineRule="exact"/>
              <w:ind w:right="1"/>
              <w:jc w:val="center"/>
              <w:rPr>
                <w:rFonts w:ascii="Times New Roman" w:hAnsi="Times New Roman"/>
                <w:spacing w:val="-1"/>
              </w:rPr>
            </w:pPr>
            <w:r w:rsidRPr="00645C11">
              <w:rPr>
                <w:rFonts w:ascii="Times New Roman" w:hAnsi="Times New Roman"/>
                <w:spacing w:val="-1"/>
              </w:rPr>
              <w:t>1</w:t>
            </w:r>
          </w:p>
        </w:tc>
        <w:tc>
          <w:tcPr>
            <w:tcW w:w="2409" w:type="dxa"/>
            <w:tcBorders>
              <w:top w:val="single" w:sz="6" w:space="0" w:color="000000"/>
              <w:left w:val="single" w:sz="6" w:space="0" w:color="000000"/>
              <w:bottom w:val="single" w:sz="6" w:space="0" w:color="000000"/>
              <w:right w:val="single" w:sz="6" w:space="0" w:color="000000"/>
            </w:tcBorders>
            <w:vAlign w:val="center"/>
          </w:tcPr>
          <w:p w14:paraId="2C7DB00F" w14:textId="77777777" w:rsidR="00645C11" w:rsidRPr="00645C11" w:rsidRDefault="00645C11" w:rsidP="00DA3097">
            <w:pPr>
              <w:jc w:val="center"/>
              <w:rPr>
                <w:rFonts w:ascii="Times New Roman" w:hAnsi="Times New Roman"/>
                <w:b/>
              </w:rPr>
            </w:pPr>
            <w:r w:rsidRPr="00645C11">
              <w:rPr>
                <w:rFonts w:ascii="Times New Roman" w:hAnsi="Times New Roman"/>
                <w:b/>
              </w:rPr>
              <w:t>2 173 622,82</w:t>
            </w:r>
          </w:p>
        </w:tc>
        <w:tc>
          <w:tcPr>
            <w:tcW w:w="2410" w:type="dxa"/>
            <w:tcBorders>
              <w:top w:val="single" w:sz="6" w:space="0" w:color="000000"/>
              <w:left w:val="single" w:sz="6" w:space="0" w:color="000000"/>
              <w:bottom w:val="single" w:sz="6" w:space="0" w:color="000000"/>
              <w:right w:val="single" w:sz="6" w:space="0" w:color="000000"/>
            </w:tcBorders>
            <w:vAlign w:val="center"/>
          </w:tcPr>
          <w:p w14:paraId="6CD80D2F" w14:textId="77777777" w:rsidR="00645C11" w:rsidRPr="00645C11" w:rsidRDefault="00645C11" w:rsidP="00DA3097">
            <w:pPr>
              <w:jc w:val="center"/>
              <w:rPr>
                <w:rFonts w:ascii="Times New Roman" w:hAnsi="Times New Roman"/>
                <w:b/>
                <w:lang w:val="ru-RU"/>
              </w:rPr>
            </w:pPr>
            <w:r w:rsidRPr="00645C11">
              <w:rPr>
                <w:rFonts w:ascii="Times New Roman" w:hAnsi="Times New Roman"/>
                <w:b/>
              </w:rPr>
              <w:t>2 173 622,82</w:t>
            </w:r>
          </w:p>
        </w:tc>
        <w:tc>
          <w:tcPr>
            <w:tcW w:w="5245" w:type="dxa"/>
            <w:tcBorders>
              <w:top w:val="single" w:sz="6" w:space="0" w:color="000000"/>
              <w:left w:val="single" w:sz="6" w:space="0" w:color="000000"/>
              <w:bottom w:val="single" w:sz="6" w:space="0" w:color="000000"/>
              <w:right w:val="single" w:sz="4" w:space="0" w:color="000000"/>
            </w:tcBorders>
            <w:vAlign w:val="center"/>
          </w:tcPr>
          <w:p w14:paraId="377EA6D5" w14:textId="77777777" w:rsidR="00645C11" w:rsidRPr="00645C11" w:rsidRDefault="00645C11" w:rsidP="00FE5C23">
            <w:pPr>
              <w:pStyle w:val="TableParagraph"/>
              <w:spacing w:line="262" w:lineRule="exact"/>
              <w:ind w:right="154"/>
              <w:jc w:val="both"/>
              <w:rPr>
                <w:rFonts w:ascii="Times New Roman" w:hAnsi="Times New Roman"/>
                <w:sz w:val="24"/>
                <w:szCs w:val="24"/>
                <w:lang w:val="uk-UA"/>
              </w:rPr>
            </w:pPr>
            <w:r w:rsidRPr="00645C11">
              <w:rPr>
                <w:rFonts w:ascii="Times New Roman" w:hAnsi="Times New Roman"/>
                <w:sz w:val="24"/>
                <w:szCs w:val="24"/>
                <w:lang w:val="uk-UA"/>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092B4456" w14:textId="77777777" w:rsidR="00645C11" w:rsidRPr="00645C11" w:rsidRDefault="00645C11" w:rsidP="00645C11">
      <w:pPr>
        <w:jc w:val="both"/>
        <w:rPr>
          <w:noProof/>
          <w:sz w:val="28"/>
          <w:szCs w:val="28"/>
        </w:rPr>
      </w:pPr>
    </w:p>
    <w:p w14:paraId="5BE93D14" w14:textId="77777777" w:rsidR="00B502B2" w:rsidRPr="00645C11" w:rsidRDefault="00B502B2" w:rsidP="00620F20">
      <w:pPr>
        <w:jc w:val="both"/>
        <w:rPr>
          <w:sz w:val="28"/>
        </w:rPr>
      </w:pPr>
    </w:p>
    <w:sectPr w:rsidR="00B502B2" w:rsidRPr="00645C11" w:rsidSect="00645C11">
      <w:pgSz w:w="12240" w:h="15840"/>
      <w:pgMar w:top="426" w:right="474" w:bottom="426" w:left="1276"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8A416" w14:textId="77777777" w:rsidR="00450667" w:rsidRDefault="00450667">
      <w:r>
        <w:separator/>
      </w:r>
    </w:p>
  </w:endnote>
  <w:endnote w:type="continuationSeparator" w:id="0">
    <w:p w14:paraId="7312DB2C" w14:textId="77777777" w:rsidR="00450667" w:rsidRDefault="0045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decorative"/>
    <w:pitch w:val="default"/>
  </w:font>
  <w:font w:name="MS Sans Serif">
    <w:charset w:val="00"/>
    <w:family w:val="swiss"/>
    <w:pitch w:val="variable"/>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C0E5" w14:textId="77777777" w:rsidR="00450667" w:rsidRDefault="00450667">
      <w:r>
        <w:separator/>
      </w:r>
    </w:p>
  </w:footnote>
  <w:footnote w:type="continuationSeparator" w:id="0">
    <w:p w14:paraId="5F5DAE3D" w14:textId="77777777" w:rsidR="00450667" w:rsidRDefault="0045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7"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3372617C"/>
    <w:multiLevelType w:val="hybridMultilevel"/>
    <w:tmpl w:val="901E6ACE"/>
    <w:lvl w:ilvl="0" w:tplc="7BF0467C">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3"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4"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5A372740"/>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0" w15:restartNumberingAfterBreak="0">
    <w:nsid w:val="736A7B9D"/>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1" w15:restartNumberingAfterBreak="0">
    <w:nsid w:val="76462CCD"/>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792C4EA2"/>
    <w:multiLevelType w:val="multilevel"/>
    <w:tmpl w:val="CCD460D2"/>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19"/>
  </w:num>
  <w:num w:numId="2">
    <w:abstractNumId w:val="15"/>
  </w:num>
  <w:num w:numId="3">
    <w:abstractNumId w:val="6"/>
  </w:num>
  <w:num w:numId="4">
    <w:abstractNumId w:val="4"/>
  </w:num>
  <w:num w:numId="5">
    <w:abstractNumId w:val="12"/>
  </w:num>
  <w:num w:numId="6">
    <w:abstractNumId w:val="2"/>
  </w:num>
  <w:num w:numId="7">
    <w:abstractNumId w:val="18"/>
  </w:num>
  <w:num w:numId="8">
    <w:abstractNumId w:val="17"/>
  </w:num>
  <w:num w:numId="9">
    <w:abstractNumId w:val="5"/>
  </w:num>
  <w:num w:numId="10">
    <w:abstractNumId w:val="13"/>
  </w:num>
  <w:num w:numId="11">
    <w:abstractNumId w:val="8"/>
  </w:num>
  <w:num w:numId="12">
    <w:abstractNumId w:val="3"/>
  </w:num>
  <w:num w:numId="13">
    <w:abstractNumId w:val="10"/>
  </w:num>
  <w:num w:numId="14">
    <w:abstractNumId w:val="23"/>
  </w:num>
  <w:num w:numId="15">
    <w:abstractNumId w:val="7"/>
  </w:num>
  <w:num w:numId="16">
    <w:abstractNumId w:val="14"/>
  </w:num>
  <w:num w:numId="17">
    <w:abstractNumId w:val="11"/>
  </w:num>
  <w:num w:numId="18">
    <w:abstractNumId w:val="9"/>
  </w:num>
  <w:num w:numId="19">
    <w:abstractNumId w:val="20"/>
  </w:num>
  <w:num w:numId="20">
    <w:abstractNumId w:val="22"/>
  </w:num>
  <w:num w:numId="21">
    <w:abstractNumId w:val="16"/>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1558"/>
    <w:rsid w:val="00002A44"/>
    <w:rsid w:val="00004560"/>
    <w:rsid w:val="000069C0"/>
    <w:rsid w:val="00006BEC"/>
    <w:rsid w:val="000073DC"/>
    <w:rsid w:val="000100A4"/>
    <w:rsid w:val="00011DB0"/>
    <w:rsid w:val="00014854"/>
    <w:rsid w:val="00015610"/>
    <w:rsid w:val="00015B29"/>
    <w:rsid w:val="00016BEC"/>
    <w:rsid w:val="00020858"/>
    <w:rsid w:val="00020F8F"/>
    <w:rsid w:val="0002127B"/>
    <w:rsid w:val="00021D29"/>
    <w:rsid w:val="00021D59"/>
    <w:rsid w:val="000231B3"/>
    <w:rsid w:val="00024A82"/>
    <w:rsid w:val="00026779"/>
    <w:rsid w:val="00026CE1"/>
    <w:rsid w:val="00030881"/>
    <w:rsid w:val="00033677"/>
    <w:rsid w:val="00033FF6"/>
    <w:rsid w:val="00034F28"/>
    <w:rsid w:val="00037BB3"/>
    <w:rsid w:val="00040B81"/>
    <w:rsid w:val="00044E55"/>
    <w:rsid w:val="00044E5F"/>
    <w:rsid w:val="00045181"/>
    <w:rsid w:val="00045A47"/>
    <w:rsid w:val="000468DE"/>
    <w:rsid w:val="00046B89"/>
    <w:rsid w:val="00051C9D"/>
    <w:rsid w:val="00051CA5"/>
    <w:rsid w:val="00052E47"/>
    <w:rsid w:val="00061906"/>
    <w:rsid w:val="00061FA9"/>
    <w:rsid w:val="000638E7"/>
    <w:rsid w:val="00064F44"/>
    <w:rsid w:val="00066938"/>
    <w:rsid w:val="0006753D"/>
    <w:rsid w:val="000720CA"/>
    <w:rsid w:val="000765BC"/>
    <w:rsid w:val="0008065C"/>
    <w:rsid w:val="00080A34"/>
    <w:rsid w:val="0008306C"/>
    <w:rsid w:val="00084D73"/>
    <w:rsid w:val="00085469"/>
    <w:rsid w:val="00085C15"/>
    <w:rsid w:val="0008663A"/>
    <w:rsid w:val="00087EAC"/>
    <w:rsid w:val="00090B6D"/>
    <w:rsid w:val="000928B0"/>
    <w:rsid w:val="000938D3"/>
    <w:rsid w:val="00093BA0"/>
    <w:rsid w:val="0009482B"/>
    <w:rsid w:val="00094BB1"/>
    <w:rsid w:val="00094C30"/>
    <w:rsid w:val="00095EA1"/>
    <w:rsid w:val="000A03E6"/>
    <w:rsid w:val="000A0A6A"/>
    <w:rsid w:val="000A23F4"/>
    <w:rsid w:val="000A41E1"/>
    <w:rsid w:val="000A5552"/>
    <w:rsid w:val="000A7899"/>
    <w:rsid w:val="000B0F4F"/>
    <w:rsid w:val="000B19C2"/>
    <w:rsid w:val="000B237F"/>
    <w:rsid w:val="000B56FA"/>
    <w:rsid w:val="000C24DD"/>
    <w:rsid w:val="000C2B39"/>
    <w:rsid w:val="000C36F9"/>
    <w:rsid w:val="000C45B8"/>
    <w:rsid w:val="000C547C"/>
    <w:rsid w:val="000C5A80"/>
    <w:rsid w:val="000C5BE0"/>
    <w:rsid w:val="000C671A"/>
    <w:rsid w:val="000C6DFD"/>
    <w:rsid w:val="000C7694"/>
    <w:rsid w:val="000C7CD6"/>
    <w:rsid w:val="000D055E"/>
    <w:rsid w:val="000D08B7"/>
    <w:rsid w:val="000D19F3"/>
    <w:rsid w:val="000D1C9D"/>
    <w:rsid w:val="000D26A6"/>
    <w:rsid w:val="000D26C1"/>
    <w:rsid w:val="000D310D"/>
    <w:rsid w:val="000D526D"/>
    <w:rsid w:val="000D6523"/>
    <w:rsid w:val="000D7EFF"/>
    <w:rsid w:val="000E09D6"/>
    <w:rsid w:val="000E242B"/>
    <w:rsid w:val="000E5E73"/>
    <w:rsid w:val="000E73F6"/>
    <w:rsid w:val="000F0DB0"/>
    <w:rsid w:val="000F19E7"/>
    <w:rsid w:val="000F5F00"/>
    <w:rsid w:val="000F6351"/>
    <w:rsid w:val="000F6EDF"/>
    <w:rsid w:val="001000EE"/>
    <w:rsid w:val="00101B34"/>
    <w:rsid w:val="0010249C"/>
    <w:rsid w:val="001034FC"/>
    <w:rsid w:val="0010362E"/>
    <w:rsid w:val="001043A0"/>
    <w:rsid w:val="00104F56"/>
    <w:rsid w:val="0010555D"/>
    <w:rsid w:val="00105F3A"/>
    <w:rsid w:val="00106559"/>
    <w:rsid w:val="00106919"/>
    <w:rsid w:val="001076D5"/>
    <w:rsid w:val="001111EF"/>
    <w:rsid w:val="0011156C"/>
    <w:rsid w:val="00111760"/>
    <w:rsid w:val="00112517"/>
    <w:rsid w:val="00112BF6"/>
    <w:rsid w:val="0011764D"/>
    <w:rsid w:val="00120E87"/>
    <w:rsid w:val="00121234"/>
    <w:rsid w:val="0012424C"/>
    <w:rsid w:val="00124FE9"/>
    <w:rsid w:val="0012539C"/>
    <w:rsid w:val="00127C05"/>
    <w:rsid w:val="00127D40"/>
    <w:rsid w:val="0013083D"/>
    <w:rsid w:val="00132DE0"/>
    <w:rsid w:val="00136135"/>
    <w:rsid w:val="001366DF"/>
    <w:rsid w:val="0013709D"/>
    <w:rsid w:val="00140631"/>
    <w:rsid w:val="00140A72"/>
    <w:rsid w:val="00143A36"/>
    <w:rsid w:val="00144216"/>
    <w:rsid w:val="001451BC"/>
    <w:rsid w:val="001452DD"/>
    <w:rsid w:val="0014571B"/>
    <w:rsid w:val="001468E8"/>
    <w:rsid w:val="00147A61"/>
    <w:rsid w:val="00156BFF"/>
    <w:rsid w:val="00157052"/>
    <w:rsid w:val="0016286F"/>
    <w:rsid w:val="00163BD0"/>
    <w:rsid w:val="0016592C"/>
    <w:rsid w:val="001669D6"/>
    <w:rsid w:val="001677BE"/>
    <w:rsid w:val="001706C6"/>
    <w:rsid w:val="00171C92"/>
    <w:rsid w:val="0017209E"/>
    <w:rsid w:val="001732C6"/>
    <w:rsid w:val="001737D2"/>
    <w:rsid w:val="00173CC4"/>
    <w:rsid w:val="00173F49"/>
    <w:rsid w:val="0017432A"/>
    <w:rsid w:val="0017609A"/>
    <w:rsid w:val="00176304"/>
    <w:rsid w:val="001773F5"/>
    <w:rsid w:val="00180D1D"/>
    <w:rsid w:val="001820B3"/>
    <w:rsid w:val="001828ED"/>
    <w:rsid w:val="00183C64"/>
    <w:rsid w:val="00184F54"/>
    <w:rsid w:val="0018773D"/>
    <w:rsid w:val="00187785"/>
    <w:rsid w:val="00191312"/>
    <w:rsid w:val="001913DF"/>
    <w:rsid w:val="00193E0D"/>
    <w:rsid w:val="001969E9"/>
    <w:rsid w:val="001A0111"/>
    <w:rsid w:val="001A1A72"/>
    <w:rsid w:val="001A1EC4"/>
    <w:rsid w:val="001A232E"/>
    <w:rsid w:val="001A38E9"/>
    <w:rsid w:val="001A4670"/>
    <w:rsid w:val="001A51D3"/>
    <w:rsid w:val="001A649D"/>
    <w:rsid w:val="001A68FE"/>
    <w:rsid w:val="001A7D94"/>
    <w:rsid w:val="001B21DD"/>
    <w:rsid w:val="001B401F"/>
    <w:rsid w:val="001B6CDC"/>
    <w:rsid w:val="001B7916"/>
    <w:rsid w:val="001C02B7"/>
    <w:rsid w:val="001C0C48"/>
    <w:rsid w:val="001C0C66"/>
    <w:rsid w:val="001C1B35"/>
    <w:rsid w:val="001C2F6C"/>
    <w:rsid w:val="001C4EA0"/>
    <w:rsid w:val="001C57C5"/>
    <w:rsid w:val="001C7481"/>
    <w:rsid w:val="001C765E"/>
    <w:rsid w:val="001D0BEA"/>
    <w:rsid w:val="001D19A8"/>
    <w:rsid w:val="001D252A"/>
    <w:rsid w:val="001D2CCA"/>
    <w:rsid w:val="001D3899"/>
    <w:rsid w:val="001D414E"/>
    <w:rsid w:val="001E14B4"/>
    <w:rsid w:val="001E1CB5"/>
    <w:rsid w:val="001E2C7F"/>
    <w:rsid w:val="001E3AAE"/>
    <w:rsid w:val="001E3EDB"/>
    <w:rsid w:val="001E4E92"/>
    <w:rsid w:val="001E4FA1"/>
    <w:rsid w:val="001E5091"/>
    <w:rsid w:val="001F0F8C"/>
    <w:rsid w:val="001F1BF1"/>
    <w:rsid w:val="001F1EEA"/>
    <w:rsid w:val="001F2463"/>
    <w:rsid w:val="001F2498"/>
    <w:rsid w:val="001F322B"/>
    <w:rsid w:val="001F631C"/>
    <w:rsid w:val="001F6DE2"/>
    <w:rsid w:val="001F76FE"/>
    <w:rsid w:val="001F7E8B"/>
    <w:rsid w:val="002014EE"/>
    <w:rsid w:val="00203AF7"/>
    <w:rsid w:val="00203F80"/>
    <w:rsid w:val="002101F9"/>
    <w:rsid w:val="0021196B"/>
    <w:rsid w:val="00215705"/>
    <w:rsid w:val="00215D21"/>
    <w:rsid w:val="0022045A"/>
    <w:rsid w:val="00220FAB"/>
    <w:rsid w:val="00221D88"/>
    <w:rsid w:val="002220E9"/>
    <w:rsid w:val="00223DE9"/>
    <w:rsid w:val="002267C2"/>
    <w:rsid w:val="00227742"/>
    <w:rsid w:val="002278F2"/>
    <w:rsid w:val="00227D2B"/>
    <w:rsid w:val="00232136"/>
    <w:rsid w:val="0023227E"/>
    <w:rsid w:val="00232ED5"/>
    <w:rsid w:val="002346DF"/>
    <w:rsid w:val="0023571A"/>
    <w:rsid w:val="00236F1E"/>
    <w:rsid w:val="00237C09"/>
    <w:rsid w:val="00240395"/>
    <w:rsid w:val="00240B27"/>
    <w:rsid w:val="0024101B"/>
    <w:rsid w:val="00242BEA"/>
    <w:rsid w:val="002459D3"/>
    <w:rsid w:val="00246CBD"/>
    <w:rsid w:val="00247696"/>
    <w:rsid w:val="00250021"/>
    <w:rsid w:val="00250880"/>
    <w:rsid w:val="00250B7B"/>
    <w:rsid w:val="002516ED"/>
    <w:rsid w:val="002517E0"/>
    <w:rsid w:val="00252ABF"/>
    <w:rsid w:val="002538A4"/>
    <w:rsid w:val="0025403E"/>
    <w:rsid w:val="0025534B"/>
    <w:rsid w:val="0025590A"/>
    <w:rsid w:val="002567C7"/>
    <w:rsid w:val="00257112"/>
    <w:rsid w:val="00257859"/>
    <w:rsid w:val="0026267E"/>
    <w:rsid w:val="00265A38"/>
    <w:rsid w:val="00266910"/>
    <w:rsid w:val="002701A2"/>
    <w:rsid w:val="002710F3"/>
    <w:rsid w:val="00272D48"/>
    <w:rsid w:val="00273CC9"/>
    <w:rsid w:val="00274259"/>
    <w:rsid w:val="0027487B"/>
    <w:rsid w:val="00275019"/>
    <w:rsid w:val="0027562E"/>
    <w:rsid w:val="00275672"/>
    <w:rsid w:val="0028096D"/>
    <w:rsid w:val="00282F86"/>
    <w:rsid w:val="00284103"/>
    <w:rsid w:val="00285E88"/>
    <w:rsid w:val="002866A2"/>
    <w:rsid w:val="0028740C"/>
    <w:rsid w:val="00287886"/>
    <w:rsid w:val="00290D2D"/>
    <w:rsid w:val="002939B5"/>
    <w:rsid w:val="00294EDB"/>
    <w:rsid w:val="002977F7"/>
    <w:rsid w:val="002A0754"/>
    <w:rsid w:val="002A19A6"/>
    <w:rsid w:val="002A1A49"/>
    <w:rsid w:val="002A397E"/>
    <w:rsid w:val="002A4BC3"/>
    <w:rsid w:val="002A6987"/>
    <w:rsid w:val="002A69A2"/>
    <w:rsid w:val="002B195E"/>
    <w:rsid w:val="002B1D43"/>
    <w:rsid w:val="002B328A"/>
    <w:rsid w:val="002B4187"/>
    <w:rsid w:val="002B4872"/>
    <w:rsid w:val="002B487F"/>
    <w:rsid w:val="002B4CB7"/>
    <w:rsid w:val="002B586D"/>
    <w:rsid w:val="002B606B"/>
    <w:rsid w:val="002C095A"/>
    <w:rsid w:val="002C4B4B"/>
    <w:rsid w:val="002C58AB"/>
    <w:rsid w:val="002C7F86"/>
    <w:rsid w:val="002D030A"/>
    <w:rsid w:val="002D105C"/>
    <w:rsid w:val="002D1351"/>
    <w:rsid w:val="002D2AFB"/>
    <w:rsid w:val="002D4064"/>
    <w:rsid w:val="002D53A0"/>
    <w:rsid w:val="002D565A"/>
    <w:rsid w:val="002D56A3"/>
    <w:rsid w:val="002D6978"/>
    <w:rsid w:val="002E02AF"/>
    <w:rsid w:val="002E0DBA"/>
    <w:rsid w:val="002E1AED"/>
    <w:rsid w:val="002E1C07"/>
    <w:rsid w:val="002E29B7"/>
    <w:rsid w:val="002E3F81"/>
    <w:rsid w:val="002E5D14"/>
    <w:rsid w:val="002F141D"/>
    <w:rsid w:val="002F2686"/>
    <w:rsid w:val="002F4601"/>
    <w:rsid w:val="002F4F2C"/>
    <w:rsid w:val="002F6247"/>
    <w:rsid w:val="002F7722"/>
    <w:rsid w:val="002F78A8"/>
    <w:rsid w:val="003003EA"/>
    <w:rsid w:val="0030088B"/>
    <w:rsid w:val="00303998"/>
    <w:rsid w:val="003051B1"/>
    <w:rsid w:val="00306994"/>
    <w:rsid w:val="00306E33"/>
    <w:rsid w:val="00312BA0"/>
    <w:rsid w:val="00313E3B"/>
    <w:rsid w:val="00314DF3"/>
    <w:rsid w:val="00315130"/>
    <w:rsid w:val="00316224"/>
    <w:rsid w:val="00317D63"/>
    <w:rsid w:val="00317F72"/>
    <w:rsid w:val="00320466"/>
    <w:rsid w:val="00321383"/>
    <w:rsid w:val="00321735"/>
    <w:rsid w:val="00321B4E"/>
    <w:rsid w:val="0032302C"/>
    <w:rsid w:val="00323635"/>
    <w:rsid w:val="00325BD7"/>
    <w:rsid w:val="0032652A"/>
    <w:rsid w:val="00326545"/>
    <w:rsid w:val="00327B5E"/>
    <w:rsid w:val="003301E9"/>
    <w:rsid w:val="0033042E"/>
    <w:rsid w:val="00330B6B"/>
    <w:rsid w:val="00330D3F"/>
    <w:rsid w:val="00331A62"/>
    <w:rsid w:val="0033245A"/>
    <w:rsid w:val="00332967"/>
    <w:rsid w:val="00332FE0"/>
    <w:rsid w:val="0033312D"/>
    <w:rsid w:val="0033628F"/>
    <w:rsid w:val="00337570"/>
    <w:rsid w:val="00340AEA"/>
    <w:rsid w:val="00340F1F"/>
    <w:rsid w:val="0034132D"/>
    <w:rsid w:val="00341A8E"/>
    <w:rsid w:val="003423A3"/>
    <w:rsid w:val="003424EE"/>
    <w:rsid w:val="003426B2"/>
    <w:rsid w:val="00343650"/>
    <w:rsid w:val="00343E1B"/>
    <w:rsid w:val="00344108"/>
    <w:rsid w:val="0034423F"/>
    <w:rsid w:val="00344250"/>
    <w:rsid w:val="00347623"/>
    <w:rsid w:val="003515EB"/>
    <w:rsid w:val="003518C9"/>
    <w:rsid w:val="00352DAF"/>
    <w:rsid w:val="00355A82"/>
    <w:rsid w:val="00360999"/>
    <w:rsid w:val="00360D08"/>
    <w:rsid w:val="0036494F"/>
    <w:rsid w:val="00364B42"/>
    <w:rsid w:val="00365D2B"/>
    <w:rsid w:val="003667E0"/>
    <w:rsid w:val="0036767A"/>
    <w:rsid w:val="0037748F"/>
    <w:rsid w:val="00377D5C"/>
    <w:rsid w:val="00380B85"/>
    <w:rsid w:val="003819AA"/>
    <w:rsid w:val="00381F7A"/>
    <w:rsid w:val="003827F4"/>
    <w:rsid w:val="00383932"/>
    <w:rsid w:val="0038416E"/>
    <w:rsid w:val="00384924"/>
    <w:rsid w:val="00385103"/>
    <w:rsid w:val="003876E1"/>
    <w:rsid w:val="00394A3C"/>
    <w:rsid w:val="0039758C"/>
    <w:rsid w:val="003A1B20"/>
    <w:rsid w:val="003A1C98"/>
    <w:rsid w:val="003A47B8"/>
    <w:rsid w:val="003A50B8"/>
    <w:rsid w:val="003A795F"/>
    <w:rsid w:val="003A7D44"/>
    <w:rsid w:val="003B05B0"/>
    <w:rsid w:val="003B2618"/>
    <w:rsid w:val="003B3F2C"/>
    <w:rsid w:val="003B4169"/>
    <w:rsid w:val="003B5C32"/>
    <w:rsid w:val="003B6205"/>
    <w:rsid w:val="003B7F09"/>
    <w:rsid w:val="003C26B8"/>
    <w:rsid w:val="003C2F1B"/>
    <w:rsid w:val="003C4A3D"/>
    <w:rsid w:val="003C58E3"/>
    <w:rsid w:val="003D0876"/>
    <w:rsid w:val="003D0F58"/>
    <w:rsid w:val="003D249B"/>
    <w:rsid w:val="003D24D5"/>
    <w:rsid w:val="003D32D6"/>
    <w:rsid w:val="003D4758"/>
    <w:rsid w:val="003D721A"/>
    <w:rsid w:val="003D79F7"/>
    <w:rsid w:val="003E0B79"/>
    <w:rsid w:val="003E0E90"/>
    <w:rsid w:val="003E1F64"/>
    <w:rsid w:val="003E206F"/>
    <w:rsid w:val="003E257C"/>
    <w:rsid w:val="003E3701"/>
    <w:rsid w:val="003E3E1E"/>
    <w:rsid w:val="003E46BF"/>
    <w:rsid w:val="003E4BEC"/>
    <w:rsid w:val="003E60C4"/>
    <w:rsid w:val="003E62C6"/>
    <w:rsid w:val="003E67FE"/>
    <w:rsid w:val="003F0EEE"/>
    <w:rsid w:val="003F2406"/>
    <w:rsid w:val="003F285A"/>
    <w:rsid w:val="003F3FCA"/>
    <w:rsid w:val="003F69A2"/>
    <w:rsid w:val="003F7076"/>
    <w:rsid w:val="004013E3"/>
    <w:rsid w:val="00401D14"/>
    <w:rsid w:val="00401EFF"/>
    <w:rsid w:val="00402F1E"/>
    <w:rsid w:val="0040322A"/>
    <w:rsid w:val="00403F07"/>
    <w:rsid w:val="00404FEE"/>
    <w:rsid w:val="004069FB"/>
    <w:rsid w:val="00406A03"/>
    <w:rsid w:val="00407407"/>
    <w:rsid w:val="00410BC2"/>
    <w:rsid w:val="00411BCC"/>
    <w:rsid w:val="004129BE"/>
    <w:rsid w:val="00412D60"/>
    <w:rsid w:val="004130F1"/>
    <w:rsid w:val="00413489"/>
    <w:rsid w:val="004158C8"/>
    <w:rsid w:val="00415E7D"/>
    <w:rsid w:val="0041668E"/>
    <w:rsid w:val="0041728D"/>
    <w:rsid w:val="004172EA"/>
    <w:rsid w:val="00420CEC"/>
    <w:rsid w:val="00421D6B"/>
    <w:rsid w:val="0042213F"/>
    <w:rsid w:val="00423B93"/>
    <w:rsid w:val="00425EAB"/>
    <w:rsid w:val="00430A23"/>
    <w:rsid w:val="00431364"/>
    <w:rsid w:val="00431606"/>
    <w:rsid w:val="0043470E"/>
    <w:rsid w:val="00436A80"/>
    <w:rsid w:val="00436E55"/>
    <w:rsid w:val="004404C5"/>
    <w:rsid w:val="00443B27"/>
    <w:rsid w:val="00444202"/>
    <w:rsid w:val="00444F77"/>
    <w:rsid w:val="00445197"/>
    <w:rsid w:val="00446AA9"/>
    <w:rsid w:val="00447D3D"/>
    <w:rsid w:val="00447DC6"/>
    <w:rsid w:val="00450667"/>
    <w:rsid w:val="004517B3"/>
    <w:rsid w:val="00452862"/>
    <w:rsid w:val="0045307C"/>
    <w:rsid w:val="0045633E"/>
    <w:rsid w:val="00456487"/>
    <w:rsid w:val="00457927"/>
    <w:rsid w:val="0046112B"/>
    <w:rsid w:val="004646E2"/>
    <w:rsid w:val="004652D6"/>
    <w:rsid w:val="00465610"/>
    <w:rsid w:val="00467950"/>
    <w:rsid w:val="0047019C"/>
    <w:rsid w:val="004706DD"/>
    <w:rsid w:val="00470CEA"/>
    <w:rsid w:val="004723D4"/>
    <w:rsid w:val="0047319B"/>
    <w:rsid w:val="0047383D"/>
    <w:rsid w:val="00475DF5"/>
    <w:rsid w:val="00477D93"/>
    <w:rsid w:val="004811D0"/>
    <w:rsid w:val="004821F3"/>
    <w:rsid w:val="0048335F"/>
    <w:rsid w:val="00484901"/>
    <w:rsid w:val="00484BAE"/>
    <w:rsid w:val="00486FCD"/>
    <w:rsid w:val="0048736A"/>
    <w:rsid w:val="004919FB"/>
    <w:rsid w:val="004922A4"/>
    <w:rsid w:val="004922A6"/>
    <w:rsid w:val="00492E82"/>
    <w:rsid w:val="00493BF3"/>
    <w:rsid w:val="004A2925"/>
    <w:rsid w:val="004A2FCF"/>
    <w:rsid w:val="004A3CBD"/>
    <w:rsid w:val="004A4535"/>
    <w:rsid w:val="004A4932"/>
    <w:rsid w:val="004A57A6"/>
    <w:rsid w:val="004A7BC8"/>
    <w:rsid w:val="004B036D"/>
    <w:rsid w:val="004B03E5"/>
    <w:rsid w:val="004B1225"/>
    <w:rsid w:val="004B1AB7"/>
    <w:rsid w:val="004B1E92"/>
    <w:rsid w:val="004B33A5"/>
    <w:rsid w:val="004B3AB5"/>
    <w:rsid w:val="004B5359"/>
    <w:rsid w:val="004C1CD6"/>
    <w:rsid w:val="004C25B8"/>
    <w:rsid w:val="004C32F9"/>
    <w:rsid w:val="004C3910"/>
    <w:rsid w:val="004C3FCE"/>
    <w:rsid w:val="004C54C0"/>
    <w:rsid w:val="004C5D67"/>
    <w:rsid w:val="004C6D40"/>
    <w:rsid w:val="004C7EBF"/>
    <w:rsid w:val="004C7FAB"/>
    <w:rsid w:val="004D00A2"/>
    <w:rsid w:val="004D16DC"/>
    <w:rsid w:val="004D3AB5"/>
    <w:rsid w:val="004D3D05"/>
    <w:rsid w:val="004D5CF8"/>
    <w:rsid w:val="004D77AD"/>
    <w:rsid w:val="004D790C"/>
    <w:rsid w:val="004E1882"/>
    <w:rsid w:val="004E2DE8"/>
    <w:rsid w:val="004F0484"/>
    <w:rsid w:val="004F0747"/>
    <w:rsid w:val="004F1602"/>
    <w:rsid w:val="004F1E15"/>
    <w:rsid w:val="004F208A"/>
    <w:rsid w:val="004F2954"/>
    <w:rsid w:val="004F5E47"/>
    <w:rsid w:val="005026B4"/>
    <w:rsid w:val="00503A3B"/>
    <w:rsid w:val="005040C9"/>
    <w:rsid w:val="00504624"/>
    <w:rsid w:val="0050765E"/>
    <w:rsid w:val="00507847"/>
    <w:rsid w:val="005106A4"/>
    <w:rsid w:val="005109C0"/>
    <w:rsid w:val="005153A1"/>
    <w:rsid w:val="00515801"/>
    <w:rsid w:val="00516734"/>
    <w:rsid w:val="005167F4"/>
    <w:rsid w:val="00517A56"/>
    <w:rsid w:val="0052155E"/>
    <w:rsid w:val="00523078"/>
    <w:rsid w:val="005232BC"/>
    <w:rsid w:val="00523B0E"/>
    <w:rsid w:val="0052456C"/>
    <w:rsid w:val="00525485"/>
    <w:rsid w:val="0052664A"/>
    <w:rsid w:val="00526F13"/>
    <w:rsid w:val="00530B51"/>
    <w:rsid w:val="00533231"/>
    <w:rsid w:val="005332E8"/>
    <w:rsid w:val="00533E6E"/>
    <w:rsid w:val="00534CD3"/>
    <w:rsid w:val="005414C5"/>
    <w:rsid w:val="00544868"/>
    <w:rsid w:val="00546E01"/>
    <w:rsid w:val="005512E5"/>
    <w:rsid w:val="005531E2"/>
    <w:rsid w:val="0055322A"/>
    <w:rsid w:val="00553EC9"/>
    <w:rsid w:val="005549B7"/>
    <w:rsid w:val="00556EFB"/>
    <w:rsid w:val="00557108"/>
    <w:rsid w:val="00567D8C"/>
    <w:rsid w:val="005702FA"/>
    <w:rsid w:val="005707BF"/>
    <w:rsid w:val="0057142E"/>
    <w:rsid w:val="00571FB7"/>
    <w:rsid w:val="0057312C"/>
    <w:rsid w:val="0057622A"/>
    <w:rsid w:val="00577733"/>
    <w:rsid w:val="005804F6"/>
    <w:rsid w:val="00581927"/>
    <w:rsid w:val="00582645"/>
    <w:rsid w:val="0058394A"/>
    <w:rsid w:val="005852C8"/>
    <w:rsid w:val="005871B6"/>
    <w:rsid w:val="00587AE5"/>
    <w:rsid w:val="005913DD"/>
    <w:rsid w:val="005919FF"/>
    <w:rsid w:val="00591C79"/>
    <w:rsid w:val="0059227C"/>
    <w:rsid w:val="005927A9"/>
    <w:rsid w:val="00593B5C"/>
    <w:rsid w:val="005947EC"/>
    <w:rsid w:val="00594E4F"/>
    <w:rsid w:val="00595436"/>
    <w:rsid w:val="00596349"/>
    <w:rsid w:val="00596845"/>
    <w:rsid w:val="0059703B"/>
    <w:rsid w:val="005A0689"/>
    <w:rsid w:val="005A20E8"/>
    <w:rsid w:val="005A3995"/>
    <w:rsid w:val="005A653D"/>
    <w:rsid w:val="005A6B08"/>
    <w:rsid w:val="005B2658"/>
    <w:rsid w:val="005B28B5"/>
    <w:rsid w:val="005B2D42"/>
    <w:rsid w:val="005B30C5"/>
    <w:rsid w:val="005B3AA2"/>
    <w:rsid w:val="005B409F"/>
    <w:rsid w:val="005B5D18"/>
    <w:rsid w:val="005B69C5"/>
    <w:rsid w:val="005C1699"/>
    <w:rsid w:val="005C1BDF"/>
    <w:rsid w:val="005C4D75"/>
    <w:rsid w:val="005C732A"/>
    <w:rsid w:val="005D06D1"/>
    <w:rsid w:val="005D1E2F"/>
    <w:rsid w:val="005D5A98"/>
    <w:rsid w:val="005D5BC8"/>
    <w:rsid w:val="005D6E51"/>
    <w:rsid w:val="005D770E"/>
    <w:rsid w:val="005E1222"/>
    <w:rsid w:val="005E3872"/>
    <w:rsid w:val="005E4538"/>
    <w:rsid w:val="005E5CAF"/>
    <w:rsid w:val="005E604E"/>
    <w:rsid w:val="005E60B2"/>
    <w:rsid w:val="005F189C"/>
    <w:rsid w:val="005F2726"/>
    <w:rsid w:val="005F27D1"/>
    <w:rsid w:val="005F2C24"/>
    <w:rsid w:val="005F495F"/>
    <w:rsid w:val="005F4F02"/>
    <w:rsid w:val="005F5EDD"/>
    <w:rsid w:val="005F635D"/>
    <w:rsid w:val="005F7C95"/>
    <w:rsid w:val="0060093D"/>
    <w:rsid w:val="00600B6D"/>
    <w:rsid w:val="0060151B"/>
    <w:rsid w:val="00602656"/>
    <w:rsid w:val="00602F02"/>
    <w:rsid w:val="00605E7F"/>
    <w:rsid w:val="00607FB1"/>
    <w:rsid w:val="006112C5"/>
    <w:rsid w:val="0061246B"/>
    <w:rsid w:val="00612FE7"/>
    <w:rsid w:val="00613E38"/>
    <w:rsid w:val="00614B83"/>
    <w:rsid w:val="00617224"/>
    <w:rsid w:val="00620F20"/>
    <w:rsid w:val="00621DBD"/>
    <w:rsid w:val="006225D4"/>
    <w:rsid w:val="00623BA4"/>
    <w:rsid w:val="00623CE8"/>
    <w:rsid w:val="0062795D"/>
    <w:rsid w:val="00627B04"/>
    <w:rsid w:val="006323F7"/>
    <w:rsid w:val="006327EE"/>
    <w:rsid w:val="00634436"/>
    <w:rsid w:val="006360FD"/>
    <w:rsid w:val="0063697C"/>
    <w:rsid w:val="0063756C"/>
    <w:rsid w:val="00641739"/>
    <w:rsid w:val="00644602"/>
    <w:rsid w:val="00645C11"/>
    <w:rsid w:val="0064634E"/>
    <w:rsid w:val="0064704B"/>
    <w:rsid w:val="0065248A"/>
    <w:rsid w:val="00653E4A"/>
    <w:rsid w:val="006542BF"/>
    <w:rsid w:val="006548D9"/>
    <w:rsid w:val="00655A58"/>
    <w:rsid w:val="00657ABF"/>
    <w:rsid w:val="0066070E"/>
    <w:rsid w:val="0066128A"/>
    <w:rsid w:val="00662B78"/>
    <w:rsid w:val="00663A4B"/>
    <w:rsid w:val="006642CA"/>
    <w:rsid w:val="00665899"/>
    <w:rsid w:val="006677DC"/>
    <w:rsid w:val="00667E54"/>
    <w:rsid w:val="00670601"/>
    <w:rsid w:val="00671B28"/>
    <w:rsid w:val="00672778"/>
    <w:rsid w:val="00672C54"/>
    <w:rsid w:val="00672D73"/>
    <w:rsid w:val="0067366F"/>
    <w:rsid w:val="00673B21"/>
    <w:rsid w:val="00674232"/>
    <w:rsid w:val="00675D5D"/>
    <w:rsid w:val="006765E6"/>
    <w:rsid w:val="00680904"/>
    <w:rsid w:val="00682902"/>
    <w:rsid w:val="00682AF0"/>
    <w:rsid w:val="00682BBC"/>
    <w:rsid w:val="00683D88"/>
    <w:rsid w:val="00685271"/>
    <w:rsid w:val="00687F34"/>
    <w:rsid w:val="00695784"/>
    <w:rsid w:val="00695BE4"/>
    <w:rsid w:val="006976AD"/>
    <w:rsid w:val="006A0A85"/>
    <w:rsid w:val="006A1EF5"/>
    <w:rsid w:val="006A2FD8"/>
    <w:rsid w:val="006A34D5"/>
    <w:rsid w:val="006A3EC9"/>
    <w:rsid w:val="006A404B"/>
    <w:rsid w:val="006A6C79"/>
    <w:rsid w:val="006A73E4"/>
    <w:rsid w:val="006B0B0F"/>
    <w:rsid w:val="006B1324"/>
    <w:rsid w:val="006B291E"/>
    <w:rsid w:val="006B36F5"/>
    <w:rsid w:val="006B3C82"/>
    <w:rsid w:val="006B766D"/>
    <w:rsid w:val="006C0BB9"/>
    <w:rsid w:val="006C1306"/>
    <w:rsid w:val="006C1BA4"/>
    <w:rsid w:val="006C2D28"/>
    <w:rsid w:val="006C311D"/>
    <w:rsid w:val="006C3438"/>
    <w:rsid w:val="006C59D8"/>
    <w:rsid w:val="006C793E"/>
    <w:rsid w:val="006D0A19"/>
    <w:rsid w:val="006D1F66"/>
    <w:rsid w:val="006D3CF7"/>
    <w:rsid w:val="006D4085"/>
    <w:rsid w:val="006D411F"/>
    <w:rsid w:val="006D5248"/>
    <w:rsid w:val="006D5F9C"/>
    <w:rsid w:val="006D657F"/>
    <w:rsid w:val="006D6F55"/>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43D0"/>
    <w:rsid w:val="00716D8E"/>
    <w:rsid w:val="007239E3"/>
    <w:rsid w:val="007258CA"/>
    <w:rsid w:val="0072769C"/>
    <w:rsid w:val="0073164B"/>
    <w:rsid w:val="00732463"/>
    <w:rsid w:val="00735E5B"/>
    <w:rsid w:val="0073688A"/>
    <w:rsid w:val="00737F47"/>
    <w:rsid w:val="007419D2"/>
    <w:rsid w:val="00741F98"/>
    <w:rsid w:val="00744872"/>
    <w:rsid w:val="00744895"/>
    <w:rsid w:val="007459C1"/>
    <w:rsid w:val="0074633D"/>
    <w:rsid w:val="00747E3C"/>
    <w:rsid w:val="00750B4D"/>
    <w:rsid w:val="00751BE7"/>
    <w:rsid w:val="00751D5E"/>
    <w:rsid w:val="00752B11"/>
    <w:rsid w:val="00752DBB"/>
    <w:rsid w:val="00752F4C"/>
    <w:rsid w:val="00752F95"/>
    <w:rsid w:val="0075306C"/>
    <w:rsid w:val="007558A6"/>
    <w:rsid w:val="00755D0C"/>
    <w:rsid w:val="00757281"/>
    <w:rsid w:val="00757832"/>
    <w:rsid w:val="0076259A"/>
    <w:rsid w:val="007707A5"/>
    <w:rsid w:val="00771A24"/>
    <w:rsid w:val="00771EE9"/>
    <w:rsid w:val="00773DA6"/>
    <w:rsid w:val="00773E0C"/>
    <w:rsid w:val="00773EC0"/>
    <w:rsid w:val="00774B9D"/>
    <w:rsid w:val="00774C3F"/>
    <w:rsid w:val="00775A43"/>
    <w:rsid w:val="007805DC"/>
    <w:rsid w:val="007828EB"/>
    <w:rsid w:val="00782CE8"/>
    <w:rsid w:val="00783012"/>
    <w:rsid w:val="00783142"/>
    <w:rsid w:val="0078524C"/>
    <w:rsid w:val="007852EB"/>
    <w:rsid w:val="00787B71"/>
    <w:rsid w:val="00787FF8"/>
    <w:rsid w:val="007920A4"/>
    <w:rsid w:val="007920BA"/>
    <w:rsid w:val="00793865"/>
    <w:rsid w:val="00793E9F"/>
    <w:rsid w:val="007944E0"/>
    <w:rsid w:val="00796D4B"/>
    <w:rsid w:val="00796E1B"/>
    <w:rsid w:val="00797076"/>
    <w:rsid w:val="00797B11"/>
    <w:rsid w:val="00797C53"/>
    <w:rsid w:val="007A0C7D"/>
    <w:rsid w:val="007A27CB"/>
    <w:rsid w:val="007A2DB6"/>
    <w:rsid w:val="007A335D"/>
    <w:rsid w:val="007A3FF6"/>
    <w:rsid w:val="007A4245"/>
    <w:rsid w:val="007A4BB2"/>
    <w:rsid w:val="007A5309"/>
    <w:rsid w:val="007A67F7"/>
    <w:rsid w:val="007A741B"/>
    <w:rsid w:val="007B0304"/>
    <w:rsid w:val="007B04AE"/>
    <w:rsid w:val="007B2933"/>
    <w:rsid w:val="007B3E58"/>
    <w:rsid w:val="007B3ED5"/>
    <w:rsid w:val="007B75FE"/>
    <w:rsid w:val="007C015E"/>
    <w:rsid w:val="007C0F64"/>
    <w:rsid w:val="007C319A"/>
    <w:rsid w:val="007C5FAE"/>
    <w:rsid w:val="007C652C"/>
    <w:rsid w:val="007C6B21"/>
    <w:rsid w:val="007C7875"/>
    <w:rsid w:val="007C7C27"/>
    <w:rsid w:val="007C7C73"/>
    <w:rsid w:val="007D423D"/>
    <w:rsid w:val="007D4A1E"/>
    <w:rsid w:val="007D51ED"/>
    <w:rsid w:val="007E51BE"/>
    <w:rsid w:val="007E6391"/>
    <w:rsid w:val="007F4BCE"/>
    <w:rsid w:val="007F5649"/>
    <w:rsid w:val="007F7589"/>
    <w:rsid w:val="007F7D0A"/>
    <w:rsid w:val="008001CA"/>
    <w:rsid w:val="008014C7"/>
    <w:rsid w:val="0080400C"/>
    <w:rsid w:val="008041BB"/>
    <w:rsid w:val="008059F9"/>
    <w:rsid w:val="00810781"/>
    <w:rsid w:val="008109E3"/>
    <w:rsid w:val="0081322B"/>
    <w:rsid w:val="00813B21"/>
    <w:rsid w:val="00813B33"/>
    <w:rsid w:val="00813F3C"/>
    <w:rsid w:val="00814173"/>
    <w:rsid w:val="00814FD3"/>
    <w:rsid w:val="00815354"/>
    <w:rsid w:val="00817B62"/>
    <w:rsid w:val="00817FF8"/>
    <w:rsid w:val="00823EC2"/>
    <w:rsid w:val="00825936"/>
    <w:rsid w:val="00827EAB"/>
    <w:rsid w:val="00827FDB"/>
    <w:rsid w:val="0083028C"/>
    <w:rsid w:val="00832481"/>
    <w:rsid w:val="0083391E"/>
    <w:rsid w:val="00834780"/>
    <w:rsid w:val="008369F6"/>
    <w:rsid w:val="00837F5B"/>
    <w:rsid w:val="0084290B"/>
    <w:rsid w:val="00842C94"/>
    <w:rsid w:val="008433EB"/>
    <w:rsid w:val="0084398A"/>
    <w:rsid w:val="00843A18"/>
    <w:rsid w:val="00845823"/>
    <w:rsid w:val="008470B4"/>
    <w:rsid w:val="008476FE"/>
    <w:rsid w:val="00847E90"/>
    <w:rsid w:val="008500B1"/>
    <w:rsid w:val="00850C1A"/>
    <w:rsid w:val="00852345"/>
    <w:rsid w:val="00853FFC"/>
    <w:rsid w:val="00854B66"/>
    <w:rsid w:val="008551DC"/>
    <w:rsid w:val="00856BAA"/>
    <w:rsid w:val="00856CF3"/>
    <w:rsid w:val="00857983"/>
    <w:rsid w:val="00861369"/>
    <w:rsid w:val="008648DA"/>
    <w:rsid w:val="0086491B"/>
    <w:rsid w:val="00864943"/>
    <w:rsid w:val="00865AE3"/>
    <w:rsid w:val="00866370"/>
    <w:rsid w:val="008671DC"/>
    <w:rsid w:val="0086794C"/>
    <w:rsid w:val="00871C50"/>
    <w:rsid w:val="00872981"/>
    <w:rsid w:val="00872B6A"/>
    <w:rsid w:val="0087312F"/>
    <w:rsid w:val="0087342E"/>
    <w:rsid w:val="00875A56"/>
    <w:rsid w:val="00876F4D"/>
    <w:rsid w:val="00877235"/>
    <w:rsid w:val="008807EA"/>
    <w:rsid w:val="00882E47"/>
    <w:rsid w:val="00882FCA"/>
    <w:rsid w:val="00884B7A"/>
    <w:rsid w:val="00885CEC"/>
    <w:rsid w:val="0088788B"/>
    <w:rsid w:val="008911B1"/>
    <w:rsid w:val="0089279F"/>
    <w:rsid w:val="00892954"/>
    <w:rsid w:val="00893058"/>
    <w:rsid w:val="00893F3B"/>
    <w:rsid w:val="0089439F"/>
    <w:rsid w:val="008948D4"/>
    <w:rsid w:val="00896015"/>
    <w:rsid w:val="008968B3"/>
    <w:rsid w:val="0089799A"/>
    <w:rsid w:val="008A0286"/>
    <w:rsid w:val="008A0546"/>
    <w:rsid w:val="008A2DCF"/>
    <w:rsid w:val="008A35AA"/>
    <w:rsid w:val="008B0DD0"/>
    <w:rsid w:val="008B1358"/>
    <w:rsid w:val="008B191B"/>
    <w:rsid w:val="008B1E05"/>
    <w:rsid w:val="008B2C3B"/>
    <w:rsid w:val="008B5B70"/>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006"/>
    <w:rsid w:val="008E441B"/>
    <w:rsid w:val="008E44A9"/>
    <w:rsid w:val="008E4CB4"/>
    <w:rsid w:val="008E665E"/>
    <w:rsid w:val="008E759C"/>
    <w:rsid w:val="008F0DA6"/>
    <w:rsid w:val="008F0FA9"/>
    <w:rsid w:val="008F1B4C"/>
    <w:rsid w:val="008F47F1"/>
    <w:rsid w:val="008F5035"/>
    <w:rsid w:val="008F561A"/>
    <w:rsid w:val="008F792D"/>
    <w:rsid w:val="008F7C18"/>
    <w:rsid w:val="009001D1"/>
    <w:rsid w:val="00901178"/>
    <w:rsid w:val="009027D4"/>
    <w:rsid w:val="0090552B"/>
    <w:rsid w:val="00906984"/>
    <w:rsid w:val="009101E2"/>
    <w:rsid w:val="00910767"/>
    <w:rsid w:val="00910B22"/>
    <w:rsid w:val="009118D4"/>
    <w:rsid w:val="009119ED"/>
    <w:rsid w:val="00912E8D"/>
    <w:rsid w:val="00914B8C"/>
    <w:rsid w:val="00914DBC"/>
    <w:rsid w:val="00914E62"/>
    <w:rsid w:val="00915AB6"/>
    <w:rsid w:val="009167B8"/>
    <w:rsid w:val="00916F1C"/>
    <w:rsid w:val="009222A7"/>
    <w:rsid w:val="00922F1C"/>
    <w:rsid w:val="00924B47"/>
    <w:rsid w:val="00924E2B"/>
    <w:rsid w:val="009259AB"/>
    <w:rsid w:val="00926207"/>
    <w:rsid w:val="00926DCB"/>
    <w:rsid w:val="00926F1A"/>
    <w:rsid w:val="0093453D"/>
    <w:rsid w:val="0093736B"/>
    <w:rsid w:val="0093736D"/>
    <w:rsid w:val="00940CAC"/>
    <w:rsid w:val="00941564"/>
    <w:rsid w:val="00941C88"/>
    <w:rsid w:val="009436DE"/>
    <w:rsid w:val="00943D44"/>
    <w:rsid w:val="00946626"/>
    <w:rsid w:val="00946C2B"/>
    <w:rsid w:val="00947675"/>
    <w:rsid w:val="00947BBE"/>
    <w:rsid w:val="00950699"/>
    <w:rsid w:val="00951174"/>
    <w:rsid w:val="009555D7"/>
    <w:rsid w:val="00955E69"/>
    <w:rsid w:val="00955E71"/>
    <w:rsid w:val="00956C82"/>
    <w:rsid w:val="00956E3F"/>
    <w:rsid w:val="00956FD3"/>
    <w:rsid w:val="00957D89"/>
    <w:rsid w:val="00961232"/>
    <w:rsid w:val="00962BDF"/>
    <w:rsid w:val="00963540"/>
    <w:rsid w:val="00963D05"/>
    <w:rsid w:val="00965799"/>
    <w:rsid w:val="00966037"/>
    <w:rsid w:val="00966249"/>
    <w:rsid w:val="00967308"/>
    <w:rsid w:val="0097035B"/>
    <w:rsid w:val="00972F09"/>
    <w:rsid w:val="009737E2"/>
    <w:rsid w:val="0097580C"/>
    <w:rsid w:val="009761BA"/>
    <w:rsid w:val="00976B80"/>
    <w:rsid w:val="00976F1F"/>
    <w:rsid w:val="0098056E"/>
    <w:rsid w:val="00980AD4"/>
    <w:rsid w:val="00981664"/>
    <w:rsid w:val="0098299E"/>
    <w:rsid w:val="00983D77"/>
    <w:rsid w:val="00985380"/>
    <w:rsid w:val="009855EA"/>
    <w:rsid w:val="0098614A"/>
    <w:rsid w:val="00986C9D"/>
    <w:rsid w:val="00987448"/>
    <w:rsid w:val="009902A1"/>
    <w:rsid w:val="00990BBE"/>
    <w:rsid w:val="00993071"/>
    <w:rsid w:val="00995258"/>
    <w:rsid w:val="00997E41"/>
    <w:rsid w:val="009A0116"/>
    <w:rsid w:val="009A1171"/>
    <w:rsid w:val="009A254E"/>
    <w:rsid w:val="009A31BA"/>
    <w:rsid w:val="009A368F"/>
    <w:rsid w:val="009A42BE"/>
    <w:rsid w:val="009A46AF"/>
    <w:rsid w:val="009A58BD"/>
    <w:rsid w:val="009A704E"/>
    <w:rsid w:val="009A74A0"/>
    <w:rsid w:val="009B222D"/>
    <w:rsid w:val="009B33FB"/>
    <w:rsid w:val="009B5F85"/>
    <w:rsid w:val="009B6DC9"/>
    <w:rsid w:val="009C2368"/>
    <w:rsid w:val="009C3BAD"/>
    <w:rsid w:val="009C498D"/>
    <w:rsid w:val="009C4E38"/>
    <w:rsid w:val="009C50BA"/>
    <w:rsid w:val="009C55C7"/>
    <w:rsid w:val="009C7F5E"/>
    <w:rsid w:val="009D013A"/>
    <w:rsid w:val="009D072E"/>
    <w:rsid w:val="009D1008"/>
    <w:rsid w:val="009D1A08"/>
    <w:rsid w:val="009D21A0"/>
    <w:rsid w:val="009D748C"/>
    <w:rsid w:val="009E0AF8"/>
    <w:rsid w:val="009E172F"/>
    <w:rsid w:val="009E2EF2"/>
    <w:rsid w:val="009E34B9"/>
    <w:rsid w:val="009E3EB4"/>
    <w:rsid w:val="009E454E"/>
    <w:rsid w:val="009E5036"/>
    <w:rsid w:val="009E65C2"/>
    <w:rsid w:val="009F18C1"/>
    <w:rsid w:val="009F25D0"/>
    <w:rsid w:val="009F7396"/>
    <w:rsid w:val="009F73F3"/>
    <w:rsid w:val="00A02B91"/>
    <w:rsid w:val="00A0658C"/>
    <w:rsid w:val="00A06691"/>
    <w:rsid w:val="00A06D9E"/>
    <w:rsid w:val="00A10910"/>
    <w:rsid w:val="00A110AA"/>
    <w:rsid w:val="00A11EB5"/>
    <w:rsid w:val="00A13B52"/>
    <w:rsid w:val="00A14529"/>
    <w:rsid w:val="00A21C8D"/>
    <w:rsid w:val="00A31387"/>
    <w:rsid w:val="00A315B9"/>
    <w:rsid w:val="00A31FC1"/>
    <w:rsid w:val="00A32BED"/>
    <w:rsid w:val="00A3374C"/>
    <w:rsid w:val="00A36BF9"/>
    <w:rsid w:val="00A370F8"/>
    <w:rsid w:val="00A372A2"/>
    <w:rsid w:val="00A40B03"/>
    <w:rsid w:val="00A42E84"/>
    <w:rsid w:val="00A433D3"/>
    <w:rsid w:val="00A46F9B"/>
    <w:rsid w:val="00A500FA"/>
    <w:rsid w:val="00A512EE"/>
    <w:rsid w:val="00A52F19"/>
    <w:rsid w:val="00A554ED"/>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6FA4"/>
    <w:rsid w:val="00A8710F"/>
    <w:rsid w:val="00A91143"/>
    <w:rsid w:val="00A91E9A"/>
    <w:rsid w:val="00A92F8A"/>
    <w:rsid w:val="00A94433"/>
    <w:rsid w:val="00A944C1"/>
    <w:rsid w:val="00A9487F"/>
    <w:rsid w:val="00A962FC"/>
    <w:rsid w:val="00A97930"/>
    <w:rsid w:val="00A97B6A"/>
    <w:rsid w:val="00A97C7E"/>
    <w:rsid w:val="00AA269B"/>
    <w:rsid w:val="00AA398B"/>
    <w:rsid w:val="00AA600A"/>
    <w:rsid w:val="00AA6043"/>
    <w:rsid w:val="00AA60E5"/>
    <w:rsid w:val="00AA7436"/>
    <w:rsid w:val="00AA7472"/>
    <w:rsid w:val="00AB145A"/>
    <w:rsid w:val="00AB5B0D"/>
    <w:rsid w:val="00AB6E32"/>
    <w:rsid w:val="00AC035D"/>
    <w:rsid w:val="00AC331B"/>
    <w:rsid w:val="00AC4E50"/>
    <w:rsid w:val="00AC595A"/>
    <w:rsid w:val="00AC5BA3"/>
    <w:rsid w:val="00AC73CD"/>
    <w:rsid w:val="00AD2901"/>
    <w:rsid w:val="00AD3CE4"/>
    <w:rsid w:val="00AD4142"/>
    <w:rsid w:val="00AD51BD"/>
    <w:rsid w:val="00AD79F4"/>
    <w:rsid w:val="00AE00C5"/>
    <w:rsid w:val="00AE272E"/>
    <w:rsid w:val="00AE295D"/>
    <w:rsid w:val="00AE4B4F"/>
    <w:rsid w:val="00AE4CCA"/>
    <w:rsid w:val="00AF11AE"/>
    <w:rsid w:val="00AF11DF"/>
    <w:rsid w:val="00AF3A88"/>
    <w:rsid w:val="00AF3DA4"/>
    <w:rsid w:val="00AF42F5"/>
    <w:rsid w:val="00AF4877"/>
    <w:rsid w:val="00AF4B2E"/>
    <w:rsid w:val="00AF7ACF"/>
    <w:rsid w:val="00B01C98"/>
    <w:rsid w:val="00B02D0E"/>
    <w:rsid w:val="00B04157"/>
    <w:rsid w:val="00B0541C"/>
    <w:rsid w:val="00B05D21"/>
    <w:rsid w:val="00B0691C"/>
    <w:rsid w:val="00B10D82"/>
    <w:rsid w:val="00B118C9"/>
    <w:rsid w:val="00B11C70"/>
    <w:rsid w:val="00B12F9E"/>
    <w:rsid w:val="00B135AA"/>
    <w:rsid w:val="00B137BD"/>
    <w:rsid w:val="00B1380B"/>
    <w:rsid w:val="00B17539"/>
    <w:rsid w:val="00B2082D"/>
    <w:rsid w:val="00B23467"/>
    <w:rsid w:val="00B24141"/>
    <w:rsid w:val="00B24794"/>
    <w:rsid w:val="00B24CAA"/>
    <w:rsid w:val="00B24F0C"/>
    <w:rsid w:val="00B27B22"/>
    <w:rsid w:val="00B27DD0"/>
    <w:rsid w:val="00B30498"/>
    <w:rsid w:val="00B319C1"/>
    <w:rsid w:val="00B335CC"/>
    <w:rsid w:val="00B34526"/>
    <w:rsid w:val="00B3587B"/>
    <w:rsid w:val="00B37153"/>
    <w:rsid w:val="00B37213"/>
    <w:rsid w:val="00B40113"/>
    <w:rsid w:val="00B40996"/>
    <w:rsid w:val="00B40B3E"/>
    <w:rsid w:val="00B40CC3"/>
    <w:rsid w:val="00B4230B"/>
    <w:rsid w:val="00B43AF0"/>
    <w:rsid w:val="00B43AFD"/>
    <w:rsid w:val="00B44194"/>
    <w:rsid w:val="00B44486"/>
    <w:rsid w:val="00B457EE"/>
    <w:rsid w:val="00B502B2"/>
    <w:rsid w:val="00B50687"/>
    <w:rsid w:val="00B5190E"/>
    <w:rsid w:val="00B526E0"/>
    <w:rsid w:val="00B53435"/>
    <w:rsid w:val="00B554A4"/>
    <w:rsid w:val="00B55ABA"/>
    <w:rsid w:val="00B55EE9"/>
    <w:rsid w:val="00B60381"/>
    <w:rsid w:val="00B611B2"/>
    <w:rsid w:val="00B61208"/>
    <w:rsid w:val="00B61885"/>
    <w:rsid w:val="00B620F6"/>
    <w:rsid w:val="00B648DC"/>
    <w:rsid w:val="00B669E5"/>
    <w:rsid w:val="00B66CF5"/>
    <w:rsid w:val="00B66F3F"/>
    <w:rsid w:val="00B66FCA"/>
    <w:rsid w:val="00B67E09"/>
    <w:rsid w:val="00B713A0"/>
    <w:rsid w:val="00B718E4"/>
    <w:rsid w:val="00B71916"/>
    <w:rsid w:val="00B71F65"/>
    <w:rsid w:val="00B72298"/>
    <w:rsid w:val="00B7311C"/>
    <w:rsid w:val="00B742C0"/>
    <w:rsid w:val="00B74CA7"/>
    <w:rsid w:val="00B76153"/>
    <w:rsid w:val="00B774EC"/>
    <w:rsid w:val="00B81356"/>
    <w:rsid w:val="00B81949"/>
    <w:rsid w:val="00B828CB"/>
    <w:rsid w:val="00B902C4"/>
    <w:rsid w:val="00B90369"/>
    <w:rsid w:val="00B91DA3"/>
    <w:rsid w:val="00B928E8"/>
    <w:rsid w:val="00B94F91"/>
    <w:rsid w:val="00BA06D6"/>
    <w:rsid w:val="00BA1202"/>
    <w:rsid w:val="00BA1BA5"/>
    <w:rsid w:val="00BA2356"/>
    <w:rsid w:val="00BA30EA"/>
    <w:rsid w:val="00BA43A7"/>
    <w:rsid w:val="00BA450F"/>
    <w:rsid w:val="00BA5569"/>
    <w:rsid w:val="00BA5EFD"/>
    <w:rsid w:val="00BB0C53"/>
    <w:rsid w:val="00BB0F0D"/>
    <w:rsid w:val="00BB1659"/>
    <w:rsid w:val="00BB2DB8"/>
    <w:rsid w:val="00BB48C1"/>
    <w:rsid w:val="00BB6545"/>
    <w:rsid w:val="00BB6C86"/>
    <w:rsid w:val="00BC0646"/>
    <w:rsid w:val="00BC1610"/>
    <w:rsid w:val="00BC2094"/>
    <w:rsid w:val="00BC27EB"/>
    <w:rsid w:val="00BC2805"/>
    <w:rsid w:val="00BC3DBE"/>
    <w:rsid w:val="00BC3FF5"/>
    <w:rsid w:val="00BC46C1"/>
    <w:rsid w:val="00BC5C94"/>
    <w:rsid w:val="00BD0567"/>
    <w:rsid w:val="00BD19E1"/>
    <w:rsid w:val="00BD39D5"/>
    <w:rsid w:val="00BD4FA1"/>
    <w:rsid w:val="00BD57ED"/>
    <w:rsid w:val="00BE1233"/>
    <w:rsid w:val="00BE20A2"/>
    <w:rsid w:val="00BE2E13"/>
    <w:rsid w:val="00BE3CD0"/>
    <w:rsid w:val="00BE512D"/>
    <w:rsid w:val="00BE5273"/>
    <w:rsid w:val="00BE632C"/>
    <w:rsid w:val="00BE6AD6"/>
    <w:rsid w:val="00BE6DA9"/>
    <w:rsid w:val="00BE7676"/>
    <w:rsid w:val="00BE7DF3"/>
    <w:rsid w:val="00BF1124"/>
    <w:rsid w:val="00BF1815"/>
    <w:rsid w:val="00BF660B"/>
    <w:rsid w:val="00BF6A56"/>
    <w:rsid w:val="00BF7466"/>
    <w:rsid w:val="00C012FE"/>
    <w:rsid w:val="00C013AD"/>
    <w:rsid w:val="00C01E03"/>
    <w:rsid w:val="00C03A25"/>
    <w:rsid w:val="00C059B3"/>
    <w:rsid w:val="00C1168B"/>
    <w:rsid w:val="00C11859"/>
    <w:rsid w:val="00C12E4F"/>
    <w:rsid w:val="00C12E70"/>
    <w:rsid w:val="00C12EA0"/>
    <w:rsid w:val="00C1344C"/>
    <w:rsid w:val="00C147A2"/>
    <w:rsid w:val="00C15824"/>
    <w:rsid w:val="00C16D17"/>
    <w:rsid w:val="00C16FC9"/>
    <w:rsid w:val="00C17AB0"/>
    <w:rsid w:val="00C21497"/>
    <w:rsid w:val="00C215A1"/>
    <w:rsid w:val="00C22637"/>
    <w:rsid w:val="00C228C7"/>
    <w:rsid w:val="00C2557C"/>
    <w:rsid w:val="00C25779"/>
    <w:rsid w:val="00C25DB2"/>
    <w:rsid w:val="00C26B58"/>
    <w:rsid w:val="00C26F07"/>
    <w:rsid w:val="00C277E3"/>
    <w:rsid w:val="00C30905"/>
    <w:rsid w:val="00C31076"/>
    <w:rsid w:val="00C3151A"/>
    <w:rsid w:val="00C3364B"/>
    <w:rsid w:val="00C3572F"/>
    <w:rsid w:val="00C36779"/>
    <w:rsid w:val="00C36C78"/>
    <w:rsid w:val="00C378E7"/>
    <w:rsid w:val="00C402EB"/>
    <w:rsid w:val="00C40DEE"/>
    <w:rsid w:val="00C4161F"/>
    <w:rsid w:val="00C41A0D"/>
    <w:rsid w:val="00C420E0"/>
    <w:rsid w:val="00C4364F"/>
    <w:rsid w:val="00C450CC"/>
    <w:rsid w:val="00C47ACA"/>
    <w:rsid w:val="00C50A93"/>
    <w:rsid w:val="00C50CF5"/>
    <w:rsid w:val="00C50CFD"/>
    <w:rsid w:val="00C51643"/>
    <w:rsid w:val="00C52BB2"/>
    <w:rsid w:val="00C53192"/>
    <w:rsid w:val="00C54466"/>
    <w:rsid w:val="00C55AC8"/>
    <w:rsid w:val="00C55DAC"/>
    <w:rsid w:val="00C56C93"/>
    <w:rsid w:val="00C5704B"/>
    <w:rsid w:val="00C5798E"/>
    <w:rsid w:val="00C615D5"/>
    <w:rsid w:val="00C62EB6"/>
    <w:rsid w:val="00C639D9"/>
    <w:rsid w:val="00C63D15"/>
    <w:rsid w:val="00C65D99"/>
    <w:rsid w:val="00C67224"/>
    <w:rsid w:val="00C7018F"/>
    <w:rsid w:val="00C70DAA"/>
    <w:rsid w:val="00C720B3"/>
    <w:rsid w:val="00C72665"/>
    <w:rsid w:val="00C76874"/>
    <w:rsid w:val="00C769DC"/>
    <w:rsid w:val="00C7718F"/>
    <w:rsid w:val="00C77193"/>
    <w:rsid w:val="00C803E9"/>
    <w:rsid w:val="00C82338"/>
    <w:rsid w:val="00C83526"/>
    <w:rsid w:val="00C8379C"/>
    <w:rsid w:val="00C8657C"/>
    <w:rsid w:val="00C87D8D"/>
    <w:rsid w:val="00C91555"/>
    <w:rsid w:val="00C917D4"/>
    <w:rsid w:val="00C976FB"/>
    <w:rsid w:val="00CA0413"/>
    <w:rsid w:val="00CA3133"/>
    <w:rsid w:val="00CA3D74"/>
    <w:rsid w:val="00CA643E"/>
    <w:rsid w:val="00CB01EC"/>
    <w:rsid w:val="00CB1DE3"/>
    <w:rsid w:val="00CB34A5"/>
    <w:rsid w:val="00CB3524"/>
    <w:rsid w:val="00CB3E30"/>
    <w:rsid w:val="00CB50B0"/>
    <w:rsid w:val="00CB72F3"/>
    <w:rsid w:val="00CB7B9C"/>
    <w:rsid w:val="00CC01C1"/>
    <w:rsid w:val="00CC096A"/>
    <w:rsid w:val="00CC09BD"/>
    <w:rsid w:val="00CC1A15"/>
    <w:rsid w:val="00CC2BFD"/>
    <w:rsid w:val="00CC305C"/>
    <w:rsid w:val="00CC4A04"/>
    <w:rsid w:val="00CC55DD"/>
    <w:rsid w:val="00CC5901"/>
    <w:rsid w:val="00CC5D25"/>
    <w:rsid w:val="00CC7532"/>
    <w:rsid w:val="00CD3AB8"/>
    <w:rsid w:val="00CD3BEB"/>
    <w:rsid w:val="00CD40FA"/>
    <w:rsid w:val="00CD500A"/>
    <w:rsid w:val="00CD51DB"/>
    <w:rsid w:val="00CD65FE"/>
    <w:rsid w:val="00CD6AF7"/>
    <w:rsid w:val="00CD7A1A"/>
    <w:rsid w:val="00CE2333"/>
    <w:rsid w:val="00CE28A9"/>
    <w:rsid w:val="00CE3311"/>
    <w:rsid w:val="00CE39F4"/>
    <w:rsid w:val="00CE4A18"/>
    <w:rsid w:val="00CE4ABC"/>
    <w:rsid w:val="00CE78BA"/>
    <w:rsid w:val="00CE7AB9"/>
    <w:rsid w:val="00CF0DAD"/>
    <w:rsid w:val="00CF2F51"/>
    <w:rsid w:val="00D0008D"/>
    <w:rsid w:val="00D01CDD"/>
    <w:rsid w:val="00D02667"/>
    <w:rsid w:val="00D03BE4"/>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6323"/>
    <w:rsid w:val="00D2690A"/>
    <w:rsid w:val="00D2771B"/>
    <w:rsid w:val="00D302D7"/>
    <w:rsid w:val="00D30347"/>
    <w:rsid w:val="00D32258"/>
    <w:rsid w:val="00D3296C"/>
    <w:rsid w:val="00D34318"/>
    <w:rsid w:val="00D3438F"/>
    <w:rsid w:val="00D34C95"/>
    <w:rsid w:val="00D34CF5"/>
    <w:rsid w:val="00D36B8B"/>
    <w:rsid w:val="00D43757"/>
    <w:rsid w:val="00D46D99"/>
    <w:rsid w:val="00D50402"/>
    <w:rsid w:val="00D5046E"/>
    <w:rsid w:val="00D51E07"/>
    <w:rsid w:val="00D52F1E"/>
    <w:rsid w:val="00D535F2"/>
    <w:rsid w:val="00D53814"/>
    <w:rsid w:val="00D55B2C"/>
    <w:rsid w:val="00D57E5F"/>
    <w:rsid w:val="00D605F4"/>
    <w:rsid w:val="00D6067A"/>
    <w:rsid w:val="00D60CAC"/>
    <w:rsid w:val="00D67814"/>
    <w:rsid w:val="00D729CE"/>
    <w:rsid w:val="00D73051"/>
    <w:rsid w:val="00D73889"/>
    <w:rsid w:val="00D74050"/>
    <w:rsid w:val="00D749D3"/>
    <w:rsid w:val="00D76FD1"/>
    <w:rsid w:val="00D779BB"/>
    <w:rsid w:val="00D804CA"/>
    <w:rsid w:val="00D81B92"/>
    <w:rsid w:val="00D83D90"/>
    <w:rsid w:val="00D83EE2"/>
    <w:rsid w:val="00D8459C"/>
    <w:rsid w:val="00D84733"/>
    <w:rsid w:val="00D854C5"/>
    <w:rsid w:val="00D86841"/>
    <w:rsid w:val="00D91E31"/>
    <w:rsid w:val="00D91FF0"/>
    <w:rsid w:val="00D9370C"/>
    <w:rsid w:val="00DA05E1"/>
    <w:rsid w:val="00DA0BE6"/>
    <w:rsid w:val="00DA2CAA"/>
    <w:rsid w:val="00DA2D3C"/>
    <w:rsid w:val="00DA3097"/>
    <w:rsid w:val="00DA3B51"/>
    <w:rsid w:val="00DA561B"/>
    <w:rsid w:val="00DA58D2"/>
    <w:rsid w:val="00DA5AB1"/>
    <w:rsid w:val="00DB020D"/>
    <w:rsid w:val="00DB2262"/>
    <w:rsid w:val="00DB5F5C"/>
    <w:rsid w:val="00DB79B3"/>
    <w:rsid w:val="00DB7B09"/>
    <w:rsid w:val="00DC09D4"/>
    <w:rsid w:val="00DC3CA6"/>
    <w:rsid w:val="00DC6DB3"/>
    <w:rsid w:val="00DD058E"/>
    <w:rsid w:val="00DD32E8"/>
    <w:rsid w:val="00DD36FC"/>
    <w:rsid w:val="00DD5F8C"/>
    <w:rsid w:val="00DD6226"/>
    <w:rsid w:val="00DD7CDF"/>
    <w:rsid w:val="00DE2898"/>
    <w:rsid w:val="00DE2E79"/>
    <w:rsid w:val="00DE3FCB"/>
    <w:rsid w:val="00DE5C75"/>
    <w:rsid w:val="00DF0193"/>
    <w:rsid w:val="00DF038B"/>
    <w:rsid w:val="00DF05B4"/>
    <w:rsid w:val="00DF126B"/>
    <w:rsid w:val="00DF33A8"/>
    <w:rsid w:val="00DF441B"/>
    <w:rsid w:val="00DF6C0D"/>
    <w:rsid w:val="00E00DDB"/>
    <w:rsid w:val="00E013F3"/>
    <w:rsid w:val="00E01F1E"/>
    <w:rsid w:val="00E02C54"/>
    <w:rsid w:val="00E0306C"/>
    <w:rsid w:val="00E059B5"/>
    <w:rsid w:val="00E0726F"/>
    <w:rsid w:val="00E07353"/>
    <w:rsid w:val="00E07DB5"/>
    <w:rsid w:val="00E10305"/>
    <w:rsid w:val="00E105A6"/>
    <w:rsid w:val="00E1120E"/>
    <w:rsid w:val="00E1319E"/>
    <w:rsid w:val="00E14AE8"/>
    <w:rsid w:val="00E151D4"/>
    <w:rsid w:val="00E168B2"/>
    <w:rsid w:val="00E20AD7"/>
    <w:rsid w:val="00E21843"/>
    <w:rsid w:val="00E232B0"/>
    <w:rsid w:val="00E237DB"/>
    <w:rsid w:val="00E23E37"/>
    <w:rsid w:val="00E24681"/>
    <w:rsid w:val="00E3149D"/>
    <w:rsid w:val="00E3286A"/>
    <w:rsid w:val="00E34371"/>
    <w:rsid w:val="00E350A5"/>
    <w:rsid w:val="00E35C49"/>
    <w:rsid w:val="00E40F14"/>
    <w:rsid w:val="00E45A5A"/>
    <w:rsid w:val="00E45C6D"/>
    <w:rsid w:val="00E46498"/>
    <w:rsid w:val="00E47231"/>
    <w:rsid w:val="00E52656"/>
    <w:rsid w:val="00E52720"/>
    <w:rsid w:val="00E57B97"/>
    <w:rsid w:val="00E603E0"/>
    <w:rsid w:val="00E60A1A"/>
    <w:rsid w:val="00E61717"/>
    <w:rsid w:val="00E618F6"/>
    <w:rsid w:val="00E6229F"/>
    <w:rsid w:val="00E62F58"/>
    <w:rsid w:val="00E634FA"/>
    <w:rsid w:val="00E63DC3"/>
    <w:rsid w:val="00E645F0"/>
    <w:rsid w:val="00E65401"/>
    <w:rsid w:val="00E66C51"/>
    <w:rsid w:val="00E672A5"/>
    <w:rsid w:val="00E7028B"/>
    <w:rsid w:val="00E72A88"/>
    <w:rsid w:val="00E7388B"/>
    <w:rsid w:val="00E748AB"/>
    <w:rsid w:val="00E77E2B"/>
    <w:rsid w:val="00E811AB"/>
    <w:rsid w:val="00E83D6E"/>
    <w:rsid w:val="00E83F76"/>
    <w:rsid w:val="00E8697F"/>
    <w:rsid w:val="00E878C6"/>
    <w:rsid w:val="00E87972"/>
    <w:rsid w:val="00E87F0D"/>
    <w:rsid w:val="00E94B62"/>
    <w:rsid w:val="00EA013D"/>
    <w:rsid w:val="00EA0188"/>
    <w:rsid w:val="00EA03B5"/>
    <w:rsid w:val="00EA0B7C"/>
    <w:rsid w:val="00EA1989"/>
    <w:rsid w:val="00EA2CE3"/>
    <w:rsid w:val="00EA33CA"/>
    <w:rsid w:val="00EA3ACE"/>
    <w:rsid w:val="00EA3B18"/>
    <w:rsid w:val="00EA4DF7"/>
    <w:rsid w:val="00EA5397"/>
    <w:rsid w:val="00EA55C4"/>
    <w:rsid w:val="00EA73DA"/>
    <w:rsid w:val="00EA74C3"/>
    <w:rsid w:val="00EB0DDA"/>
    <w:rsid w:val="00EB196C"/>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77C"/>
    <w:rsid w:val="00ED69D1"/>
    <w:rsid w:val="00ED7419"/>
    <w:rsid w:val="00ED7719"/>
    <w:rsid w:val="00EE0EEE"/>
    <w:rsid w:val="00EE2A95"/>
    <w:rsid w:val="00EE34E3"/>
    <w:rsid w:val="00EE5F0B"/>
    <w:rsid w:val="00EE6678"/>
    <w:rsid w:val="00EF08FE"/>
    <w:rsid w:val="00EF0FB2"/>
    <w:rsid w:val="00EF226F"/>
    <w:rsid w:val="00EF23C4"/>
    <w:rsid w:val="00EF41F5"/>
    <w:rsid w:val="00EF59DC"/>
    <w:rsid w:val="00EF5C64"/>
    <w:rsid w:val="00EF7F9C"/>
    <w:rsid w:val="00F011F5"/>
    <w:rsid w:val="00F02183"/>
    <w:rsid w:val="00F05D55"/>
    <w:rsid w:val="00F069C5"/>
    <w:rsid w:val="00F06A52"/>
    <w:rsid w:val="00F06F10"/>
    <w:rsid w:val="00F076DF"/>
    <w:rsid w:val="00F100FF"/>
    <w:rsid w:val="00F114CD"/>
    <w:rsid w:val="00F116CB"/>
    <w:rsid w:val="00F11929"/>
    <w:rsid w:val="00F12FD3"/>
    <w:rsid w:val="00F1394D"/>
    <w:rsid w:val="00F13B18"/>
    <w:rsid w:val="00F142DE"/>
    <w:rsid w:val="00F153D8"/>
    <w:rsid w:val="00F15B88"/>
    <w:rsid w:val="00F16FBF"/>
    <w:rsid w:val="00F17221"/>
    <w:rsid w:val="00F20B02"/>
    <w:rsid w:val="00F21E0A"/>
    <w:rsid w:val="00F22A02"/>
    <w:rsid w:val="00F22E06"/>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278A"/>
    <w:rsid w:val="00F6537A"/>
    <w:rsid w:val="00F6565A"/>
    <w:rsid w:val="00F700D2"/>
    <w:rsid w:val="00F710B8"/>
    <w:rsid w:val="00F76B5C"/>
    <w:rsid w:val="00F770BE"/>
    <w:rsid w:val="00F77812"/>
    <w:rsid w:val="00F77B3D"/>
    <w:rsid w:val="00F8303E"/>
    <w:rsid w:val="00F83A79"/>
    <w:rsid w:val="00F84528"/>
    <w:rsid w:val="00F8589E"/>
    <w:rsid w:val="00F87005"/>
    <w:rsid w:val="00F878FA"/>
    <w:rsid w:val="00F87E46"/>
    <w:rsid w:val="00F906E5"/>
    <w:rsid w:val="00F90C21"/>
    <w:rsid w:val="00F916F6"/>
    <w:rsid w:val="00F918A8"/>
    <w:rsid w:val="00F932C2"/>
    <w:rsid w:val="00F9501A"/>
    <w:rsid w:val="00F95C63"/>
    <w:rsid w:val="00F97D31"/>
    <w:rsid w:val="00FB1DE8"/>
    <w:rsid w:val="00FB3458"/>
    <w:rsid w:val="00FB43B9"/>
    <w:rsid w:val="00FB44C0"/>
    <w:rsid w:val="00FB5118"/>
    <w:rsid w:val="00FB52E3"/>
    <w:rsid w:val="00FB73A7"/>
    <w:rsid w:val="00FB7916"/>
    <w:rsid w:val="00FC2933"/>
    <w:rsid w:val="00FC4380"/>
    <w:rsid w:val="00FC6AF1"/>
    <w:rsid w:val="00FD46EC"/>
    <w:rsid w:val="00FD7B1F"/>
    <w:rsid w:val="00FE1713"/>
    <w:rsid w:val="00FE239A"/>
    <w:rsid w:val="00FE3ECC"/>
    <w:rsid w:val="00FE47D5"/>
    <w:rsid w:val="00FE74DB"/>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47677"/>
  <w15:chartTrackingRefBased/>
  <w15:docId w15:val="{CEAD2EE1-8D1C-455D-A686-BA2445DC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Знак1 Знак Знак Знак Знак Знак Знак"/>
    <w:basedOn w:val="a0"/>
    <w:rsid w:val="003426B2"/>
    <w:rPr>
      <w:rFonts w:ascii="Verdana" w:hAnsi="Verdana"/>
      <w:lang w:val="en-US" w:eastAsia="en-US"/>
    </w:rPr>
  </w:style>
  <w:style w:type="paragraph" w:customStyle="1" w:styleId="af4">
    <w:name w:val="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13">
    <w:name w:val="Основний текст1"/>
    <w:basedOn w:val="a0"/>
    <w:link w:val="BodyText"/>
    <w:rsid w:val="006A73E4"/>
    <w:pPr>
      <w:widowControl w:val="0"/>
    </w:pPr>
    <w:rPr>
      <w:rFonts w:ascii="Arial" w:hAnsi="Arial"/>
      <w:snapToGrid w:val="0"/>
      <w:szCs w:val="20"/>
      <w:lang w:val="x-none" w:eastAsia="x-none"/>
    </w:rPr>
  </w:style>
  <w:style w:type="character" w:customStyle="1" w:styleId="BodyText">
    <w:name w:val="Body Text Знак"/>
    <w:link w:val="13"/>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4">
    <w:name w:val="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15">
    <w:name w:val="Звичайний1"/>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6">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7">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8">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9">
    <w:name w:val="Без интервала1"/>
    <w:uiPriority w:val="99"/>
    <w:rsid w:val="001D19A8"/>
    <w:rPr>
      <w:lang w:eastAsia="ru-RU"/>
    </w:rPr>
  </w:style>
  <w:style w:type="character" w:customStyle="1" w:styleId="1a">
    <w:name w:val="Заголовок №1_"/>
    <w:link w:val="1b"/>
    <w:locked/>
    <w:rsid w:val="001D19A8"/>
    <w:rPr>
      <w:rFonts w:ascii="Sylfaen" w:hAnsi="Sylfaen" w:cs="Gautami"/>
      <w:shd w:val="clear" w:color="auto" w:fill="FFFFFF"/>
      <w:lang w:bidi="te-IN"/>
    </w:rPr>
  </w:style>
  <w:style w:type="paragraph" w:customStyle="1" w:styleId="1b">
    <w:name w:val="Заголовок №1"/>
    <w:basedOn w:val="a0"/>
    <w:link w:val="1a"/>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c"/>
    <w:locked/>
    <w:rsid w:val="001D19A8"/>
    <w:rPr>
      <w:rFonts w:ascii="Sylfaen" w:hAnsi="Sylfaen" w:cs="Gautami"/>
      <w:sz w:val="21"/>
      <w:szCs w:val="21"/>
      <w:shd w:val="clear" w:color="auto" w:fill="FFFFFF"/>
      <w:lang w:bidi="te-IN"/>
    </w:rPr>
  </w:style>
  <w:style w:type="paragraph" w:customStyle="1" w:styleId="1c">
    <w:name w:val="Основной текст1"/>
    <w:basedOn w:val="a0"/>
    <w:link w:val="afff3"/>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d">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e">
    <w:name w:val="Стиль1 Знак"/>
    <w:link w:val="1f"/>
    <w:uiPriority w:val="99"/>
    <w:locked/>
    <w:rsid w:val="001D19A8"/>
    <w:rPr>
      <w:sz w:val="26"/>
    </w:rPr>
  </w:style>
  <w:style w:type="paragraph" w:customStyle="1" w:styleId="1f">
    <w:name w:val="Стиль1"/>
    <w:basedOn w:val="a0"/>
    <w:link w:val="1e"/>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09405044">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815D-910E-4A60-8BB8-EB9FD244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3373</Words>
  <Characters>1923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Гаспарян Каріне Аршаківна</cp:lastModifiedBy>
  <cp:revision>7</cp:revision>
  <cp:lastPrinted>2021-03-11T15:41:00Z</cp:lastPrinted>
  <dcterms:created xsi:type="dcterms:W3CDTF">2025-03-10T11:43:00Z</dcterms:created>
  <dcterms:modified xsi:type="dcterms:W3CDTF">2025-03-10T12:18:00Z</dcterms:modified>
</cp:coreProperties>
</file>