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5CEC" w14:textId="77777777" w:rsidR="00CD0FDE" w:rsidRPr="00CD0FDE" w:rsidRDefault="00CD0FDE" w:rsidP="00CD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0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7149A6B8" w14:textId="1B7FC6A1" w:rsidR="00CD0FDE" w:rsidRPr="00CD0FDE" w:rsidRDefault="00CD0FDE" w:rsidP="00CD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0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318DCAA5" w14:textId="4B5594D5" w:rsidR="00CD0FDE" w:rsidRPr="00CD0FDE" w:rsidRDefault="00440D7C" w:rsidP="00CD0F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67452912"/>
      <w:r w:rsidRPr="00440D7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50410000-2 Послуги з ремонту і технічного обслуговування вимірювальних, випробувальних і контрольних приладів (Технічне обслуговування газового обладнання)</w:t>
      </w:r>
    </w:p>
    <w:p w14:paraId="27A3E1B4" w14:textId="2D3B7CB5" w:rsidR="00CD0FDE" w:rsidRPr="00CD0FDE" w:rsidRDefault="00CD0FDE" w:rsidP="00CD0FDE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D0FD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55166DFD" w14:textId="0D783785" w:rsidR="00CD0FDE" w:rsidRPr="00CD0FDE" w:rsidRDefault="00CD0FDE" w:rsidP="00CD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0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440D7C" w:rsidRPr="00440D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UA-2025-03-10-013009-a</w:t>
      </w:r>
      <w:r w:rsidRPr="00CD0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58865435" w14:textId="77777777" w:rsidR="00CD0FDE" w:rsidRPr="00CD0FDE" w:rsidRDefault="00CD0FDE" w:rsidP="00CD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59522B" w14:textId="77777777" w:rsidR="00CD0FDE" w:rsidRPr="00CD0FDE" w:rsidRDefault="00CD0FDE" w:rsidP="00CD0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</w:pPr>
      <w:bookmarkStart w:id="1" w:name="_Hlk113717617"/>
      <w:bookmarkEnd w:id="0"/>
      <w:r w:rsidRPr="00CD0FDE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  <w:bookmarkEnd w:id="1"/>
    </w:p>
    <w:p w14:paraId="1579BAF5" w14:textId="77777777" w:rsidR="00223861" w:rsidRPr="00EA2343" w:rsidRDefault="00223861" w:rsidP="00A37417">
      <w:pPr>
        <w:pStyle w:val="1"/>
        <w:spacing w:after="0" w:line="240" w:lineRule="auto"/>
        <w:ind w:firstLine="0"/>
        <w:jc w:val="both"/>
        <w:rPr>
          <w:b/>
          <w:sz w:val="20"/>
          <w:szCs w:val="24"/>
        </w:rPr>
      </w:pPr>
    </w:p>
    <w:p w14:paraId="42243B09" w14:textId="6737238A" w:rsidR="00035CEE" w:rsidRDefault="00440D7C" w:rsidP="00440D7C">
      <w:pPr>
        <w:pStyle w:val="1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="00EA2343" w:rsidRPr="00EA2343">
        <w:rPr>
          <w:b/>
          <w:bCs/>
          <w:sz w:val="24"/>
          <w:szCs w:val="24"/>
        </w:rPr>
        <w:t xml:space="preserve">Технічне обслуговування та регулювання </w:t>
      </w:r>
      <w:proofErr w:type="spellStart"/>
      <w:r w:rsidR="00EA2343" w:rsidRPr="00EA2343">
        <w:rPr>
          <w:b/>
          <w:bCs/>
          <w:sz w:val="24"/>
          <w:szCs w:val="24"/>
        </w:rPr>
        <w:t>шафних</w:t>
      </w:r>
      <w:proofErr w:type="spellEnd"/>
      <w:r w:rsidR="00EA2343" w:rsidRPr="00EA2343">
        <w:rPr>
          <w:b/>
          <w:bCs/>
          <w:sz w:val="24"/>
          <w:szCs w:val="24"/>
        </w:rPr>
        <w:t xml:space="preserve"> регуляторних пунктів (ШРП)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93"/>
        <w:gridCol w:w="3146"/>
        <w:gridCol w:w="2552"/>
        <w:gridCol w:w="4110"/>
      </w:tblGrid>
      <w:tr w:rsidR="00657797" w:rsidRPr="00440D7C" w14:paraId="42243B10" w14:textId="77777777" w:rsidTr="00EA2343">
        <w:trPr>
          <w:cantSplit/>
          <w:trHeight w:val="302"/>
        </w:trPr>
        <w:tc>
          <w:tcPr>
            <w:tcW w:w="393" w:type="dxa"/>
            <w:vAlign w:val="center"/>
          </w:tcPr>
          <w:p w14:paraId="42243B0C" w14:textId="77777777" w:rsidR="00035CEE" w:rsidRPr="00440D7C" w:rsidRDefault="00035CEE" w:rsidP="00440D7C">
            <w:pPr>
              <w:pStyle w:val="1"/>
              <w:spacing w:after="0" w:line="240" w:lineRule="auto"/>
              <w:ind w:left="-120" w:right="-156" w:firstLine="7"/>
              <w:jc w:val="center"/>
              <w:rPr>
                <w:sz w:val="22"/>
                <w:szCs w:val="28"/>
              </w:rPr>
            </w:pPr>
            <w:r w:rsidRPr="00440D7C">
              <w:rPr>
                <w:sz w:val="22"/>
                <w:szCs w:val="28"/>
              </w:rPr>
              <w:t>№ п/п</w:t>
            </w:r>
          </w:p>
        </w:tc>
        <w:tc>
          <w:tcPr>
            <w:tcW w:w="3146" w:type="dxa"/>
            <w:vAlign w:val="center"/>
          </w:tcPr>
          <w:p w14:paraId="42243B0D" w14:textId="77777777" w:rsidR="00035CEE" w:rsidRPr="00440D7C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440D7C">
              <w:rPr>
                <w:sz w:val="22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552" w:type="dxa"/>
            <w:vAlign w:val="center"/>
          </w:tcPr>
          <w:p w14:paraId="42243B0E" w14:textId="77777777" w:rsidR="00035CEE" w:rsidRPr="00440D7C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440D7C">
              <w:rPr>
                <w:sz w:val="22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4110" w:type="dxa"/>
            <w:vAlign w:val="center"/>
          </w:tcPr>
          <w:p w14:paraId="42243B0F" w14:textId="77777777" w:rsidR="00035CEE" w:rsidRPr="00440D7C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440D7C">
              <w:rPr>
                <w:sz w:val="22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57797" w:rsidRPr="00440D7C" w14:paraId="42243B15" w14:textId="77777777" w:rsidTr="00EA2343">
        <w:trPr>
          <w:trHeight w:val="139"/>
        </w:trPr>
        <w:tc>
          <w:tcPr>
            <w:tcW w:w="393" w:type="dxa"/>
            <w:vAlign w:val="center"/>
          </w:tcPr>
          <w:p w14:paraId="42243B11" w14:textId="77777777" w:rsidR="00035CEE" w:rsidRPr="00440D7C" w:rsidRDefault="00035CEE" w:rsidP="00440D7C">
            <w:pPr>
              <w:pStyle w:val="1"/>
              <w:spacing w:after="0" w:line="240" w:lineRule="auto"/>
              <w:ind w:left="-120" w:right="-156" w:firstLine="7"/>
              <w:jc w:val="center"/>
              <w:rPr>
                <w:sz w:val="22"/>
                <w:szCs w:val="28"/>
              </w:rPr>
            </w:pPr>
            <w:r w:rsidRPr="00440D7C">
              <w:rPr>
                <w:sz w:val="22"/>
                <w:szCs w:val="28"/>
              </w:rPr>
              <w:t>1</w:t>
            </w:r>
          </w:p>
        </w:tc>
        <w:tc>
          <w:tcPr>
            <w:tcW w:w="3146" w:type="dxa"/>
            <w:vAlign w:val="center"/>
          </w:tcPr>
          <w:p w14:paraId="42243B12" w14:textId="77777777" w:rsidR="00035CEE" w:rsidRPr="00440D7C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440D7C">
              <w:rPr>
                <w:sz w:val="22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42243B13" w14:textId="77777777" w:rsidR="00035CEE" w:rsidRPr="00440D7C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440D7C">
              <w:rPr>
                <w:sz w:val="22"/>
                <w:szCs w:val="28"/>
              </w:rPr>
              <w:t>3</w:t>
            </w:r>
          </w:p>
        </w:tc>
        <w:tc>
          <w:tcPr>
            <w:tcW w:w="4110" w:type="dxa"/>
            <w:vAlign w:val="center"/>
          </w:tcPr>
          <w:p w14:paraId="42243B14" w14:textId="77777777" w:rsidR="00035CEE" w:rsidRPr="00440D7C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440D7C">
              <w:rPr>
                <w:sz w:val="22"/>
                <w:szCs w:val="28"/>
              </w:rPr>
              <w:t>4</w:t>
            </w:r>
          </w:p>
        </w:tc>
      </w:tr>
      <w:tr w:rsidR="004422E3" w:rsidRPr="00440D7C" w14:paraId="42243B1A" w14:textId="77777777" w:rsidTr="00EA2343">
        <w:trPr>
          <w:trHeight w:val="134"/>
        </w:trPr>
        <w:tc>
          <w:tcPr>
            <w:tcW w:w="393" w:type="dxa"/>
          </w:tcPr>
          <w:p w14:paraId="2ACE26E3" w14:textId="77777777" w:rsidR="00921883" w:rsidRPr="00440D7C" w:rsidRDefault="004422E3" w:rsidP="00440D7C">
            <w:pPr>
              <w:pStyle w:val="1"/>
              <w:spacing w:after="0" w:line="240" w:lineRule="auto"/>
              <w:ind w:left="-120" w:right="-156" w:firstLine="7"/>
              <w:jc w:val="center"/>
              <w:rPr>
                <w:sz w:val="22"/>
                <w:szCs w:val="24"/>
              </w:rPr>
            </w:pPr>
            <w:r w:rsidRPr="00440D7C">
              <w:rPr>
                <w:sz w:val="22"/>
                <w:szCs w:val="24"/>
              </w:rPr>
              <w:t>1</w:t>
            </w:r>
          </w:p>
          <w:p w14:paraId="135133CF" w14:textId="77777777" w:rsidR="00440D7C" w:rsidRPr="00440D7C" w:rsidRDefault="00440D7C" w:rsidP="00440D7C">
            <w:pPr>
              <w:pStyle w:val="1"/>
              <w:spacing w:after="0" w:line="240" w:lineRule="auto"/>
              <w:ind w:left="-120" w:right="-156" w:firstLine="7"/>
              <w:jc w:val="center"/>
              <w:rPr>
                <w:sz w:val="22"/>
                <w:szCs w:val="24"/>
              </w:rPr>
            </w:pPr>
          </w:p>
          <w:p w14:paraId="1EDA0823" w14:textId="53008CF8" w:rsidR="00440D7C" w:rsidRDefault="00440D7C" w:rsidP="00440D7C">
            <w:pPr>
              <w:pStyle w:val="1"/>
              <w:spacing w:after="0" w:line="240" w:lineRule="auto"/>
              <w:ind w:left="-120" w:right="-156" w:firstLine="7"/>
              <w:jc w:val="center"/>
              <w:rPr>
                <w:sz w:val="22"/>
                <w:szCs w:val="24"/>
              </w:rPr>
            </w:pPr>
          </w:p>
          <w:p w14:paraId="572CF284" w14:textId="77777777" w:rsidR="00440D7C" w:rsidRPr="00440D7C" w:rsidRDefault="00440D7C" w:rsidP="00440D7C">
            <w:pPr>
              <w:pStyle w:val="1"/>
              <w:spacing w:after="0" w:line="240" w:lineRule="auto"/>
              <w:ind w:left="-120" w:right="-156" w:firstLine="7"/>
              <w:jc w:val="center"/>
              <w:rPr>
                <w:sz w:val="22"/>
                <w:szCs w:val="24"/>
              </w:rPr>
            </w:pPr>
          </w:p>
          <w:p w14:paraId="489F6D4B" w14:textId="77777777" w:rsidR="00440D7C" w:rsidRPr="00440D7C" w:rsidRDefault="00440D7C" w:rsidP="00440D7C">
            <w:pPr>
              <w:pStyle w:val="1"/>
              <w:spacing w:after="0" w:line="240" w:lineRule="auto"/>
              <w:ind w:left="-120" w:right="-156" w:firstLine="7"/>
              <w:jc w:val="center"/>
              <w:rPr>
                <w:sz w:val="22"/>
                <w:szCs w:val="24"/>
              </w:rPr>
            </w:pPr>
          </w:p>
          <w:p w14:paraId="42243B16" w14:textId="2730C1BC" w:rsidR="00440D7C" w:rsidRPr="00440D7C" w:rsidRDefault="00440D7C" w:rsidP="00440D7C">
            <w:pPr>
              <w:pStyle w:val="1"/>
              <w:spacing w:after="0" w:line="240" w:lineRule="auto"/>
              <w:ind w:left="-120" w:right="-156" w:firstLine="7"/>
              <w:jc w:val="center"/>
              <w:rPr>
                <w:sz w:val="22"/>
                <w:szCs w:val="24"/>
              </w:rPr>
            </w:pPr>
            <w:r w:rsidRPr="00440D7C">
              <w:rPr>
                <w:sz w:val="22"/>
                <w:szCs w:val="24"/>
              </w:rPr>
              <w:t>2</w:t>
            </w:r>
          </w:p>
        </w:tc>
        <w:tc>
          <w:tcPr>
            <w:tcW w:w="3146" w:type="dxa"/>
          </w:tcPr>
          <w:p w14:paraId="31D91B5D" w14:textId="3F168A56" w:rsidR="00E31648" w:rsidRPr="00440D7C" w:rsidRDefault="008F7839" w:rsidP="008F7839">
            <w:pPr>
              <w:pStyle w:val="1"/>
              <w:spacing w:after="0" w:line="240" w:lineRule="auto"/>
              <w:ind w:firstLine="0"/>
              <w:rPr>
                <w:sz w:val="22"/>
                <w:szCs w:val="24"/>
                <w:lang w:eastAsia="ru-RU"/>
              </w:rPr>
            </w:pPr>
            <w:r w:rsidRPr="00440D7C">
              <w:rPr>
                <w:sz w:val="22"/>
                <w:szCs w:val="24"/>
                <w:lang w:eastAsia="ru-RU"/>
              </w:rPr>
              <w:t xml:space="preserve">- </w:t>
            </w:r>
            <w:r w:rsidR="00707060" w:rsidRPr="00440D7C">
              <w:rPr>
                <w:sz w:val="22"/>
                <w:szCs w:val="24"/>
                <w:lang w:eastAsia="ru-RU"/>
              </w:rPr>
              <w:t>т</w:t>
            </w:r>
            <w:r w:rsidR="004422E3" w:rsidRPr="00440D7C">
              <w:rPr>
                <w:sz w:val="22"/>
                <w:szCs w:val="24"/>
                <w:lang w:eastAsia="ru-RU"/>
              </w:rPr>
              <w:t>ехнічне обслуговування</w:t>
            </w:r>
            <w:r w:rsidR="00707060" w:rsidRPr="00440D7C">
              <w:rPr>
                <w:sz w:val="22"/>
                <w:szCs w:val="24"/>
                <w:lang w:eastAsia="ru-RU"/>
              </w:rPr>
              <w:t xml:space="preserve"> та регулювання</w:t>
            </w:r>
            <w:r w:rsidR="004422E3" w:rsidRPr="00440D7C">
              <w:rPr>
                <w:sz w:val="22"/>
                <w:szCs w:val="24"/>
                <w:lang w:eastAsia="ru-RU"/>
              </w:rPr>
              <w:t xml:space="preserve"> ШРП</w:t>
            </w:r>
            <w:r w:rsidR="00522ED3" w:rsidRPr="00440D7C">
              <w:rPr>
                <w:sz w:val="22"/>
                <w:szCs w:val="24"/>
                <w:lang w:eastAsia="ru-RU"/>
              </w:rPr>
              <w:t xml:space="preserve"> (ШП-2 РД-50М)</w:t>
            </w:r>
            <w:r w:rsidR="007D334B" w:rsidRPr="00440D7C">
              <w:rPr>
                <w:sz w:val="22"/>
                <w:szCs w:val="24"/>
                <w:lang w:eastAsia="ru-RU"/>
              </w:rPr>
              <w:t xml:space="preserve">, </w:t>
            </w:r>
            <w:r w:rsidR="00223861" w:rsidRPr="00440D7C">
              <w:rPr>
                <w:sz w:val="22"/>
                <w:szCs w:val="24"/>
                <w:lang w:eastAsia="ru-RU"/>
              </w:rPr>
              <w:t>вул. Велика Кільцева 4, с. Петропавлівська Борщагівка;</w:t>
            </w:r>
          </w:p>
          <w:p w14:paraId="42243B17" w14:textId="66936B3E" w:rsidR="00E31648" w:rsidRPr="00440D7C" w:rsidRDefault="008F7839" w:rsidP="00707060">
            <w:pPr>
              <w:pStyle w:val="1"/>
              <w:spacing w:after="0" w:line="240" w:lineRule="auto"/>
              <w:ind w:firstLine="0"/>
              <w:rPr>
                <w:sz w:val="22"/>
                <w:szCs w:val="24"/>
                <w:lang w:eastAsia="ru-RU"/>
              </w:rPr>
            </w:pPr>
            <w:r w:rsidRPr="00440D7C">
              <w:rPr>
                <w:sz w:val="22"/>
                <w:szCs w:val="24"/>
                <w:lang w:eastAsia="ru-RU"/>
              </w:rPr>
              <w:t xml:space="preserve">- </w:t>
            </w:r>
            <w:r w:rsidR="00E31648" w:rsidRPr="00440D7C">
              <w:rPr>
                <w:sz w:val="22"/>
                <w:szCs w:val="24"/>
                <w:lang w:eastAsia="ru-RU"/>
              </w:rPr>
              <w:t>технічне обслуговування та регулювання ШП з регулятором тиску FE-10</w:t>
            </w:r>
            <w:r w:rsidR="007D334B" w:rsidRPr="00440D7C">
              <w:rPr>
                <w:sz w:val="22"/>
                <w:szCs w:val="24"/>
                <w:lang w:eastAsia="ru-RU"/>
              </w:rPr>
              <w:t>,</w:t>
            </w:r>
            <w:r w:rsidR="007D334B" w:rsidRPr="00440D7C">
              <w:rPr>
                <w:sz w:val="22"/>
                <w:szCs w:val="24"/>
              </w:rPr>
              <w:t xml:space="preserve"> (вул. Метрологічна 44А, м. Київ);</w:t>
            </w:r>
          </w:p>
        </w:tc>
        <w:tc>
          <w:tcPr>
            <w:tcW w:w="2552" w:type="dxa"/>
          </w:tcPr>
          <w:p w14:paraId="42243B18" w14:textId="6AD5CEBD" w:rsidR="004422E3" w:rsidRPr="00440D7C" w:rsidRDefault="00726599" w:rsidP="00193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theme="minorHAnsi"/>
                <w:spacing w:val="-8"/>
                <w:szCs w:val="24"/>
              </w:rPr>
            </w:pPr>
            <w:r w:rsidRPr="00440D7C">
              <w:rPr>
                <w:rFonts w:ascii="Times New Roman" w:hAnsi="Times New Roman" w:cstheme="minorHAnsi"/>
                <w:spacing w:val="-8"/>
                <w:szCs w:val="24"/>
              </w:rPr>
              <w:t>один раз на  місяц</w:t>
            </w:r>
            <w:r w:rsidR="008F7839" w:rsidRPr="00440D7C">
              <w:rPr>
                <w:rFonts w:ascii="Times New Roman" w:hAnsi="Times New Roman" w:cstheme="minorHAnsi"/>
                <w:spacing w:val="-8"/>
                <w:szCs w:val="24"/>
              </w:rPr>
              <w:t>ь</w:t>
            </w:r>
          </w:p>
        </w:tc>
        <w:tc>
          <w:tcPr>
            <w:tcW w:w="4110" w:type="dxa"/>
          </w:tcPr>
          <w:p w14:paraId="42243B19" w14:textId="09F660E2" w:rsidR="004422E3" w:rsidRPr="00440D7C" w:rsidRDefault="004422E3" w:rsidP="00EA2343">
            <w:pPr>
              <w:pStyle w:val="1"/>
              <w:spacing w:after="0" w:line="240" w:lineRule="auto"/>
              <w:ind w:left="30" w:firstLine="0"/>
              <w:jc w:val="both"/>
              <w:rPr>
                <w:sz w:val="22"/>
                <w:szCs w:val="24"/>
              </w:rPr>
            </w:pPr>
            <w:r w:rsidRPr="00440D7C">
              <w:rPr>
                <w:sz w:val="22"/>
                <w:szCs w:val="24"/>
              </w:rPr>
              <w:t>Відповідно до «Правил безпеки систем газопостачання», затверджених Наказом Міністерства енергетики та вугільної промисловості України 15.05.2015 року № 285 та «Кодексу газорозподільних систем», затвердженого Постановою НКРЕКП від 30.09.2015 року № 2494 та зареєстрованого в Міністерстві юстиції України 06.10.2015 року за № 1379/27824</w:t>
            </w:r>
          </w:p>
        </w:tc>
      </w:tr>
    </w:tbl>
    <w:p w14:paraId="58DF4E42" w14:textId="77777777" w:rsidR="00440D7C" w:rsidRPr="00EA2343" w:rsidRDefault="00440D7C" w:rsidP="00440D7C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42243B2D" w14:textId="24BD308E" w:rsidR="003B7E5B" w:rsidRPr="00A92ACE" w:rsidRDefault="00EC0B93" w:rsidP="00440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7E5B" w:rsidRPr="00A92AC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A2343" w:rsidRPr="00EA2343">
        <w:rPr>
          <w:rFonts w:ascii="Times New Roman" w:hAnsi="Times New Roman" w:cs="Times New Roman"/>
          <w:b/>
          <w:sz w:val="24"/>
          <w:szCs w:val="24"/>
        </w:rPr>
        <w:t>Технічне обслуговування газопроводів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3118"/>
        <w:gridCol w:w="2552"/>
        <w:gridCol w:w="4110"/>
      </w:tblGrid>
      <w:tr w:rsidR="00657797" w:rsidRPr="00EA2343" w14:paraId="42243B32" w14:textId="77777777" w:rsidTr="00EA2343">
        <w:trPr>
          <w:trHeight w:val="134"/>
        </w:trPr>
        <w:tc>
          <w:tcPr>
            <w:tcW w:w="421" w:type="dxa"/>
          </w:tcPr>
          <w:p w14:paraId="5867773D" w14:textId="12DD6F7E" w:rsidR="00C90DFE" w:rsidRPr="00EA2343" w:rsidRDefault="00812396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1</w:t>
            </w:r>
          </w:p>
          <w:p w14:paraId="14565493" w14:textId="77777777" w:rsidR="00A92ACE" w:rsidRPr="00EA2343" w:rsidRDefault="00A92ACE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EF75714" w14:textId="77777777" w:rsidR="00A92ACE" w:rsidRPr="00EA2343" w:rsidRDefault="00A92ACE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1D485A4" w14:textId="77777777" w:rsidR="00A92ACE" w:rsidRPr="00EA2343" w:rsidRDefault="00A92ACE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540AFE94" w14:textId="77777777" w:rsidR="00A92ACE" w:rsidRPr="00EA2343" w:rsidRDefault="00A92ACE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6CB8821C" w14:textId="50C7365A" w:rsidR="00EE63FE" w:rsidRPr="00EA2343" w:rsidRDefault="00EE63FE" w:rsidP="00EE63F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4D54A62" w14:textId="72195462" w:rsidR="00A92ACE" w:rsidRPr="00EA2343" w:rsidRDefault="00EE63FE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2</w:t>
            </w:r>
          </w:p>
          <w:p w14:paraId="436B2146" w14:textId="77777777" w:rsidR="00A92ACE" w:rsidRPr="00EA2343" w:rsidRDefault="00A92ACE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3F14C4B" w14:textId="1B08C2E6" w:rsidR="00FE2ECD" w:rsidRPr="00EA2343" w:rsidRDefault="00FE2ECD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3A29C061" w14:textId="6EC6265F" w:rsidR="00FE2ECD" w:rsidRPr="00EA2343" w:rsidRDefault="00FE2ECD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361313A8" w14:textId="14E5D60C" w:rsidR="00FE2ECD" w:rsidRPr="00EA2343" w:rsidRDefault="00FE2ECD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50513ECF" w14:textId="57E36ABB" w:rsidR="00FE2ECD" w:rsidRPr="00EA2343" w:rsidRDefault="00FE2ECD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17BD5FEC" w14:textId="77777777" w:rsidR="00EE63FE" w:rsidRPr="00EA2343" w:rsidRDefault="00EE63FE" w:rsidP="00EE63F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3</w:t>
            </w:r>
          </w:p>
          <w:p w14:paraId="4A82787A" w14:textId="0A54B36B" w:rsidR="00FE2ECD" w:rsidRPr="00EA2343" w:rsidRDefault="00FE2ECD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6E73D434" w14:textId="6CA0C1E7" w:rsidR="00FE2ECD" w:rsidRPr="00EA2343" w:rsidRDefault="00FE2ECD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6E3BB439" w14:textId="037DF1E9" w:rsidR="00FE2ECD" w:rsidRPr="00EA2343" w:rsidRDefault="00FE2ECD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1286E028" w14:textId="073F86D7" w:rsidR="00FE2ECD" w:rsidRPr="00EA2343" w:rsidRDefault="00FE2ECD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E3FB225" w14:textId="77777777" w:rsidR="009D5ABC" w:rsidRPr="00EA2343" w:rsidRDefault="009D5ABC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2DE7BE31" w14:textId="77777777" w:rsidR="00EE63FE" w:rsidRPr="00EA2343" w:rsidRDefault="00EE63FE" w:rsidP="00EE63F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4</w:t>
            </w:r>
          </w:p>
          <w:p w14:paraId="46EB1E04" w14:textId="77777777" w:rsidR="009D5ABC" w:rsidRPr="00EA2343" w:rsidRDefault="009D5ABC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1614E9AB" w14:textId="77777777" w:rsidR="009D5ABC" w:rsidRPr="00EA2343" w:rsidRDefault="009D5ABC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6DD2B3A" w14:textId="77777777" w:rsidR="009D5ABC" w:rsidRPr="00EA2343" w:rsidRDefault="009D5ABC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25E1C173" w14:textId="77777777" w:rsidR="009D5ABC" w:rsidRPr="00EA2343" w:rsidRDefault="009D5ABC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5C478C03" w14:textId="77777777" w:rsidR="00EE63FE" w:rsidRPr="00EA2343" w:rsidRDefault="00EE63FE" w:rsidP="009D5AB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2243B2E" w14:textId="4DAAD8BA" w:rsidR="00EE63FE" w:rsidRPr="00EA2343" w:rsidRDefault="00EE63FE" w:rsidP="00440D7C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5</w:t>
            </w:r>
          </w:p>
        </w:tc>
        <w:tc>
          <w:tcPr>
            <w:tcW w:w="3118" w:type="dxa"/>
          </w:tcPr>
          <w:p w14:paraId="317F462E" w14:textId="77777777" w:rsidR="00EE63FE" w:rsidRPr="00EA2343" w:rsidRDefault="00EE63FE" w:rsidP="00EE63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технічне обслуговування внутрішніх газопроводів   </w:t>
            </w:r>
            <w:proofErr w:type="spellStart"/>
            <w:r w:rsidRPr="00EA23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котелень</w:t>
            </w:r>
            <w:proofErr w:type="spellEnd"/>
            <w:r w:rsidRPr="00EA23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запірної арматури(вул. Велика Кільцева 4, с. Петро-</w:t>
            </w:r>
            <w:proofErr w:type="spellStart"/>
            <w:r w:rsidRPr="00EA23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павлівська</w:t>
            </w:r>
            <w:proofErr w:type="spellEnd"/>
            <w:r w:rsidRPr="00EA23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Борщагівка);</w:t>
            </w:r>
          </w:p>
          <w:p w14:paraId="3595C87A" w14:textId="6DDE863A" w:rsidR="0055254B" w:rsidRPr="00EA2343" w:rsidRDefault="00EE63FE" w:rsidP="00EE63FE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55254B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технічне обслуговування надземного газопроводу       середнього тиску Д-57 мм довжиною L-20.0 м (вул. Велика Кільцева 4, с. Петропавлівська Борщагівка);</w:t>
            </w:r>
          </w:p>
          <w:p w14:paraId="4E38D134" w14:textId="4799452E" w:rsidR="0055254B" w:rsidRPr="00EA2343" w:rsidRDefault="00EA2343" w:rsidP="00EA23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- </w:t>
            </w:r>
            <w:r w:rsidR="0055254B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технічне обслуговування надземного газопроводу   низького тиску Д-89 мм довжиною L-17.0 м (Велика Кільцева 4, с. Петропавлівська Борщагівка).</w:t>
            </w:r>
          </w:p>
          <w:p w14:paraId="74BE8C68" w14:textId="39F6D919" w:rsidR="0055254B" w:rsidRPr="00EA2343" w:rsidRDefault="00EA2343" w:rsidP="00EA234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- т</w:t>
            </w:r>
            <w:r w:rsidR="0055254B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ехнічне обслуговування надземного газопроводу</w:t>
            </w:r>
            <w:r w:rsidR="00440D7C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="0055254B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середнього тиску Д-32 мм, Д-25 мм, Д-20 мм загальною довжиною L-3,7  м (вул. Метрологічна 44А, м. Київ);</w:t>
            </w:r>
          </w:p>
          <w:p w14:paraId="42243B2F" w14:textId="6FDE0038" w:rsidR="00FE2ECD" w:rsidRPr="00EA2343" w:rsidRDefault="00EE63FE" w:rsidP="00522ED3">
            <w:pPr>
              <w:pStyle w:val="1"/>
              <w:spacing w:after="0" w:line="240" w:lineRule="auto"/>
              <w:ind w:firstLine="0"/>
              <w:rPr>
                <w:sz w:val="22"/>
                <w:szCs w:val="24"/>
                <w:lang w:eastAsia="ru-RU"/>
              </w:rPr>
            </w:pPr>
            <w:r w:rsidRPr="00EA2343">
              <w:rPr>
                <w:rFonts w:eastAsia="Calibri"/>
                <w:sz w:val="22"/>
                <w:szCs w:val="24"/>
                <w:lang w:eastAsia="ru-RU"/>
              </w:rPr>
              <w:t>- технічне обслуговування газопроводу низького тиску та газопроводів котельні: підземного Д-40 мм, Д-32 мм загальною довжиною 17 м та гнучкого шлангу довжиною L-2,0 м (вул. Метрологічна 44А, м. Київ).</w:t>
            </w:r>
          </w:p>
        </w:tc>
        <w:tc>
          <w:tcPr>
            <w:tcW w:w="2552" w:type="dxa"/>
          </w:tcPr>
          <w:p w14:paraId="42243B30" w14:textId="7B0EE8F3" w:rsidR="00C90DFE" w:rsidRPr="00EA2343" w:rsidRDefault="00726599" w:rsidP="00193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rPr>
                <w:rFonts w:ascii="Times New Roman" w:hAnsi="Times New Roman"/>
                <w:szCs w:val="24"/>
              </w:rPr>
            </w:pPr>
            <w:r w:rsidRPr="00EA2343">
              <w:rPr>
                <w:rFonts w:ascii="Times New Roman" w:hAnsi="Times New Roman"/>
                <w:szCs w:val="24"/>
              </w:rPr>
              <w:t>один раз на місяц</w:t>
            </w:r>
            <w:r w:rsidR="008F7839" w:rsidRPr="00EA2343">
              <w:rPr>
                <w:rFonts w:ascii="Times New Roman" w:hAnsi="Times New Roman"/>
                <w:szCs w:val="24"/>
              </w:rPr>
              <w:t>ь</w:t>
            </w:r>
          </w:p>
        </w:tc>
        <w:tc>
          <w:tcPr>
            <w:tcW w:w="4110" w:type="dxa"/>
          </w:tcPr>
          <w:p w14:paraId="42243B31" w14:textId="632742C9" w:rsidR="00C90DFE" w:rsidRPr="00EA2343" w:rsidRDefault="003B7E5B" w:rsidP="00697417">
            <w:pPr>
              <w:pStyle w:val="1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В</w:t>
            </w:r>
            <w:r w:rsidR="00C90DFE" w:rsidRPr="00EA2343">
              <w:rPr>
                <w:sz w:val="22"/>
                <w:szCs w:val="24"/>
              </w:rPr>
              <w:t>ідповідно до вимог «Правил безпеки систем газопостачання», затверджених Наказом Міністерства енергетики та вугільної промисловості України 15.05.2015 року № 285 та «Кодексу газорозподільних систем», затвердженого Постановою НКРЕКП від 30.09.2015 року № 2494 та зареєстрованого в Міністерстві юстиції України 06.10.2015 року за № 1379/27824</w:t>
            </w:r>
          </w:p>
        </w:tc>
      </w:tr>
    </w:tbl>
    <w:p w14:paraId="3ECA16B2" w14:textId="13A8079B" w:rsidR="007D334B" w:rsidRDefault="007D334B" w:rsidP="00440D7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303888BF" w14:textId="77777777" w:rsidR="00EA2343" w:rsidRPr="00EA2343" w:rsidRDefault="00EA2343" w:rsidP="00440D7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42243B33" w14:textId="0F282F37" w:rsidR="003B7E5B" w:rsidRPr="00A92ACE" w:rsidRDefault="00EC0B93" w:rsidP="00440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7E5B" w:rsidRPr="00A92AC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A2343" w:rsidRPr="00EA2343">
        <w:rPr>
          <w:rFonts w:ascii="Times New Roman" w:hAnsi="Times New Roman" w:cs="Times New Roman"/>
          <w:b/>
          <w:sz w:val="24"/>
          <w:szCs w:val="24"/>
        </w:rPr>
        <w:t>Технічне обслуговування газової сигналізації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3118"/>
        <w:gridCol w:w="2552"/>
        <w:gridCol w:w="4110"/>
      </w:tblGrid>
      <w:tr w:rsidR="00657797" w:rsidRPr="00EA2343" w14:paraId="42243B38" w14:textId="77777777" w:rsidTr="00EA2343">
        <w:trPr>
          <w:trHeight w:val="134"/>
        </w:trPr>
        <w:tc>
          <w:tcPr>
            <w:tcW w:w="421" w:type="dxa"/>
          </w:tcPr>
          <w:p w14:paraId="04697BE5" w14:textId="77777777" w:rsidR="00C90DFE" w:rsidRPr="00EA2343" w:rsidRDefault="00812396" w:rsidP="00A92AC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1</w:t>
            </w:r>
          </w:p>
          <w:p w14:paraId="0EEF95C4" w14:textId="77777777" w:rsidR="007D334B" w:rsidRPr="00EA2343" w:rsidRDefault="007D334B" w:rsidP="00A92AC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2021B55B" w14:textId="77777777" w:rsidR="007D334B" w:rsidRPr="00EA2343" w:rsidRDefault="007D334B" w:rsidP="00D600B2">
            <w:pPr>
              <w:pStyle w:val="1"/>
              <w:spacing w:after="0" w:line="240" w:lineRule="auto"/>
              <w:ind w:firstLine="0"/>
              <w:rPr>
                <w:sz w:val="22"/>
                <w:szCs w:val="24"/>
              </w:rPr>
            </w:pPr>
          </w:p>
          <w:p w14:paraId="09180033" w14:textId="5FEA250D" w:rsidR="007D334B" w:rsidRPr="00EA2343" w:rsidRDefault="007D334B" w:rsidP="00A92AC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349C504B" w14:textId="6BC12EA7" w:rsidR="007D334B" w:rsidRPr="00EA2343" w:rsidRDefault="007D334B" w:rsidP="00A92AC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78328864" w14:textId="77777777" w:rsidR="00D600B2" w:rsidRPr="00EA2343" w:rsidRDefault="00D600B2" w:rsidP="00D600B2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2</w:t>
            </w:r>
          </w:p>
          <w:p w14:paraId="6D279B9A" w14:textId="2389422E" w:rsidR="007D334B" w:rsidRPr="00EA2343" w:rsidRDefault="007D334B" w:rsidP="00A92AC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20C06C05" w14:textId="77777777" w:rsidR="007D334B" w:rsidRPr="00EA2343" w:rsidRDefault="007D334B" w:rsidP="007D334B">
            <w:pPr>
              <w:pStyle w:val="1"/>
              <w:spacing w:after="0" w:line="240" w:lineRule="auto"/>
              <w:ind w:firstLine="0"/>
              <w:rPr>
                <w:sz w:val="22"/>
                <w:szCs w:val="24"/>
              </w:rPr>
            </w:pPr>
          </w:p>
          <w:p w14:paraId="1F3FE307" w14:textId="34694B52" w:rsidR="007D334B" w:rsidRPr="00EA2343" w:rsidRDefault="007D334B" w:rsidP="00A92AC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67B542B" w14:textId="3B2F405E" w:rsidR="007D334B" w:rsidRDefault="007D334B" w:rsidP="00A92AC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1EC53682" w14:textId="77777777" w:rsidR="00EA2343" w:rsidRPr="00EA2343" w:rsidRDefault="00EA2343" w:rsidP="00A92AC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2243B34" w14:textId="0C68785B" w:rsidR="007D334B" w:rsidRPr="00EA2343" w:rsidRDefault="00D600B2" w:rsidP="00EA2343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3</w:t>
            </w:r>
          </w:p>
        </w:tc>
        <w:tc>
          <w:tcPr>
            <w:tcW w:w="3118" w:type="dxa"/>
          </w:tcPr>
          <w:p w14:paraId="092E4082" w14:textId="77777777" w:rsidR="00D600B2" w:rsidRPr="00EA2343" w:rsidRDefault="00707060" w:rsidP="00D600B2">
            <w:pPr>
              <w:pStyle w:val="1"/>
              <w:spacing w:line="240" w:lineRule="auto"/>
              <w:ind w:left="-18" w:firstLine="1"/>
              <w:contextualSpacing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 xml:space="preserve">- технічне обслуговування та </w:t>
            </w:r>
            <w:r w:rsidR="00D600B2" w:rsidRPr="00EA2343">
              <w:rPr>
                <w:sz w:val="22"/>
                <w:szCs w:val="24"/>
              </w:rPr>
              <w:t xml:space="preserve">перевірка спрацювання сигналізаторів загазованості «Варта 3-03» (вул. Львівська 80, м. Київ) - 2 шт.; </w:t>
            </w:r>
          </w:p>
          <w:p w14:paraId="73CF8D5E" w14:textId="7A51DEB0" w:rsidR="00D600B2" w:rsidRPr="00EA2343" w:rsidRDefault="00D600B2" w:rsidP="00D600B2">
            <w:pPr>
              <w:pStyle w:val="1"/>
              <w:spacing w:after="0" w:line="240" w:lineRule="auto"/>
              <w:ind w:left="-18" w:firstLine="1"/>
              <w:contextualSpacing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- технічне обслуговування та перевірка спрацювання сигналізатора загазованості «Варта 3-03» і відсічного клапана (вул. Метрологічна 44А, м. Київ);</w:t>
            </w:r>
          </w:p>
          <w:p w14:paraId="42243B35" w14:textId="5C2BF37B" w:rsidR="007D334B" w:rsidRPr="00EA2343" w:rsidRDefault="007D334B" w:rsidP="007D334B">
            <w:pPr>
              <w:pStyle w:val="1"/>
              <w:spacing w:after="0" w:line="240" w:lineRule="auto"/>
              <w:ind w:hanging="18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 xml:space="preserve">- </w:t>
            </w:r>
            <w:r w:rsidR="00D600B2" w:rsidRPr="00EA2343">
              <w:rPr>
                <w:sz w:val="22"/>
                <w:szCs w:val="24"/>
              </w:rPr>
              <w:t>технічне обслуговування та перевірка спрацювання сигналізатора загазованості «Варта 2-03» і відсічного клапана (вул. Велика Кільцева 4, с. Петропавлівська Борщагівка)</w:t>
            </w:r>
            <w:r w:rsidRPr="00EA2343">
              <w:rPr>
                <w:sz w:val="22"/>
                <w:szCs w:val="24"/>
              </w:rPr>
              <w:t>.</w:t>
            </w:r>
          </w:p>
        </w:tc>
        <w:tc>
          <w:tcPr>
            <w:tcW w:w="2552" w:type="dxa"/>
          </w:tcPr>
          <w:p w14:paraId="42243B36" w14:textId="48976DEB" w:rsidR="00C90DFE" w:rsidRPr="00EA2343" w:rsidRDefault="00726599" w:rsidP="00193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rPr>
                <w:rFonts w:ascii="Times New Roman" w:hAnsi="Times New Roman"/>
                <w:szCs w:val="24"/>
              </w:rPr>
            </w:pPr>
            <w:r w:rsidRPr="00EA2343">
              <w:rPr>
                <w:rFonts w:ascii="Times New Roman" w:hAnsi="Times New Roman"/>
                <w:szCs w:val="24"/>
              </w:rPr>
              <w:t>один раз на місяц</w:t>
            </w:r>
            <w:r w:rsidR="00BB7881" w:rsidRPr="00EA2343">
              <w:rPr>
                <w:rFonts w:ascii="Times New Roman" w:hAnsi="Times New Roman"/>
                <w:szCs w:val="24"/>
              </w:rPr>
              <w:t>ь</w:t>
            </w:r>
          </w:p>
        </w:tc>
        <w:tc>
          <w:tcPr>
            <w:tcW w:w="4110" w:type="dxa"/>
            <w:vAlign w:val="center"/>
          </w:tcPr>
          <w:p w14:paraId="42243B37" w14:textId="13BF2859" w:rsidR="00C90DFE" w:rsidRPr="00EA2343" w:rsidRDefault="00CA6C21" w:rsidP="00EA2343">
            <w:pPr>
              <w:pStyle w:val="1"/>
              <w:spacing w:after="0" w:line="240" w:lineRule="auto"/>
              <w:ind w:right="-12" w:firstLine="0"/>
              <w:jc w:val="both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 xml:space="preserve">Відповідно до вимог </w:t>
            </w:r>
            <w:r w:rsidR="00C90DFE" w:rsidRPr="00EA2343">
              <w:rPr>
                <w:sz w:val="22"/>
                <w:szCs w:val="24"/>
              </w:rPr>
              <w:t xml:space="preserve">«Правил безпеки систем газопостачання», затверджених Наказом Міністерства </w:t>
            </w:r>
            <w:r w:rsidRPr="00EA2343">
              <w:rPr>
                <w:sz w:val="22"/>
                <w:szCs w:val="24"/>
              </w:rPr>
              <w:t>е</w:t>
            </w:r>
            <w:r w:rsidR="00C90DFE" w:rsidRPr="00EA2343">
              <w:rPr>
                <w:sz w:val="22"/>
                <w:szCs w:val="24"/>
              </w:rPr>
              <w:t>нергетики та вугільної промисловості України 15.05.2015 року № 285 та «Кодексу газорозподільних систем», затвердженого Постановою НКРЕКП від 30.09.2015 року № 2494 та зареєстрованого в Міністерстві юстиції України 06.10.2015 року за</w:t>
            </w:r>
            <w:r w:rsidRPr="00EA2343">
              <w:rPr>
                <w:sz w:val="22"/>
                <w:szCs w:val="24"/>
              </w:rPr>
              <w:t xml:space="preserve"> </w:t>
            </w:r>
            <w:r w:rsidR="00C90DFE" w:rsidRPr="00EA2343">
              <w:rPr>
                <w:sz w:val="22"/>
                <w:szCs w:val="24"/>
              </w:rPr>
              <w:t>№ 1379/27824</w:t>
            </w:r>
          </w:p>
        </w:tc>
      </w:tr>
    </w:tbl>
    <w:p w14:paraId="202C55AC" w14:textId="77777777" w:rsidR="00440D7C" w:rsidRPr="00EA2343" w:rsidRDefault="00440D7C" w:rsidP="00440D7C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42243B39" w14:textId="1FACC816" w:rsidR="008E6A3F" w:rsidRPr="00A92ACE" w:rsidRDefault="00EC0B93" w:rsidP="00440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6A3F" w:rsidRPr="00A92AC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A2343" w:rsidRPr="00EA2343">
        <w:rPr>
          <w:rFonts w:ascii="Times New Roman" w:hAnsi="Times New Roman" w:cs="Times New Roman"/>
          <w:b/>
          <w:sz w:val="24"/>
          <w:szCs w:val="24"/>
        </w:rPr>
        <w:t>Технічне обслуговування вузла обліку газу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36"/>
        <w:gridCol w:w="3103"/>
        <w:gridCol w:w="2558"/>
        <w:gridCol w:w="4104"/>
      </w:tblGrid>
      <w:tr w:rsidR="0004548C" w:rsidRPr="00EA2343" w14:paraId="42243B3E" w14:textId="77777777" w:rsidTr="00EA2343">
        <w:trPr>
          <w:trHeight w:val="134"/>
        </w:trPr>
        <w:tc>
          <w:tcPr>
            <w:tcW w:w="436" w:type="dxa"/>
          </w:tcPr>
          <w:p w14:paraId="5B9654BB" w14:textId="6EBCBE80" w:rsidR="0004548C" w:rsidRPr="00EA2343" w:rsidRDefault="00812396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1</w:t>
            </w:r>
          </w:p>
          <w:p w14:paraId="313D64E6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1B5492AA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168B45B3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77FD9181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55C40BE1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5D08A70E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2FFDA8A4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313B6C47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4FB5AB52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077A463A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78E4E5F3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0056950A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14A05A8E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66BEBCB9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3E5AE3D3" w14:textId="1EDDEB17" w:rsidR="00A37417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42909564" w14:textId="3FBFF478" w:rsidR="00EA2343" w:rsidRDefault="00EA2343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421282F3" w14:textId="77777777" w:rsidR="00EA2343" w:rsidRPr="00EA2343" w:rsidRDefault="00EA2343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3FE2E0CE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2FF34705" w14:textId="1AA7468A" w:rsidR="00D0612A" w:rsidRPr="00EA2343" w:rsidRDefault="00D0612A" w:rsidP="00D0612A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7E8E50E" w14:textId="1E49E544" w:rsidR="00A37417" w:rsidRPr="00EA2343" w:rsidRDefault="00D0612A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2</w:t>
            </w:r>
          </w:p>
          <w:p w14:paraId="69C3C432" w14:textId="77777777" w:rsidR="00A92ACE" w:rsidRPr="00EA2343" w:rsidRDefault="00A92AC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58738033" w14:textId="77777777" w:rsidR="00C17BDB" w:rsidRPr="00EA2343" w:rsidRDefault="00C17BDB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9D5E71E" w14:textId="148BD711" w:rsidR="00A92ACE" w:rsidRPr="00EA2343" w:rsidRDefault="00A92AC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3E385B49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1312DA8F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09F71CC" w14:textId="77777777" w:rsidR="00A37417" w:rsidRPr="00EA2343" w:rsidRDefault="00A37417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68BEB5C6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63498517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5648A9C3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32466763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5808563D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25886085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16E48324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F2C80CF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3B2DDD81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71A19407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70D15C4A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B516ED8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63D2461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66D1D3E6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12E64036" w14:textId="53C667EA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3</w:t>
            </w:r>
          </w:p>
          <w:p w14:paraId="1B2770A3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7A10A7B6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2D2F378A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CFAF471" w14:textId="7D8D5372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4</w:t>
            </w:r>
          </w:p>
          <w:p w14:paraId="24EC6C58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6DB2EF1C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ABCC55E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341B60C6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59CCC11" w14:textId="31C73BA5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5</w:t>
            </w:r>
          </w:p>
          <w:p w14:paraId="10495849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CE5532C" w14:textId="28430B0A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6</w:t>
            </w:r>
          </w:p>
          <w:p w14:paraId="2CC28612" w14:textId="2F0B50FB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7</w:t>
            </w:r>
          </w:p>
          <w:p w14:paraId="78720115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F5247F0" w14:textId="53219674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8</w:t>
            </w:r>
          </w:p>
          <w:p w14:paraId="3A9AE14B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3E825DBA" w14:textId="4347ECE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9</w:t>
            </w:r>
          </w:p>
          <w:p w14:paraId="3C199408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0D2BEAE" w14:textId="74C7643B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10</w:t>
            </w:r>
          </w:p>
          <w:p w14:paraId="34FFC8E6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2C8ADC67" w14:textId="2669D5EB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11</w:t>
            </w:r>
          </w:p>
          <w:p w14:paraId="48BA15BE" w14:textId="77777777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4354074F" w14:textId="4AA1A02A" w:rsidR="005C3E5E" w:rsidRPr="00EA2343" w:rsidRDefault="005C3E5E" w:rsidP="005C3E5E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12</w:t>
            </w:r>
          </w:p>
          <w:p w14:paraId="42243B3A" w14:textId="3ADF293A" w:rsidR="005C3E5E" w:rsidRPr="00EA2343" w:rsidRDefault="005C3E5E" w:rsidP="00302E59">
            <w:pPr>
              <w:pStyle w:val="1"/>
              <w:spacing w:after="0" w:line="240" w:lineRule="auto"/>
              <w:ind w:firstLine="0"/>
              <w:rPr>
                <w:sz w:val="22"/>
                <w:szCs w:val="24"/>
              </w:rPr>
            </w:pPr>
          </w:p>
        </w:tc>
        <w:tc>
          <w:tcPr>
            <w:tcW w:w="3103" w:type="dxa"/>
          </w:tcPr>
          <w:p w14:paraId="6E3F886D" w14:textId="5AE6F563" w:rsidR="009D5ABC" w:rsidRPr="00EA2343" w:rsidRDefault="009D5ABC" w:rsidP="00321F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 перевірка елементів конструкції комерційного вузла    обліку газу: перетворювач вимірювальний температури  ПВТ-01-I тип I-80-6 (ТОВ НВП «ГРЕМПІС», 2008 року виготовлення); перетворювач тиску РС-28/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Ex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/0…160кПа  ABS/PD/M (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Aplisens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, Польща, 2008 року виготовлення); обчислювач об’ємної витрати і об’єму газу «Універсал- 02» (ТОВ НВП «ГРЕМПІС», 2008 року виготовлення); лічильник газу роторний GMS-G 100-80-1,0-У2-НЧ (ДП Завод «Арсенал», 2008 року виготовлення) на наявність витоків газу та їх усунення;</w:t>
            </w:r>
            <w:r w:rsidR="00A37417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</w:p>
          <w:p w14:paraId="35FDB64D" w14:textId="63D9B594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 демонтаж для проведення метрологічної повірки та монтаж після повірки елементів конструкції комерційного вузла    об-ліку газу: перетворювач вимірювальний температури  ПВТ-01-I тип I-80-6 (ТОВ НВП «ГРЕМПІС», 2008 року виготовлення); перетворювач тиску РС-28/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Ex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/0…160кПа  ABS/PD/M (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Aplisens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, Польща, 2008 року виготовлення); обчислювач об’ємної витрати і об’єму газу «Універсал- 02» (ТОВ НВП «ГРЕМПІС», 2008 року виготовлення); лічильник газу роторний GMS-G 100-80-1,0-У2-НЧ (ДП Завод «Арсенал», 2008 року виготовлення)</w:t>
            </w:r>
          </w:p>
          <w:p w14:paraId="61478B53" w14:textId="7643E5F8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контроль системи безперервного та по виклику вимірів значень технологічних параметрів;</w:t>
            </w:r>
          </w:p>
          <w:p w14:paraId="10B8E9D0" w14:textId="2A02C757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перевірка синхронності показів сумарного об’єму газу лічильного механізму лічильника та обчислювача газу;</w:t>
            </w:r>
          </w:p>
          <w:p w14:paraId="20EE914E" w14:textId="499927E4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перевірка вводу параметрів газу в обчислювачі газу;</w:t>
            </w:r>
          </w:p>
          <w:p w14:paraId="7B490E69" w14:textId="71D3FBCF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аналіз звітів;</w:t>
            </w:r>
          </w:p>
          <w:p w14:paraId="3CBAD160" w14:textId="25FC1796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аналіз звіту позаштатних ситуацій;</w:t>
            </w:r>
          </w:p>
          <w:p w14:paraId="65FF13D5" w14:textId="4E43B84A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перевірка вводу 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характерис</w:t>
            </w:r>
            <w:proofErr w:type="spellEnd"/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тик газу;</w:t>
            </w:r>
          </w:p>
          <w:p w14:paraId="05A8C8EB" w14:textId="06539BD6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загальний контроль роботи обчислювача об’єм газу;</w:t>
            </w:r>
          </w:p>
          <w:p w14:paraId="3730A07C" w14:textId="65D8A201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перевірка стану фільтрую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чого елементу фільтру газу;</w:t>
            </w:r>
          </w:p>
          <w:p w14:paraId="5F8988F7" w14:textId="540E576D" w:rsidR="009D5ABC" w:rsidRPr="00EA2343" w:rsidRDefault="009D5ABC" w:rsidP="009D5AB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="005C3E5E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контроль рівня мастила лічильника газу;</w:t>
            </w:r>
          </w:p>
          <w:p w14:paraId="42243B3B" w14:textId="47600A94" w:rsidR="0004548C" w:rsidRPr="00EA2343" w:rsidRDefault="009D5ABC" w:rsidP="009D5ABC">
            <w:pPr>
              <w:pStyle w:val="1"/>
              <w:spacing w:after="0" w:line="240" w:lineRule="auto"/>
              <w:ind w:firstLine="0"/>
              <w:rPr>
                <w:sz w:val="22"/>
                <w:szCs w:val="24"/>
              </w:rPr>
            </w:pPr>
            <w:r w:rsidRPr="00EA2343">
              <w:rPr>
                <w:rFonts w:eastAsia="Calibri"/>
                <w:sz w:val="22"/>
                <w:szCs w:val="24"/>
                <w:lang w:eastAsia="ru-RU"/>
              </w:rPr>
              <w:t>-</w:t>
            </w:r>
            <w:r w:rsidR="005C3E5E" w:rsidRPr="00EA2343">
              <w:rPr>
                <w:rFonts w:eastAsia="Calibri"/>
                <w:sz w:val="22"/>
                <w:szCs w:val="24"/>
                <w:lang w:eastAsia="ru-RU"/>
              </w:rPr>
              <w:t xml:space="preserve"> </w:t>
            </w:r>
            <w:r w:rsidRPr="00EA2343">
              <w:rPr>
                <w:rFonts w:eastAsia="Calibri"/>
                <w:sz w:val="22"/>
                <w:szCs w:val="24"/>
                <w:lang w:eastAsia="ru-RU"/>
              </w:rPr>
              <w:t xml:space="preserve">внесення відповідних </w:t>
            </w:r>
            <w:proofErr w:type="spellStart"/>
            <w:r w:rsidRPr="00EA2343">
              <w:rPr>
                <w:rFonts w:eastAsia="Calibri"/>
                <w:sz w:val="22"/>
                <w:szCs w:val="24"/>
                <w:lang w:eastAsia="ru-RU"/>
              </w:rPr>
              <w:t>запи</w:t>
            </w:r>
            <w:proofErr w:type="spellEnd"/>
            <w:r w:rsidR="005C3E5E" w:rsidRPr="00EA2343">
              <w:rPr>
                <w:rFonts w:eastAsia="Calibri"/>
                <w:sz w:val="22"/>
                <w:szCs w:val="24"/>
                <w:lang w:eastAsia="ru-RU"/>
              </w:rPr>
              <w:t>-</w:t>
            </w:r>
            <w:r w:rsidRPr="00EA2343">
              <w:rPr>
                <w:rFonts w:eastAsia="Calibri"/>
                <w:sz w:val="22"/>
                <w:szCs w:val="24"/>
                <w:lang w:eastAsia="ru-RU"/>
              </w:rPr>
              <w:t>сів у журнал обліку робіт.</w:t>
            </w:r>
          </w:p>
        </w:tc>
        <w:tc>
          <w:tcPr>
            <w:tcW w:w="2558" w:type="dxa"/>
          </w:tcPr>
          <w:p w14:paraId="42243B3C" w14:textId="39B0D80A" w:rsidR="0004548C" w:rsidRPr="00EA2343" w:rsidRDefault="00726599" w:rsidP="001936AB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rPr>
                <w:rFonts w:ascii="Times New Roman" w:hAnsi="Times New Roman"/>
                <w:szCs w:val="24"/>
              </w:rPr>
            </w:pPr>
            <w:r w:rsidRPr="00EA2343">
              <w:rPr>
                <w:rFonts w:ascii="Times New Roman" w:hAnsi="Times New Roman"/>
                <w:szCs w:val="24"/>
              </w:rPr>
              <w:t>один раз на місяц</w:t>
            </w:r>
            <w:r w:rsidR="00D86796" w:rsidRPr="00EA2343">
              <w:rPr>
                <w:rFonts w:ascii="Times New Roman" w:hAnsi="Times New Roman"/>
                <w:szCs w:val="24"/>
              </w:rPr>
              <w:t>ь</w:t>
            </w:r>
          </w:p>
        </w:tc>
        <w:tc>
          <w:tcPr>
            <w:tcW w:w="4104" w:type="dxa"/>
          </w:tcPr>
          <w:p w14:paraId="42243B3D" w14:textId="65771860" w:rsidR="0004548C" w:rsidRPr="00EA2343" w:rsidRDefault="00812396" w:rsidP="00EA2343">
            <w:pPr>
              <w:pStyle w:val="1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В</w:t>
            </w:r>
            <w:r w:rsidR="0004548C" w:rsidRPr="00EA2343">
              <w:rPr>
                <w:sz w:val="22"/>
                <w:szCs w:val="24"/>
              </w:rPr>
              <w:t>ідповідно до вимог «Правил безпеки систем газопостачання», затверджених Наказом Міністерства енергетики та вугільної промисловості України 15.05.2015 року № 285 та «Кодексу газорозподільних систем», затвердженого Постановою НКРЕКП від 30.09.2015 року № 2494 та зареєстрованого в Міністерстві юстиції України 06.10.2015 року за № 1379/27824</w:t>
            </w:r>
          </w:p>
        </w:tc>
      </w:tr>
    </w:tbl>
    <w:p w14:paraId="758287C7" w14:textId="77777777" w:rsidR="004342C8" w:rsidRPr="00EA2343" w:rsidRDefault="004342C8" w:rsidP="00EA2343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14:paraId="42243B3F" w14:textId="7B672D75" w:rsidR="00812396" w:rsidRPr="00A92ACE" w:rsidRDefault="00EC0B93" w:rsidP="00EA23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12396" w:rsidRPr="00A92AC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A2343" w:rsidRPr="00EA2343">
        <w:rPr>
          <w:rFonts w:ascii="Times New Roman" w:hAnsi="Times New Roman" w:cs="Times New Roman"/>
          <w:b/>
          <w:sz w:val="24"/>
          <w:szCs w:val="24"/>
        </w:rPr>
        <w:t>Технічне обслуговування газових лічильників та побутових котлів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3118"/>
        <w:gridCol w:w="2552"/>
        <w:gridCol w:w="4110"/>
      </w:tblGrid>
      <w:tr w:rsidR="00E521D3" w:rsidRPr="00EA2343" w14:paraId="42243B46" w14:textId="77777777" w:rsidTr="00EA2343">
        <w:trPr>
          <w:trHeight w:val="270"/>
        </w:trPr>
        <w:tc>
          <w:tcPr>
            <w:tcW w:w="421" w:type="dxa"/>
          </w:tcPr>
          <w:p w14:paraId="44CA5FB8" w14:textId="4961DB9B" w:rsidR="0004548C" w:rsidRPr="00EA2343" w:rsidRDefault="00A37417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>1</w:t>
            </w:r>
          </w:p>
          <w:p w14:paraId="22C6FAB3" w14:textId="77777777" w:rsidR="00A37417" w:rsidRPr="00EA2343" w:rsidRDefault="00A37417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468C6B3C" w14:textId="77777777" w:rsidR="00A37417" w:rsidRPr="00EA2343" w:rsidRDefault="00A37417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535BF1E6" w14:textId="24EF1130" w:rsidR="00A37417" w:rsidRDefault="00A37417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02733103" w14:textId="77777777" w:rsidR="00EA2343" w:rsidRPr="00EA2343" w:rsidRDefault="00EA2343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188DB679" w14:textId="77777777" w:rsidR="008111E6" w:rsidRPr="00EA2343" w:rsidRDefault="008111E6" w:rsidP="008111E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EA2343">
              <w:rPr>
                <w:sz w:val="22"/>
                <w:szCs w:val="28"/>
              </w:rPr>
              <w:t>2</w:t>
            </w:r>
          </w:p>
          <w:p w14:paraId="13FABE35" w14:textId="085047FD" w:rsidR="00A37417" w:rsidRPr="00EA2343" w:rsidRDefault="00A37417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</w:p>
          <w:p w14:paraId="12F79BD7" w14:textId="77777777" w:rsidR="004342C8" w:rsidRPr="00EA2343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7E7E5D28" w14:textId="182BFA03" w:rsidR="004342C8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6A23083A" w14:textId="77777777" w:rsidR="00EA2343" w:rsidRPr="00EA2343" w:rsidRDefault="00EA2343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13F0D7C0" w14:textId="77777777" w:rsidR="008111E6" w:rsidRPr="00EA2343" w:rsidRDefault="008111E6" w:rsidP="008111E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EA2343">
              <w:rPr>
                <w:sz w:val="22"/>
                <w:szCs w:val="28"/>
              </w:rPr>
              <w:t>3</w:t>
            </w:r>
          </w:p>
          <w:p w14:paraId="48BA9164" w14:textId="77777777" w:rsidR="004342C8" w:rsidRPr="00EA2343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1AB0EEFD" w14:textId="77777777" w:rsidR="004342C8" w:rsidRPr="00EA2343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7BD9D036" w14:textId="5CFF8052" w:rsidR="004342C8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50EAAF2B" w14:textId="77777777" w:rsidR="00EA2343" w:rsidRPr="00EA2343" w:rsidRDefault="00EA2343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1CA336AF" w14:textId="77777777" w:rsidR="008111E6" w:rsidRPr="00EA2343" w:rsidRDefault="008111E6" w:rsidP="008111E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EA2343">
              <w:rPr>
                <w:sz w:val="22"/>
                <w:szCs w:val="28"/>
              </w:rPr>
              <w:t>4</w:t>
            </w:r>
          </w:p>
          <w:p w14:paraId="04A7EBA2" w14:textId="5DAE0702" w:rsidR="00D86796" w:rsidRPr="00EA2343" w:rsidRDefault="00D86796" w:rsidP="00D8679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3AC93378" w14:textId="77777777" w:rsidR="004342C8" w:rsidRPr="00EA2343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45EE3E42" w14:textId="564ED53E" w:rsidR="004342C8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29579673" w14:textId="203374F9" w:rsidR="00EA2343" w:rsidRDefault="00EA2343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711B3AF6" w14:textId="77777777" w:rsidR="00EA2343" w:rsidRPr="00EA2343" w:rsidRDefault="00EA2343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7011F381" w14:textId="4FAE9271" w:rsidR="004342C8" w:rsidRPr="00EA2343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49F177B4" w14:textId="47096D30" w:rsidR="004342C8" w:rsidRPr="00EA2343" w:rsidRDefault="009D44B0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EA2343">
              <w:rPr>
                <w:sz w:val="22"/>
                <w:szCs w:val="28"/>
              </w:rPr>
              <w:t>5</w:t>
            </w:r>
          </w:p>
          <w:p w14:paraId="0B6D2930" w14:textId="3CB1ECA6" w:rsidR="004342C8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10D06AC2" w14:textId="269C4EC6" w:rsidR="00EA2343" w:rsidRDefault="00EA2343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5586C18B" w14:textId="2DBBD381" w:rsidR="00EA2343" w:rsidRDefault="00EA2343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0E91CCC9" w14:textId="5C452E5C" w:rsidR="004342C8" w:rsidRPr="00EA2343" w:rsidRDefault="009D44B0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EA2343">
              <w:rPr>
                <w:sz w:val="22"/>
                <w:szCs w:val="28"/>
              </w:rPr>
              <w:t>6</w:t>
            </w:r>
          </w:p>
          <w:p w14:paraId="1AE9E717" w14:textId="77777777" w:rsidR="004342C8" w:rsidRPr="00EA2343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0196B796" w14:textId="77777777" w:rsidR="004342C8" w:rsidRPr="00EA2343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172F6BC2" w14:textId="3A8AC77B" w:rsidR="004342C8" w:rsidRDefault="004342C8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79138A61" w14:textId="77777777" w:rsidR="00EA2343" w:rsidRPr="00EA2343" w:rsidRDefault="00EA2343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73B213FB" w14:textId="76B871CD" w:rsidR="009D44B0" w:rsidRPr="00EA2343" w:rsidRDefault="009D44B0" w:rsidP="009D44B0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  <w:p w14:paraId="7AA1E759" w14:textId="75C08B99" w:rsidR="009D44B0" w:rsidRPr="00EA2343" w:rsidRDefault="009D44B0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  <w:r w:rsidRPr="00EA2343">
              <w:rPr>
                <w:sz w:val="22"/>
                <w:szCs w:val="28"/>
              </w:rPr>
              <w:t>7</w:t>
            </w:r>
          </w:p>
          <w:p w14:paraId="42243B40" w14:textId="11B57DA5" w:rsidR="009D44B0" w:rsidRPr="00EA2343" w:rsidRDefault="009D44B0" w:rsidP="00302E5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14:paraId="7DDBE8BC" w14:textId="67C51B91" w:rsidR="00302E59" w:rsidRPr="00EA2343" w:rsidRDefault="00302E59" w:rsidP="00302E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 технічне обслуговуванн</w:t>
            </w:r>
            <w:r w:rsidR="00D86796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я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газового лічильника G-6 Октава (Завод «Генератор», 1997 рік виготовлення, вул. Львівська 80, м. Київ);</w:t>
            </w:r>
          </w:p>
          <w:p w14:paraId="787C7C37" w14:textId="42138EAB" w:rsidR="00302E59" w:rsidRPr="00EA2343" w:rsidRDefault="00302E59" w:rsidP="00302E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 технічне обслуговуванн</w:t>
            </w:r>
            <w:r w:rsidR="008111E6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я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газового лічильника G-2,5 САМГАЗ (ТОВ  «САМГАЗ», 2019 рік виготовлення, вул. Метрологічна 44А, м. Київ);</w:t>
            </w:r>
          </w:p>
          <w:p w14:paraId="5AB63700" w14:textId="727D1496" w:rsidR="00302E59" w:rsidRPr="00EA2343" w:rsidRDefault="00302E59" w:rsidP="00302E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 технічне обслуговуванн</w:t>
            </w:r>
            <w:r w:rsidR="008111E6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я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газового котла «Данко-24»  (ПрАТ «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Агроресурс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», 2016 року виготовлення, вул. Львівська 80, м. Київ);</w:t>
            </w:r>
          </w:p>
          <w:p w14:paraId="1505511D" w14:textId="77777777" w:rsidR="008111E6" w:rsidRPr="00EA2343" w:rsidRDefault="00302E59" w:rsidP="00302E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 технічне обслуговуванн</w:t>
            </w:r>
            <w:r w:rsidR="008111E6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я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газово</w:t>
            </w:r>
            <w:r w:rsidR="008111E6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го котла «Проскурів АОГВ-10В» (ТОВ «Проскурів-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Термо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», 2016 року виготовлення з автоматикою АГВ-120, вул. Львівська 80,</w:t>
            </w:r>
          </w:p>
          <w:p w14:paraId="1B68DFEE" w14:textId="2470C369" w:rsidR="00302E59" w:rsidRPr="00EA2343" w:rsidRDefault="00302E59" w:rsidP="00302E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м. Київ);</w:t>
            </w:r>
          </w:p>
          <w:p w14:paraId="21637AA4" w14:textId="438BB7A7" w:rsidR="00302E59" w:rsidRPr="00EA2343" w:rsidRDefault="00302E59" w:rsidP="00302E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 технічне обслуговуванн</w:t>
            </w:r>
            <w:r w:rsidR="008111E6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я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газового котла 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Ferroli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FERtech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F28B (вул. Метрологічна 44А, м. Київ);</w:t>
            </w:r>
          </w:p>
          <w:p w14:paraId="00649C81" w14:textId="6211677E" w:rsidR="00302E59" w:rsidRPr="00EA2343" w:rsidRDefault="00302E59" w:rsidP="00302E59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 технічне обслуговуванн</w:t>
            </w:r>
            <w:r w:rsidR="008111E6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я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мем</w:t>
            </w:r>
            <w:r w:rsidR="001936AB"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бранного/ємкісного (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гідроакумулятивного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) баку «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Zilmet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» 50L 4bar 130 CAL- </w:t>
            </w:r>
            <w:proofErr w:type="spellStart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>Pro</w:t>
            </w:r>
            <w:proofErr w:type="spellEnd"/>
            <w:r w:rsidRPr="00EA2343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(Іта-лія, 2016 року, вул. Львівська 80, м. Київ);</w:t>
            </w:r>
          </w:p>
          <w:p w14:paraId="42243B43" w14:textId="50BC4735" w:rsidR="0004548C" w:rsidRPr="00EA2343" w:rsidRDefault="00302E59" w:rsidP="00302E59">
            <w:pPr>
              <w:pStyle w:val="1"/>
              <w:spacing w:after="0" w:line="240" w:lineRule="auto"/>
              <w:ind w:firstLine="0"/>
              <w:rPr>
                <w:sz w:val="22"/>
                <w:szCs w:val="24"/>
              </w:rPr>
            </w:pPr>
            <w:r w:rsidRPr="00EA2343">
              <w:rPr>
                <w:rFonts w:eastAsia="Calibri"/>
                <w:sz w:val="22"/>
                <w:szCs w:val="24"/>
                <w:lang w:eastAsia="ru-RU"/>
              </w:rPr>
              <w:t>- технічне обслуговування мем</w:t>
            </w:r>
            <w:r w:rsidR="001936AB" w:rsidRPr="00EA2343">
              <w:rPr>
                <w:rFonts w:eastAsia="Calibri"/>
                <w:sz w:val="22"/>
                <w:szCs w:val="24"/>
                <w:lang w:eastAsia="ru-RU"/>
              </w:rPr>
              <w:t>-</w:t>
            </w:r>
            <w:r w:rsidRPr="00EA2343">
              <w:rPr>
                <w:rFonts w:eastAsia="Calibri"/>
                <w:sz w:val="22"/>
                <w:szCs w:val="24"/>
                <w:lang w:eastAsia="ru-RU"/>
              </w:rPr>
              <w:t>бранного/ємкісного (</w:t>
            </w:r>
            <w:proofErr w:type="spellStart"/>
            <w:r w:rsidRPr="00EA2343">
              <w:rPr>
                <w:rFonts w:eastAsia="Calibri"/>
                <w:sz w:val="22"/>
                <w:szCs w:val="24"/>
                <w:lang w:eastAsia="ru-RU"/>
              </w:rPr>
              <w:t>гідроакумулятивного</w:t>
            </w:r>
            <w:proofErr w:type="spellEnd"/>
            <w:r w:rsidRPr="00EA2343">
              <w:rPr>
                <w:rFonts w:eastAsia="Calibri"/>
                <w:sz w:val="22"/>
                <w:szCs w:val="24"/>
                <w:lang w:eastAsia="ru-RU"/>
              </w:rPr>
              <w:t xml:space="preserve">) баку </w:t>
            </w:r>
            <w:proofErr w:type="spellStart"/>
            <w:r w:rsidRPr="00EA2343">
              <w:rPr>
                <w:rFonts w:eastAsia="Calibri"/>
                <w:sz w:val="22"/>
                <w:szCs w:val="24"/>
                <w:lang w:eastAsia="ru-RU"/>
              </w:rPr>
              <w:t>Reflex</w:t>
            </w:r>
            <w:proofErr w:type="spellEnd"/>
            <w:r w:rsidRPr="00EA2343">
              <w:rPr>
                <w:rFonts w:eastAsia="Calibri"/>
                <w:sz w:val="22"/>
                <w:szCs w:val="24"/>
                <w:lang w:eastAsia="ru-RU"/>
              </w:rPr>
              <w:t xml:space="preserve"> NG35 35L 6 </w:t>
            </w:r>
            <w:proofErr w:type="spellStart"/>
            <w:r w:rsidRPr="00EA2343">
              <w:rPr>
                <w:rFonts w:eastAsia="Calibri"/>
                <w:sz w:val="22"/>
                <w:szCs w:val="24"/>
                <w:lang w:eastAsia="ru-RU"/>
              </w:rPr>
              <w:t>bar</w:t>
            </w:r>
            <w:proofErr w:type="spellEnd"/>
            <w:r w:rsidRPr="00EA2343">
              <w:rPr>
                <w:rFonts w:eastAsia="Calibri"/>
                <w:sz w:val="22"/>
                <w:szCs w:val="24"/>
                <w:lang w:eastAsia="ru-RU"/>
              </w:rPr>
              <w:t xml:space="preserve"> (Німеччина, 2007 року, вул. Метрологічна 44А, м. Київ).</w:t>
            </w:r>
          </w:p>
        </w:tc>
        <w:tc>
          <w:tcPr>
            <w:tcW w:w="2552" w:type="dxa"/>
          </w:tcPr>
          <w:p w14:paraId="42243B44" w14:textId="3D31F6FC" w:rsidR="0004548C" w:rsidRPr="00EA2343" w:rsidRDefault="00CF770B" w:rsidP="001936AB">
            <w:pPr>
              <w:pStyle w:val="a5"/>
              <w:tabs>
                <w:tab w:val="left" w:pos="0"/>
                <w:tab w:val="left" w:pos="29"/>
              </w:tabs>
              <w:spacing w:after="0" w:line="240" w:lineRule="auto"/>
              <w:ind w:left="29" w:right="-1" w:hanging="142"/>
              <w:jc w:val="center"/>
              <w:rPr>
                <w:rFonts w:ascii="Times New Roman" w:hAnsi="Times New Roman" w:cstheme="minorHAnsi"/>
                <w:spacing w:val="-12"/>
                <w:szCs w:val="24"/>
              </w:rPr>
            </w:pPr>
            <w:r w:rsidRPr="00EA2343">
              <w:rPr>
                <w:rFonts w:ascii="Times New Roman" w:hAnsi="Times New Roman" w:cstheme="minorHAnsi"/>
                <w:spacing w:val="-12"/>
                <w:szCs w:val="24"/>
              </w:rPr>
              <w:t>один раз на</w:t>
            </w:r>
            <w:r w:rsidR="001936AB" w:rsidRPr="00EA2343">
              <w:rPr>
                <w:rFonts w:ascii="Times New Roman" w:hAnsi="Times New Roman" w:cstheme="minorHAnsi"/>
                <w:spacing w:val="-12"/>
                <w:szCs w:val="24"/>
              </w:rPr>
              <w:t xml:space="preserve"> </w:t>
            </w:r>
            <w:r w:rsidRPr="00EA2343">
              <w:rPr>
                <w:rFonts w:ascii="Times New Roman" w:hAnsi="Times New Roman" w:cstheme="minorHAnsi"/>
                <w:spacing w:val="-12"/>
                <w:szCs w:val="24"/>
              </w:rPr>
              <w:t>місяц</w:t>
            </w:r>
            <w:r w:rsidR="00D86796" w:rsidRPr="00EA2343">
              <w:rPr>
                <w:rFonts w:ascii="Times New Roman" w:hAnsi="Times New Roman" w:cstheme="minorHAnsi"/>
                <w:spacing w:val="-12"/>
                <w:szCs w:val="24"/>
              </w:rPr>
              <w:t>ь</w:t>
            </w:r>
          </w:p>
        </w:tc>
        <w:tc>
          <w:tcPr>
            <w:tcW w:w="4110" w:type="dxa"/>
          </w:tcPr>
          <w:p w14:paraId="42243B45" w14:textId="7C305699" w:rsidR="0004548C" w:rsidRPr="00EA2343" w:rsidRDefault="00CA6C21" w:rsidP="00EA2343">
            <w:pPr>
              <w:pStyle w:val="1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EA2343">
              <w:rPr>
                <w:sz w:val="22"/>
                <w:szCs w:val="24"/>
              </w:rPr>
              <w:t xml:space="preserve">Відповідно до вимог </w:t>
            </w:r>
            <w:r w:rsidR="0004548C" w:rsidRPr="00EA2343">
              <w:rPr>
                <w:sz w:val="22"/>
                <w:szCs w:val="24"/>
              </w:rPr>
              <w:t>«Правил безпеки систем газопостачання», затверджених Наказом Міністерства енергетики та вугільної промисловості України 15.05.2015 року № 285 та «Кодексу газорозподільних систем», затвердженого Постановою НКРЕКП від 30.09.2015 року № 2494 та зареєстрованого в Міністерстві юстиції України 06.10.2015 року за</w:t>
            </w:r>
            <w:r w:rsidR="00EA2343">
              <w:rPr>
                <w:sz w:val="22"/>
                <w:szCs w:val="24"/>
              </w:rPr>
              <w:t xml:space="preserve"> </w:t>
            </w:r>
            <w:r w:rsidR="0004548C" w:rsidRPr="00EA2343">
              <w:rPr>
                <w:sz w:val="22"/>
                <w:szCs w:val="24"/>
              </w:rPr>
              <w:t>№ 1379/27824</w:t>
            </w:r>
          </w:p>
        </w:tc>
      </w:tr>
    </w:tbl>
    <w:p w14:paraId="4207D07F" w14:textId="77777777" w:rsidR="00EA2343" w:rsidRDefault="00EA2343" w:rsidP="00CD0FDE">
      <w:pPr>
        <w:spacing w:after="0" w:line="240" w:lineRule="auto"/>
        <w:rPr>
          <w:b/>
          <w:sz w:val="2"/>
          <w:szCs w:val="2"/>
        </w:rPr>
      </w:pPr>
    </w:p>
    <w:p w14:paraId="75E39545" w14:textId="0DBA602A" w:rsidR="009878C3" w:rsidRPr="00EA2343" w:rsidRDefault="009878C3" w:rsidP="00CD0F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2343">
        <w:rPr>
          <w:b/>
          <w:sz w:val="20"/>
          <w:szCs w:val="20"/>
        </w:rPr>
        <w:br w:type="page"/>
      </w:r>
    </w:p>
    <w:p w14:paraId="3C541F75" w14:textId="77777777" w:rsidR="00CD0FDE" w:rsidRPr="00CD0FDE" w:rsidRDefault="00CD0FDE" w:rsidP="00CD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0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0247A5A6" w14:textId="10D628AB" w:rsidR="00CD0FDE" w:rsidRPr="00CD0FDE" w:rsidRDefault="00CD0FDE" w:rsidP="00CD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0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розміру бюджетного призначення та очікуваної вартості предмета закупівлі </w:t>
      </w:r>
    </w:p>
    <w:p w14:paraId="3764C9F8" w14:textId="77777777" w:rsidR="00440D7C" w:rsidRPr="00CD0FDE" w:rsidRDefault="00440D7C" w:rsidP="00440D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40D7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50410000-2 Послуги з ремонту і технічного обслуговування вимірювальних, випробувальних і контрольних приладів (Технічне обслуговування газового обладнання)</w:t>
      </w:r>
    </w:p>
    <w:p w14:paraId="30A4F5C1" w14:textId="77777777" w:rsidR="00440D7C" w:rsidRPr="00CD0FDE" w:rsidRDefault="00440D7C" w:rsidP="00440D7C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D0FD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4374AB9B" w14:textId="77777777" w:rsidR="00440D7C" w:rsidRPr="00CD0FDE" w:rsidRDefault="00440D7C" w:rsidP="0044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0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440D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UA-2025-03-10-013009-a</w:t>
      </w:r>
      <w:r w:rsidRPr="00CD0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054E8952" w14:textId="77777777" w:rsidR="00CD0FDE" w:rsidRPr="00CD0FDE" w:rsidRDefault="00CD0FDE" w:rsidP="00CD0F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30F6AF89" w14:textId="3A5CB3AE" w:rsidR="00CD0FDE" w:rsidRPr="00CD0FDE" w:rsidRDefault="00440D7C" w:rsidP="00CD0F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0D7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102 080,00</w:t>
      </w:r>
      <w:r w:rsidR="00CD0FDE" w:rsidRPr="00CD0F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грн</w:t>
      </w:r>
    </w:p>
    <w:p w14:paraId="02B8DCB6" w14:textId="77777777" w:rsidR="00CD0FDE" w:rsidRPr="00CD0FDE" w:rsidRDefault="00CD0FDE" w:rsidP="00CD0F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(загальна очікувана вартість предмета закупівлі) </w:t>
      </w:r>
    </w:p>
    <w:p w14:paraId="3E12E12A" w14:textId="77777777" w:rsidR="00CD0FDE" w:rsidRPr="00CD0FDE" w:rsidRDefault="00CD0FDE" w:rsidP="009878C3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5528"/>
      </w:tblGrid>
      <w:tr w:rsidR="009878C3" w:rsidRPr="00CD0FDE" w14:paraId="316CD787" w14:textId="77777777" w:rsidTr="00440D7C">
        <w:trPr>
          <w:cantSplit/>
          <w:trHeight w:val="654"/>
        </w:trPr>
        <w:tc>
          <w:tcPr>
            <w:tcW w:w="568" w:type="dxa"/>
            <w:vAlign w:val="center"/>
          </w:tcPr>
          <w:p w14:paraId="43974109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0FDE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14:paraId="1CA6D9DA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48004308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4D1864A5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528" w:type="dxa"/>
            <w:vAlign w:val="center"/>
          </w:tcPr>
          <w:p w14:paraId="3BD9E682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9878C3" w:rsidRPr="00CD0FDE" w14:paraId="2EFA27E5" w14:textId="77777777" w:rsidTr="00440D7C">
        <w:trPr>
          <w:trHeight w:val="107"/>
        </w:trPr>
        <w:tc>
          <w:tcPr>
            <w:tcW w:w="568" w:type="dxa"/>
            <w:vAlign w:val="center"/>
          </w:tcPr>
          <w:p w14:paraId="379528C4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049AF0F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55CDB3B5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5528" w:type="dxa"/>
            <w:vAlign w:val="center"/>
          </w:tcPr>
          <w:p w14:paraId="4F73F7E7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4</w:t>
            </w:r>
          </w:p>
        </w:tc>
      </w:tr>
      <w:tr w:rsidR="009878C3" w:rsidRPr="00CD0FDE" w14:paraId="593F4378" w14:textId="77777777" w:rsidTr="00440D7C">
        <w:trPr>
          <w:trHeight w:val="148"/>
        </w:trPr>
        <w:tc>
          <w:tcPr>
            <w:tcW w:w="568" w:type="dxa"/>
            <w:vAlign w:val="center"/>
          </w:tcPr>
          <w:p w14:paraId="4DD940E6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229BA70D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102 080,00 грн</w:t>
            </w:r>
          </w:p>
        </w:tc>
        <w:tc>
          <w:tcPr>
            <w:tcW w:w="2268" w:type="dxa"/>
            <w:vAlign w:val="center"/>
          </w:tcPr>
          <w:p w14:paraId="48645BFD" w14:textId="77777777" w:rsidR="009878C3" w:rsidRPr="00CD0FDE" w:rsidRDefault="009878C3" w:rsidP="00B643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102 080,00 грн</w:t>
            </w:r>
          </w:p>
        </w:tc>
        <w:tc>
          <w:tcPr>
            <w:tcW w:w="5528" w:type="dxa"/>
            <w:vAlign w:val="center"/>
          </w:tcPr>
          <w:p w14:paraId="5833852C" w14:textId="4BBE3AA9" w:rsidR="009878C3" w:rsidRPr="00CD0FDE" w:rsidRDefault="009878C3" w:rsidP="00440D7C">
            <w:pPr>
              <w:pStyle w:val="a5"/>
              <w:widowControl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 xml:space="preserve">Очікувану вартість закупівлі визначено відповідно до п.п.2, п.1, розділу ІІІ примірної методики визначення очікуваної вартості предмета закупівлі затвердженого наказом Мінекономіки від 18.02.2020 № 275, шляхом аналізу трьох комерційних пропозицій, що надійшли від організацій на електронну пошту. </w:t>
            </w:r>
          </w:p>
          <w:p w14:paraId="4B88C6CB" w14:textId="77777777" w:rsidR="009878C3" w:rsidRPr="00CD0FDE" w:rsidRDefault="009878C3" w:rsidP="00440D7C">
            <w:pPr>
              <w:pStyle w:val="a5"/>
              <w:widowControl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D0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uk-UA"/>
              </w:rPr>
              <w:t>За результатами опрацювання очікувана вартість закупівлі становить 102 080,00 грн за 8 місяців до кінця 2025 року.</w:t>
            </w:r>
          </w:p>
        </w:tc>
      </w:tr>
    </w:tbl>
    <w:p w14:paraId="26BCFCF4" w14:textId="77777777" w:rsidR="009878C3" w:rsidRPr="00684685" w:rsidRDefault="009878C3" w:rsidP="00CD0FDE">
      <w:pPr>
        <w:spacing w:after="0"/>
        <w:rPr>
          <w:b/>
          <w:bCs/>
          <w:sz w:val="28"/>
          <w:szCs w:val="28"/>
        </w:rPr>
      </w:pPr>
    </w:p>
    <w:sectPr w:rsidR="009878C3" w:rsidRPr="00684685" w:rsidSect="00EA2343">
      <w:pgSz w:w="11906" w:h="16838"/>
      <w:pgMar w:top="284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0EC"/>
    <w:multiLevelType w:val="hybridMultilevel"/>
    <w:tmpl w:val="11A667E8"/>
    <w:lvl w:ilvl="0" w:tplc="A2FE76D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6E9178">
      <w:numFmt w:val="bullet"/>
      <w:lvlText w:val="•"/>
      <w:lvlJc w:val="left"/>
      <w:pPr>
        <w:ind w:left="696" w:hanging="140"/>
      </w:pPr>
      <w:rPr>
        <w:rFonts w:hint="default"/>
        <w:lang w:val="uk-UA" w:eastAsia="en-US" w:bidi="ar-SA"/>
      </w:rPr>
    </w:lvl>
    <w:lvl w:ilvl="2" w:tplc="3258E678">
      <w:numFmt w:val="bullet"/>
      <w:lvlText w:val="•"/>
      <w:lvlJc w:val="left"/>
      <w:pPr>
        <w:ind w:left="1292" w:hanging="140"/>
      </w:pPr>
      <w:rPr>
        <w:rFonts w:hint="default"/>
        <w:lang w:val="uk-UA" w:eastAsia="en-US" w:bidi="ar-SA"/>
      </w:rPr>
    </w:lvl>
    <w:lvl w:ilvl="3" w:tplc="2460D860">
      <w:numFmt w:val="bullet"/>
      <w:lvlText w:val="•"/>
      <w:lvlJc w:val="left"/>
      <w:pPr>
        <w:ind w:left="1888" w:hanging="140"/>
      </w:pPr>
      <w:rPr>
        <w:rFonts w:hint="default"/>
        <w:lang w:val="uk-UA" w:eastAsia="en-US" w:bidi="ar-SA"/>
      </w:rPr>
    </w:lvl>
    <w:lvl w:ilvl="4" w:tplc="79589D20"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  <w:lvl w:ilvl="5" w:tplc="3EF83E34">
      <w:numFmt w:val="bullet"/>
      <w:lvlText w:val="•"/>
      <w:lvlJc w:val="left"/>
      <w:pPr>
        <w:ind w:left="3080" w:hanging="140"/>
      </w:pPr>
      <w:rPr>
        <w:rFonts w:hint="default"/>
        <w:lang w:val="uk-UA" w:eastAsia="en-US" w:bidi="ar-SA"/>
      </w:rPr>
    </w:lvl>
    <w:lvl w:ilvl="6" w:tplc="AF723418">
      <w:numFmt w:val="bullet"/>
      <w:lvlText w:val="•"/>
      <w:lvlJc w:val="left"/>
      <w:pPr>
        <w:ind w:left="3676" w:hanging="140"/>
      </w:pPr>
      <w:rPr>
        <w:rFonts w:hint="default"/>
        <w:lang w:val="uk-UA" w:eastAsia="en-US" w:bidi="ar-SA"/>
      </w:rPr>
    </w:lvl>
    <w:lvl w:ilvl="7" w:tplc="F4B672E8">
      <w:numFmt w:val="bullet"/>
      <w:lvlText w:val="•"/>
      <w:lvlJc w:val="left"/>
      <w:pPr>
        <w:ind w:left="4272" w:hanging="140"/>
      </w:pPr>
      <w:rPr>
        <w:rFonts w:hint="default"/>
        <w:lang w:val="uk-UA" w:eastAsia="en-US" w:bidi="ar-SA"/>
      </w:rPr>
    </w:lvl>
    <w:lvl w:ilvl="8" w:tplc="A44CA014">
      <w:numFmt w:val="bullet"/>
      <w:lvlText w:val="•"/>
      <w:lvlJc w:val="left"/>
      <w:pPr>
        <w:ind w:left="4868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1B2D3305"/>
    <w:multiLevelType w:val="hybridMultilevel"/>
    <w:tmpl w:val="05F86D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0680B"/>
    <w:multiLevelType w:val="hybridMultilevel"/>
    <w:tmpl w:val="AE54434E"/>
    <w:lvl w:ilvl="0" w:tplc="DBCA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4FBE"/>
    <w:rsid w:val="0001754B"/>
    <w:rsid w:val="00035CEE"/>
    <w:rsid w:val="00036BC9"/>
    <w:rsid w:val="000409C3"/>
    <w:rsid w:val="0004548C"/>
    <w:rsid w:val="000D37B7"/>
    <w:rsid w:val="000F6227"/>
    <w:rsid w:val="00110D89"/>
    <w:rsid w:val="00115E49"/>
    <w:rsid w:val="001559E3"/>
    <w:rsid w:val="001867C9"/>
    <w:rsid w:val="001936AB"/>
    <w:rsid w:val="001A22B5"/>
    <w:rsid w:val="001B422B"/>
    <w:rsid w:val="001D4DB6"/>
    <w:rsid w:val="00223861"/>
    <w:rsid w:val="00225531"/>
    <w:rsid w:val="0023212A"/>
    <w:rsid w:val="00275025"/>
    <w:rsid w:val="00286240"/>
    <w:rsid w:val="0028772B"/>
    <w:rsid w:val="002A0C98"/>
    <w:rsid w:val="002F578A"/>
    <w:rsid w:val="00302E59"/>
    <w:rsid w:val="00321F1B"/>
    <w:rsid w:val="00325EC9"/>
    <w:rsid w:val="00361A80"/>
    <w:rsid w:val="0037429D"/>
    <w:rsid w:val="003844DF"/>
    <w:rsid w:val="003B03E1"/>
    <w:rsid w:val="003B7E5B"/>
    <w:rsid w:val="004263BE"/>
    <w:rsid w:val="00427446"/>
    <w:rsid w:val="004342C8"/>
    <w:rsid w:val="00440D7C"/>
    <w:rsid w:val="004422E3"/>
    <w:rsid w:val="00467C40"/>
    <w:rsid w:val="00481A46"/>
    <w:rsid w:val="004907C7"/>
    <w:rsid w:val="004A5265"/>
    <w:rsid w:val="004B440B"/>
    <w:rsid w:val="00522ED3"/>
    <w:rsid w:val="00534BE3"/>
    <w:rsid w:val="00541D8D"/>
    <w:rsid w:val="0055254B"/>
    <w:rsid w:val="00564632"/>
    <w:rsid w:val="00565A10"/>
    <w:rsid w:val="00584067"/>
    <w:rsid w:val="005A6E6A"/>
    <w:rsid w:val="005A7354"/>
    <w:rsid w:val="005C3E5E"/>
    <w:rsid w:val="005C423F"/>
    <w:rsid w:val="005D2386"/>
    <w:rsid w:val="00646047"/>
    <w:rsid w:val="00652106"/>
    <w:rsid w:val="00657797"/>
    <w:rsid w:val="00682899"/>
    <w:rsid w:val="00684685"/>
    <w:rsid w:val="00691E55"/>
    <w:rsid w:val="00697417"/>
    <w:rsid w:val="006F0C07"/>
    <w:rsid w:val="00707060"/>
    <w:rsid w:val="00726599"/>
    <w:rsid w:val="00741051"/>
    <w:rsid w:val="00792F54"/>
    <w:rsid w:val="007D334B"/>
    <w:rsid w:val="007E724D"/>
    <w:rsid w:val="008111E6"/>
    <w:rsid w:val="00812396"/>
    <w:rsid w:val="008241A1"/>
    <w:rsid w:val="00840791"/>
    <w:rsid w:val="00840E4F"/>
    <w:rsid w:val="008A1ADE"/>
    <w:rsid w:val="008E0C15"/>
    <w:rsid w:val="008E6A3F"/>
    <w:rsid w:val="008F7839"/>
    <w:rsid w:val="0092070B"/>
    <w:rsid w:val="00921883"/>
    <w:rsid w:val="00937980"/>
    <w:rsid w:val="009878C3"/>
    <w:rsid w:val="009D1407"/>
    <w:rsid w:val="009D44B0"/>
    <w:rsid w:val="009D5ABC"/>
    <w:rsid w:val="009E272F"/>
    <w:rsid w:val="009E6254"/>
    <w:rsid w:val="00A319B7"/>
    <w:rsid w:val="00A37417"/>
    <w:rsid w:val="00A92ACE"/>
    <w:rsid w:val="00AB284B"/>
    <w:rsid w:val="00AD2F6B"/>
    <w:rsid w:val="00B2502F"/>
    <w:rsid w:val="00B30408"/>
    <w:rsid w:val="00BB7881"/>
    <w:rsid w:val="00BC3B66"/>
    <w:rsid w:val="00C17BDB"/>
    <w:rsid w:val="00C23FEE"/>
    <w:rsid w:val="00C3605A"/>
    <w:rsid w:val="00C369B3"/>
    <w:rsid w:val="00C90DFE"/>
    <w:rsid w:val="00CA6C21"/>
    <w:rsid w:val="00CC7A15"/>
    <w:rsid w:val="00CD0FDE"/>
    <w:rsid w:val="00CD40E1"/>
    <w:rsid w:val="00CF770B"/>
    <w:rsid w:val="00D0612A"/>
    <w:rsid w:val="00D32ED5"/>
    <w:rsid w:val="00D53737"/>
    <w:rsid w:val="00D600B2"/>
    <w:rsid w:val="00D660B7"/>
    <w:rsid w:val="00D86796"/>
    <w:rsid w:val="00DA58DA"/>
    <w:rsid w:val="00DC4701"/>
    <w:rsid w:val="00E11D30"/>
    <w:rsid w:val="00E25774"/>
    <w:rsid w:val="00E31648"/>
    <w:rsid w:val="00E317E1"/>
    <w:rsid w:val="00E47AD7"/>
    <w:rsid w:val="00E521D3"/>
    <w:rsid w:val="00EA2343"/>
    <w:rsid w:val="00EA7C0E"/>
    <w:rsid w:val="00EC0B93"/>
    <w:rsid w:val="00EE2782"/>
    <w:rsid w:val="00EE63FE"/>
    <w:rsid w:val="00F05BE1"/>
    <w:rsid w:val="00F66FDE"/>
    <w:rsid w:val="00F74740"/>
    <w:rsid w:val="00F77372"/>
    <w:rsid w:val="00F81802"/>
    <w:rsid w:val="00FD4DDD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3AFF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96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qFormat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qFormat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6">
    <w:name w:val="Абзац списку Знак"/>
    <w:link w:val="a5"/>
    <w:uiPriority w:val="34"/>
    <w:locked/>
    <w:rsid w:val="00B30408"/>
    <w:rPr>
      <w:rFonts w:asciiTheme="minorHAnsi" w:hAnsiTheme="minorHAnsi" w:cstheme="minorBidi"/>
      <w:sz w:val="22"/>
    </w:rPr>
  </w:style>
  <w:style w:type="paragraph" w:customStyle="1" w:styleId="TableParagraph">
    <w:name w:val="Table Paragraph"/>
    <w:basedOn w:val="a"/>
    <w:uiPriority w:val="1"/>
    <w:qFormat/>
    <w:rsid w:val="00EC0B9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rsid w:val="009878C3"/>
    <w:pPr>
      <w:suppressAutoHyphens/>
      <w:spacing w:after="140" w:line="276" w:lineRule="auto"/>
    </w:pPr>
  </w:style>
  <w:style w:type="character" w:customStyle="1" w:styleId="aa">
    <w:name w:val="Основний текст Знак"/>
    <w:basedOn w:val="a0"/>
    <w:link w:val="a9"/>
    <w:rsid w:val="009878C3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20E1-96EC-4E4B-8166-71764FDB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5015</Words>
  <Characters>2859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8</cp:revision>
  <cp:lastPrinted>2021-01-13T16:12:00Z</cp:lastPrinted>
  <dcterms:created xsi:type="dcterms:W3CDTF">2025-03-11T13:15:00Z</dcterms:created>
  <dcterms:modified xsi:type="dcterms:W3CDTF">2025-03-11T13:36:00Z</dcterms:modified>
</cp:coreProperties>
</file>