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51DE" w14:textId="77777777"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2C5371A4" w14:textId="77777777"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183B58B4" w14:textId="77777777"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39180000-7 Лабораторні меблі (Лабораторні меблі)</w:t>
      </w:r>
    </w:p>
    <w:p w14:paraId="37C6A6BE" w14:textId="77777777" w:rsidR="006859CF" w:rsidRPr="00D44AC9" w:rsidRDefault="006859CF" w:rsidP="006859CF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44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5AF78716" w14:textId="77777777"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UA-2025-05-21-005218-a)</w:t>
      </w:r>
    </w:p>
    <w:p w14:paraId="65063C71" w14:textId="77777777" w:rsidR="006859CF" w:rsidRPr="00D44AC9" w:rsidRDefault="006859CF" w:rsidP="006859CF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9B901" w14:textId="77777777" w:rsidR="00EE48A2" w:rsidRPr="00D44AC9" w:rsidRDefault="00035CEE" w:rsidP="00693B98">
      <w:pPr>
        <w:pStyle w:val="11"/>
        <w:spacing w:after="0" w:line="228" w:lineRule="auto"/>
        <w:ind w:firstLine="567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Технічні та якісні характеристики предмета закупівлі та їх обґрунтування щодо позиції</w:t>
      </w:r>
      <w:r w:rsidR="007E724D" w:rsidRPr="00D44AC9">
        <w:rPr>
          <w:sz w:val="24"/>
          <w:szCs w:val="24"/>
        </w:rPr>
        <w:t xml:space="preserve">/позицій </w:t>
      </w:r>
      <w:r w:rsidRPr="00D44AC9">
        <w:rPr>
          <w:sz w:val="24"/>
          <w:szCs w:val="24"/>
        </w:rPr>
        <w:t>предмета закупівлі:</w:t>
      </w:r>
    </w:p>
    <w:p w14:paraId="164B422B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bookmarkStart w:id="0" w:name="_Hlk198825039"/>
      <w:r w:rsidRPr="00D44AC9">
        <w:rPr>
          <w:sz w:val="24"/>
          <w:szCs w:val="24"/>
        </w:rPr>
        <w:t>Лабораторний стіл (для роботи стоячи) – 3 шт.;</w:t>
      </w:r>
    </w:p>
    <w:p w14:paraId="60362730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1 шт.;</w:t>
      </w:r>
    </w:p>
    <w:p w14:paraId="188A45CA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2 шт.;</w:t>
      </w:r>
    </w:p>
    <w:p w14:paraId="0BA418B3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6 шт.;</w:t>
      </w:r>
    </w:p>
    <w:p w14:paraId="315434FD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1 шт.;</w:t>
      </w:r>
    </w:p>
    <w:p w14:paraId="06819CF7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2 шт.;</w:t>
      </w:r>
    </w:p>
    <w:p w14:paraId="356F550C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0B1E725F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2A166527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38335D50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258F9F3B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11DC53C2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(для роботи стоячи) – 1 шт.;</w:t>
      </w:r>
    </w:p>
    <w:p w14:paraId="4C85EB3A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(каркасний) – 1 шт.;</w:t>
      </w:r>
    </w:p>
    <w:p w14:paraId="489E0149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(шафа-стіл) – 1 шт.;</w:t>
      </w:r>
    </w:p>
    <w:p w14:paraId="70A438F7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14:paraId="672A47B3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14:paraId="5C0D947D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14:paraId="10065FEC" w14:textId="77777777" w:rsidR="006859CF" w:rsidRPr="00D44AC9" w:rsidRDefault="006859CF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14:paraId="5F9A9269" w14:textId="77777777" w:rsidR="006859CF" w:rsidRPr="00D44AC9" w:rsidRDefault="000540B7" w:rsidP="006859CF">
      <w:pPr>
        <w:pStyle w:val="11"/>
        <w:numPr>
          <w:ilvl w:val="0"/>
          <w:numId w:val="11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комплект.</w:t>
      </w:r>
    </w:p>
    <w:bookmarkEnd w:id="0"/>
    <w:p w14:paraId="47EFB065" w14:textId="77777777" w:rsidR="006859CF" w:rsidRPr="00D44AC9" w:rsidRDefault="006859CF" w:rsidP="00693B98">
      <w:pPr>
        <w:pStyle w:val="11"/>
        <w:spacing w:after="0" w:line="228" w:lineRule="auto"/>
        <w:ind w:firstLine="567"/>
        <w:jc w:val="both"/>
        <w:rPr>
          <w:sz w:val="24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3402"/>
        <w:gridCol w:w="3969"/>
      </w:tblGrid>
      <w:tr w:rsidR="00035CEE" w:rsidRPr="00D44AC9" w14:paraId="18735DF7" w14:textId="77777777" w:rsidTr="000540B7">
        <w:trPr>
          <w:cantSplit/>
          <w:trHeight w:val="875"/>
        </w:trPr>
        <w:tc>
          <w:tcPr>
            <w:tcW w:w="576" w:type="dxa"/>
            <w:vAlign w:val="center"/>
          </w:tcPr>
          <w:p w14:paraId="514EDBE5" w14:textId="77777777" w:rsidR="00035CEE" w:rsidRPr="00D44AC9" w:rsidRDefault="00035CEE" w:rsidP="000540B7">
            <w:pPr>
              <w:pStyle w:val="11"/>
              <w:spacing w:after="0" w:line="240" w:lineRule="auto"/>
              <w:ind w:left="-15" w:hanging="113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№ п/п</w:t>
            </w:r>
          </w:p>
        </w:tc>
        <w:tc>
          <w:tcPr>
            <w:tcW w:w="2259" w:type="dxa"/>
            <w:vAlign w:val="center"/>
          </w:tcPr>
          <w:p w14:paraId="5956CBCA" w14:textId="77777777" w:rsidR="00035CEE" w:rsidRPr="00D44AC9" w:rsidRDefault="00035CEE" w:rsidP="000540B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402" w:type="dxa"/>
            <w:vAlign w:val="center"/>
          </w:tcPr>
          <w:p w14:paraId="71D4D7ED" w14:textId="77777777" w:rsidR="00035CEE" w:rsidRPr="00D44AC9" w:rsidRDefault="00035CEE" w:rsidP="000540B7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969" w:type="dxa"/>
            <w:vAlign w:val="center"/>
          </w:tcPr>
          <w:p w14:paraId="0D6C8D3F" w14:textId="77777777" w:rsidR="00035CEE" w:rsidRPr="00D44AC9" w:rsidRDefault="00035CEE" w:rsidP="000540B7">
            <w:pPr>
              <w:pStyle w:val="1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D44AC9" w14:paraId="0E21C75B" w14:textId="77777777" w:rsidTr="000540B7">
        <w:trPr>
          <w:trHeight w:val="139"/>
        </w:trPr>
        <w:tc>
          <w:tcPr>
            <w:tcW w:w="576" w:type="dxa"/>
            <w:vAlign w:val="center"/>
          </w:tcPr>
          <w:p w14:paraId="1CE8896D" w14:textId="77777777" w:rsidR="00035CEE" w:rsidRPr="00D44AC9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</w:t>
            </w:r>
          </w:p>
        </w:tc>
        <w:tc>
          <w:tcPr>
            <w:tcW w:w="2259" w:type="dxa"/>
            <w:vAlign w:val="center"/>
          </w:tcPr>
          <w:p w14:paraId="1FECD305" w14:textId="77777777" w:rsidR="00035CEE" w:rsidRPr="00D44AC9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5B68380A" w14:textId="77777777" w:rsidR="00035CEE" w:rsidRPr="00D44AC9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483AAD93" w14:textId="77777777" w:rsidR="00035CEE" w:rsidRPr="00D44AC9" w:rsidRDefault="00035CEE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4</w:t>
            </w:r>
          </w:p>
        </w:tc>
      </w:tr>
      <w:tr w:rsidR="000C08C6" w:rsidRPr="00D44AC9" w14:paraId="209B224C" w14:textId="77777777" w:rsidTr="00D44AC9">
        <w:trPr>
          <w:trHeight w:val="139"/>
        </w:trPr>
        <w:tc>
          <w:tcPr>
            <w:tcW w:w="576" w:type="dxa"/>
            <w:shd w:val="clear" w:color="auto" w:fill="auto"/>
            <w:vAlign w:val="center"/>
          </w:tcPr>
          <w:p w14:paraId="40E9B790" w14:textId="77777777" w:rsidR="000C08C6" w:rsidRPr="00D44AC9" w:rsidRDefault="000C08C6" w:rsidP="00AC450E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1.</w:t>
            </w:r>
          </w:p>
        </w:tc>
        <w:tc>
          <w:tcPr>
            <w:tcW w:w="9630" w:type="dxa"/>
            <w:gridSpan w:val="3"/>
            <w:shd w:val="clear" w:color="auto" w:fill="auto"/>
            <w:vAlign w:val="center"/>
          </w:tcPr>
          <w:p w14:paraId="6133F06B" w14:textId="77777777" w:rsidR="000C08C6" w:rsidRPr="00D44AC9" w:rsidRDefault="000B4A73" w:rsidP="00587B23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Товар (предмет закупівлі)</w:t>
            </w:r>
            <w:r w:rsidR="006D281E" w:rsidRPr="00D44AC9">
              <w:rPr>
                <w:sz w:val="24"/>
                <w:szCs w:val="24"/>
              </w:rPr>
              <w:t xml:space="preserve"> - </w:t>
            </w:r>
            <w:r w:rsidR="00587B23" w:rsidRPr="00D44AC9">
              <w:rPr>
                <w:sz w:val="24"/>
                <w:szCs w:val="24"/>
              </w:rPr>
              <w:t>23 шт. та 5 к-</w:t>
            </w:r>
            <w:proofErr w:type="spellStart"/>
            <w:r w:rsidR="00587B23" w:rsidRPr="00D44AC9">
              <w:rPr>
                <w:sz w:val="24"/>
                <w:szCs w:val="24"/>
              </w:rPr>
              <w:t>тів</w:t>
            </w:r>
            <w:proofErr w:type="spellEnd"/>
            <w:r w:rsidR="00B031DF" w:rsidRPr="00D44AC9">
              <w:rPr>
                <w:sz w:val="24"/>
                <w:szCs w:val="24"/>
              </w:rPr>
              <w:t xml:space="preserve"> </w:t>
            </w:r>
          </w:p>
        </w:tc>
      </w:tr>
      <w:tr w:rsidR="001C4AE5" w:rsidRPr="00D44AC9" w14:paraId="1DBAB5EE" w14:textId="77777777" w:rsidTr="000540B7">
        <w:trPr>
          <w:trHeight w:val="600"/>
        </w:trPr>
        <w:tc>
          <w:tcPr>
            <w:tcW w:w="576" w:type="dxa"/>
          </w:tcPr>
          <w:p w14:paraId="7A7F86E3" w14:textId="77777777" w:rsidR="001C4AE5" w:rsidRPr="00D44AC9" w:rsidRDefault="00B57474" w:rsidP="00B57474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</w:t>
            </w:r>
            <w:r w:rsidR="00693B98" w:rsidRPr="00D44AC9">
              <w:rPr>
                <w:sz w:val="24"/>
                <w:szCs w:val="24"/>
              </w:rPr>
              <w:t>.</w:t>
            </w:r>
            <w:r w:rsidR="000C08C6" w:rsidRPr="00D44AC9">
              <w:rPr>
                <w:sz w:val="24"/>
                <w:szCs w:val="24"/>
              </w:rPr>
              <w:t>1.</w:t>
            </w:r>
          </w:p>
        </w:tc>
        <w:tc>
          <w:tcPr>
            <w:tcW w:w="2259" w:type="dxa"/>
          </w:tcPr>
          <w:p w14:paraId="0966A509" w14:textId="77777777" w:rsidR="001C4AE5" w:rsidRPr="00D44AC9" w:rsidRDefault="001C4AE5" w:rsidP="00693B98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Призначення</w:t>
            </w:r>
          </w:p>
        </w:tc>
        <w:tc>
          <w:tcPr>
            <w:tcW w:w="3402" w:type="dxa"/>
          </w:tcPr>
          <w:p w14:paraId="41D5F368" w14:textId="77777777" w:rsidR="001C4AE5" w:rsidRPr="00D44AC9" w:rsidRDefault="0010330E" w:rsidP="006A2C3C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  <w:lang w:eastAsia="ru-RU"/>
              </w:rPr>
              <w:t xml:space="preserve">Облаштування </w:t>
            </w:r>
            <w:r w:rsidR="006A2C3C" w:rsidRPr="00D44AC9">
              <w:rPr>
                <w:sz w:val="24"/>
                <w:szCs w:val="24"/>
                <w:lang w:eastAsia="ru-RU"/>
              </w:rPr>
              <w:t>відремонтованих</w:t>
            </w:r>
            <w:r w:rsidR="005A3462" w:rsidRPr="00D44AC9">
              <w:rPr>
                <w:sz w:val="24"/>
                <w:szCs w:val="24"/>
                <w:lang w:eastAsia="ru-RU"/>
              </w:rPr>
              <w:t xml:space="preserve"> </w:t>
            </w:r>
            <w:r w:rsidR="00524539" w:rsidRPr="00D44AC9">
              <w:rPr>
                <w:sz w:val="24"/>
                <w:szCs w:val="24"/>
                <w:lang w:eastAsia="ru-RU"/>
              </w:rPr>
              <w:t xml:space="preserve">лабораторних </w:t>
            </w:r>
            <w:r w:rsidRPr="00D44AC9">
              <w:rPr>
                <w:sz w:val="24"/>
                <w:szCs w:val="24"/>
                <w:lang w:eastAsia="ru-RU"/>
              </w:rPr>
              <w:t>приміщень</w:t>
            </w:r>
            <w:r w:rsidR="00047772" w:rsidRPr="00D44AC9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47E7ABE8" w14:textId="77777777" w:rsidR="001C4AE5" w:rsidRPr="00D44AC9" w:rsidRDefault="0010330E" w:rsidP="006859C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С</w:t>
            </w:r>
            <w:r w:rsidR="005A3462" w:rsidRPr="00D44AC9">
              <w:rPr>
                <w:sz w:val="24"/>
                <w:szCs w:val="24"/>
              </w:rPr>
              <w:t xml:space="preserve">творення належних </w:t>
            </w:r>
            <w:r w:rsidR="00047772" w:rsidRPr="00D44AC9">
              <w:rPr>
                <w:sz w:val="24"/>
                <w:szCs w:val="24"/>
              </w:rPr>
              <w:t xml:space="preserve">умов праці </w:t>
            </w:r>
          </w:p>
        </w:tc>
      </w:tr>
      <w:tr w:rsidR="006A3D08" w:rsidRPr="00D44AC9" w14:paraId="49D8B7AF" w14:textId="77777777" w:rsidTr="000540B7">
        <w:trPr>
          <w:trHeight w:val="134"/>
        </w:trPr>
        <w:tc>
          <w:tcPr>
            <w:tcW w:w="576" w:type="dxa"/>
          </w:tcPr>
          <w:p w14:paraId="1EE22C5A" w14:textId="77777777" w:rsidR="006A3D08" w:rsidRPr="00D44AC9" w:rsidRDefault="000C08C6" w:rsidP="00693B98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1.</w:t>
            </w:r>
            <w:r w:rsidR="00B57474" w:rsidRPr="00D44AC9">
              <w:rPr>
                <w:sz w:val="24"/>
                <w:szCs w:val="24"/>
              </w:rPr>
              <w:t>2</w:t>
            </w:r>
            <w:r w:rsidR="00693B98" w:rsidRPr="00D44AC9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</w:tcPr>
          <w:p w14:paraId="65CC37B5" w14:textId="77777777" w:rsidR="006A3D08" w:rsidRPr="00D44AC9" w:rsidRDefault="007B041A" w:rsidP="007B041A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402" w:type="dxa"/>
          </w:tcPr>
          <w:p w14:paraId="668211BD" w14:textId="77777777" w:rsidR="006A3D08" w:rsidRPr="00D44AC9" w:rsidRDefault="00EA2EC9" w:rsidP="00EA2EC9">
            <w:pPr>
              <w:pStyle w:val="11"/>
              <w:spacing w:after="0" w:line="240" w:lineRule="auto"/>
              <w:ind w:left="33"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 xml:space="preserve">Меблі </w:t>
            </w:r>
            <w:r w:rsidR="005268ED" w:rsidRPr="00D44AC9">
              <w:rPr>
                <w:sz w:val="24"/>
                <w:szCs w:val="24"/>
              </w:rPr>
              <w:t xml:space="preserve">лабораторні </w:t>
            </w:r>
            <w:r w:rsidR="00EA7F81" w:rsidRPr="00D44AC9">
              <w:rPr>
                <w:sz w:val="24"/>
                <w:szCs w:val="24"/>
              </w:rPr>
              <w:t>різні</w:t>
            </w:r>
          </w:p>
        </w:tc>
        <w:tc>
          <w:tcPr>
            <w:tcW w:w="3969" w:type="dxa"/>
          </w:tcPr>
          <w:p w14:paraId="26EF6A96" w14:textId="77777777" w:rsidR="006A3D08" w:rsidRPr="00D44AC9" w:rsidRDefault="001F5855" w:rsidP="00EA7F81">
            <w:pPr>
              <w:tabs>
                <w:tab w:val="right" w:pos="147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C9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Відповідність вимогам діючого санітарного законодавства, зокрема ДСТУ ГОСТ </w:t>
            </w:r>
            <w:r w:rsidR="00EA7F81" w:rsidRPr="00D44AC9">
              <w:rPr>
                <w:rFonts w:ascii="Times New Roman" w:hAnsi="Times New Roman" w:cs="Times New Roman"/>
                <w:sz w:val="24"/>
                <w:szCs w:val="24"/>
              </w:rPr>
              <w:t>16371</w:t>
            </w:r>
            <w:r w:rsidRPr="00D44AC9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  <w:r w:rsidR="00EA7F81" w:rsidRPr="00D44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44AC9">
              <w:rPr>
                <w:rFonts w:ascii="Times New Roman" w:hAnsi="Times New Roman" w:cs="Times New Roman"/>
                <w:sz w:val="24"/>
                <w:szCs w:val="24"/>
              </w:rPr>
              <w:t xml:space="preserve"> «Меблі</w:t>
            </w:r>
            <w:r w:rsidR="00EA7F81" w:rsidRPr="00D44AC9">
              <w:rPr>
                <w:rFonts w:ascii="Times New Roman" w:hAnsi="Times New Roman" w:cs="Times New Roman"/>
                <w:sz w:val="24"/>
                <w:szCs w:val="24"/>
              </w:rPr>
              <w:t>. Загальні технічні умови</w:t>
            </w:r>
            <w:r w:rsidRPr="00D44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4988" w:rsidRPr="00D44AC9" w14:paraId="0FE5E8F7" w14:textId="77777777" w:rsidTr="000540B7">
        <w:trPr>
          <w:trHeight w:val="134"/>
        </w:trPr>
        <w:tc>
          <w:tcPr>
            <w:tcW w:w="576" w:type="dxa"/>
          </w:tcPr>
          <w:p w14:paraId="1A0BA173" w14:textId="77777777" w:rsidR="00374988" w:rsidRPr="00D44AC9" w:rsidRDefault="00374988" w:rsidP="00374988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rFonts w:asciiTheme="minorHAnsi" w:eastAsiaTheme="minorHAnsi" w:hAnsiTheme="minorHAnsi" w:cstheme="minorBidi"/>
                <w:sz w:val="24"/>
                <w:szCs w:val="24"/>
              </w:rPr>
              <w:br w:type="page"/>
            </w:r>
            <w:r w:rsidR="000C08C6" w:rsidRPr="00D44AC9">
              <w:rPr>
                <w:rFonts w:eastAsiaTheme="minorHAnsi"/>
                <w:sz w:val="24"/>
                <w:szCs w:val="24"/>
              </w:rPr>
              <w:t>1.</w:t>
            </w:r>
            <w:r w:rsidRPr="00D44AC9">
              <w:rPr>
                <w:sz w:val="24"/>
                <w:szCs w:val="24"/>
              </w:rPr>
              <w:t>3.</w:t>
            </w:r>
          </w:p>
        </w:tc>
        <w:tc>
          <w:tcPr>
            <w:tcW w:w="2259" w:type="dxa"/>
          </w:tcPr>
          <w:p w14:paraId="4B3D6955" w14:textId="77777777" w:rsidR="00374988" w:rsidRPr="00D44AC9" w:rsidRDefault="00374988" w:rsidP="00524539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Колір</w:t>
            </w:r>
            <w:r w:rsidR="007B041A" w:rsidRPr="00D44AC9">
              <w:rPr>
                <w:sz w:val="24"/>
                <w:szCs w:val="24"/>
              </w:rPr>
              <w:t xml:space="preserve"> основного матеріалу</w:t>
            </w:r>
            <w:r w:rsidR="001F5855" w:rsidRPr="00D44A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DFEB055" w14:textId="77777777" w:rsidR="00374988" w:rsidRPr="00D44AC9" w:rsidRDefault="006D281E" w:rsidP="00374988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Сірий/стальний</w:t>
            </w:r>
            <w:r w:rsidR="00FC1293" w:rsidRPr="00D44AC9">
              <w:rPr>
                <w:sz w:val="24"/>
                <w:szCs w:val="24"/>
              </w:rPr>
              <w:t xml:space="preserve"> (або інший за погодженням з Замовником)</w:t>
            </w:r>
          </w:p>
        </w:tc>
        <w:tc>
          <w:tcPr>
            <w:tcW w:w="3969" w:type="dxa"/>
          </w:tcPr>
          <w:p w14:paraId="7EBF672B" w14:textId="77777777" w:rsidR="00374988" w:rsidRPr="00D44AC9" w:rsidRDefault="00047772" w:rsidP="001F5855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Відповідно до</w:t>
            </w:r>
            <w:r w:rsidR="00374988" w:rsidRPr="00D44AC9">
              <w:rPr>
                <w:sz w:val="24"/>
                <w:szCs w:val="24"/>
              </w:rPr>
              <w:t xml:space="preserve"> </w:t>
            </w:r>
            <w:r w:rsidR="001F5855" w:rsidRPr="00D44AC9">
              <w:rPr>
                <w:sz w:val="24"/>
                <w:szCs w:val="24"/>
              </w:rPr>
              <w:t xml:space="preserve">кольорів </w:t>
            </w:r>
            <w:r w:rsidR="00374988" w:rsidRPr="00D44AC9">
              <w:rPr>
                <w:sz w:val="24"/>
                <w:szCs w:val="24"/>
              </w:rPr>
              <w:t>наявн</w:t>
            </w:r>
            <w:r w:rsidR="001F5855" w:rsidRPr="00D44AC9">
              <w:rPr>
                <w:sz w:val="24"/>
                <w:szCs w:val="24"/>
              </w:rPr>
              <w:t>их</w:t>
            </w:r>
            <w:r w:rsidR="00374988" w:rsidRPr="00D44AC9">
              <w:rPr>
                <w:sz w:val="24"/>
                <w:szCs w:val="24"/>
              </w:rPr>
              <w:t xml:space="preserve"> меблі</w:t>
            </w:r>
            <w:r w:rsidR="001F5855" w:rsidRPr="00D44AC9">
              <w:rPr>
                <w:sz w:val="24"/>
                <w:szCs w:val="24"/>
              </w:rPr>
              <w:t>в</w:t>
            </w:r>
            <w:r w:rsidR="00374988" w:rsidRPr="00D44AC9">
              <w:rPr>
                <w:sz w:val="24"/>
                <w:szCs w:val="24"/>
              </w:rPr>
              <w:t xml:space="preserve"> у підрозділах </w:t>
            </w:r>
          </w:p>
        </w:tc>
      </w:tr>
      <w:tr w:rsidR="00374988" w:rsidRPr="00D44AC9" w14:paraId="6887FEDA" w14:textId="77777777" w:rsidTr="000540B7">
        <w:trPr>
          <w:trHeight w:val="134"/>
        </w:trPr>
        <w:tc>
          <w:tcPr>
            <w:tcW w:w="576" w:type="dxa"/>
            <w:tcBorders>
              <w:bottom w:val="single" w:sz="4" w:space="0" w:color="auto"/>
            </w:tcBorders>
          </w:tcPr>
          <w:p w14:paraId="02270774" w14:textId="77777777" w:rsidR="00374988" w:rsidRPr="00D44AC9" w:rsidRDefault="000C08C6" w:rsidP="00485A8A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1.</w:t>
            </w:r>
            <w:r w:rsidR="00374988" w:rsidRPr="00D44AC9">
              <w:rPr>
                <w:sz w:val="24"/>
                <w:szCs w:val="24"/>
              </w:rPr>
              <w:t>4.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2E5597B4" w14:textId="77777777" w:rsidR="00374988" w:rsidRPr="00D44AC9" w:rsidRDefault="00374988" w:rsidP="00485A8A">
            <w:pPr>
              <w:pStyle w:val="1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>Розмір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A98E77" w14:textId="77777777" w:rsidR="00374988" w:rsidRPr="00D44AC9" w:rsidRDefault="00374988" w:rsidP="00485A8A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 xml:space="preserve">З рахуванням площі приміщень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7CB2CF2" w14:textId="77777777" w:rsidR="00374988" w:rsidRPr="00D44AC9" w:rsidRDefault="00374988" w:rsidP="00485A8A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4AC9">
              <w:rPr>
                <w:sz w:val="24"/>
                <w:szCs w:val="24"/>
              </w:rPr>
              <w:t xml:space="preserve">Розміщення максимально можливої кількості працівників </w:t>
            </w:r>
          </w:p>
        </w:tc>
      </w:tr>
    </w:tbl>
    <w:p w14:paraId="4448E137" w14:textId="77777777" w:rsidR="006859CF" w:rsidRPr="00D44AC9" w:rsidRDefault="006859CF" w:rsidP="00685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AC9">
        <w:rPr>
          <w:rFonts w:ascii="Times New Roman" w:hAnsi="Times New Roman" w:cs="Times New Roman"/>
          <w:sz w:val="24"/>
          <w:szCs w:val="24"/>
        </w:rPr>
        <w:br w:type="page"/>
      </w:r>
    </w:p>
    <w:p w14:paraId="3AF4C3A9" w14:textId="77777777" w:rsidR="006859CF" w:rsidRPr="00D44AC9" w:rsidRDefault="006859CF" w:rsidP="00685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bookmarkStart w:id="1" w:name="bookmark3"/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5B030B93" w14:textId="77777777" w:rsidR="006859CF" w:rsidRPr="00D44AC9" w:rsidRDefault="006859CF" w:rsidP="00685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1EDFF6CC" w14:textId="77777777"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39180000-7 Лабораторні меблі (Лабораторні меблі)</w:t>
      </w:r>
    </w:p>
    <w:p w14:paraId="110BB545" w14:textId="77777777" w:rsidR="006859CF" w:rsidRPr="00D44AC9" w:rsidRDefault="006859CF" w:rsidP="006859CF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44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0935E4A6" w14:textId="77777777" w:rsidR="006859CF" w:rsidRPr="00D44AC9" w:rsidRDefault="006859CF" w:rsidP="006859C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(номер / ідентифікатор закупівлі UA-2025-05-21-005218-a)</w:t>
      </w:r>
    </w:p>
    <w:p w14:paraId="739159D7" w14:textId="77777777" w:rsidR="006859CF" w:rsidRPr="00D44AC9" w:rsidRDefault="006859CF" w:rsidP="00685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2A308D62" w14:textId="77777777" w:rsidR="006859CF" w:rsidRPr="00D44AC9" w:rsidRDefault="006859CF" w:rsidP="00685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1 746 354,81 грн</w:t>
      </w:r>
    </w:p>
    <w:p w14:paraId="23ACC13E" w14:textId="77777777" w:rsidR="006859CF" w:rsidRPr="00D44AC9" w:rsidRDefault="006859CF" w:rsidP="006859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D44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357E3CCB" w14:textId="77777777" w:rsidR="006859CF" w:rsidRPr="00D44AC9" w:rsidRDefault="006859CF" w:rsidP="006859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46EF0659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3 шт.;</w:t>
      </w:r>
    </w:p>
    <w:p w14:paraId="5AD34C90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1 шт.;</w:t>
      </w:r>
    </w:p>
    <w:p w14:paraId="772D0E0B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(для роботи стоячи) – 2 шт.;</w:t>
      </w:r>
    </w:p>
    <w:p w14:paraId="1680C51E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6 шт.;</w:t>
      </w:r>
    </w:p>
    <w:p w14:paraId="6516D2F5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1 шт.;</w:t>
      </w:r>
    </w:p>
    <w:p w14:paraId="37A7F0A6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сидячи) – 2 шт.;</w:t>
      </w:r>
    </w:p>
    <w:p w14:paraId="40C7DC82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4E6336A6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4F346CD3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293FB16C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0B863CC0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посилений (для роботи стоячи) – 1 шт.;</w:t>
      </w:r>
    </w:p>
    <w:p w14:paraId="37D5544A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(для роботи стоячи) – 1 шт.;</w:t>
      </w:r>
    </w:p>
    <w:p w14:paraId="0E0F59C0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(каркасний) – 1 шт.;</w:t>
      </w:r>
    </w:p>
    <w:p w14:paraId="7DF2DD6F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Лабораторний стіл острівний (шафа-стіл) – 1 шт.;</w:t>
      </w:r>
    </w:p>
    <w:p w14:paraId="6925DE7D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14:paraId="6CD5424A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14:paraId="4C5D0BC4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14:paraId="289933D9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комплект;</w:t>
      </w:r>
    </w:p>
    <w:p w14:paraId="1866D6EA" w14:textId="77777777" w:rsidR="000540B7" w:rsidRPr="00D44AC9" w:rsidRDefault="000540B7" w:rsidP="000540B7">
      <w:pPr>
        <w:pStyle w:val="11"/>
        <w:numPr>
          <w:ilvl w:val="0"/>
          <w:numId w:val="12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Лабораторні меблі – 1 комплект.</w:t>
      </w:r>
    </w:p>
    <w:p w14:paraId="3C4F82A2" w14:textId="77777777" w:rsidR="000540B7" w:rsidRPr="00D44AC9" w:rsidRDefault="000540B7" w:rsidP="006859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2055"/>
        <w:gridCol w:w="2055"/>
        <w:gridCol w:w="5670"/>
      </w:tblGrid>
      <w:tr w:rsidR="000540B7" w:rsidRPr="00D44AC9" w14:paraId="3A3106AA" w14:textId="77777777" w:rsidTr="006859CF">
        <w:trPr>
          <w:trHeight w:hRule="exact" w:val="7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bookmarkEnd w:id="1"/>
          <w:p w14:paraId="51536076" w14:textId="77777777"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№</w:t>
            </w:r>
          </w:p>
          <w:p w14:paraId="06A86005" w14:textId="77777777"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п/п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78486E" w14:textId="77777777"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Розмір бюджетного призначення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F68AC" w14:textId="77777777"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579D" w14:textId="77777777"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Обґрунтування розміру очікуваної вартості</w:t>
            </w:r>
          </w:p>
        </w:tc>
      </w:tr>
      <w:tr w:rsidR="000540B7" w:rsidRPr="00D44AC9" w14:paraId="017345E9" w14:textId="77777777" w:rsidTr="000540B7">
        <w:trPr>
          <w:trHeight w:hRule="exact" w:val="2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97F6E" w14:textId="77777777"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A4002" w14:textId="77777777"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/>
              </w:rPr>
              <w:t>1 746 354,81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6442D" w14:textId="77777777" w:rsidR="006859CF" w:rsidRPr="00D44AC9" w:rsidRDefault="006859CF" w:rsidP="000540B7">
            <w:pPr>
              <w:pStyle w:val="a8"/>
              <w:jc w:val="center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/>
              </w:rPr>
              <w:t>1 746 354,81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35B4" w14:textId="77777777" w:rsidR="006859CF" w:rsidRPr="00D44AC9" w:rsidRDefault="006859CF" w:rsidP="000540B7">
            <w:pPr>
              <w:pStyle w:val="a8"/>
              <w:ind w:left="133" w:right="136"/>
              <w:jc w:val="both"/>
              <w:rPr>
                <w:rFonts w:ascii="Times New Roman" w:hAnsi="Times New Roman"/>
                <w:sz w:val="24"/>
                <w:lang w:val="uk-UA" w:bidi="uk-UA"/>
              </w:rPr>
            </w:pPr>
            <w:r w:rsidRPr="00D44AC9">
              <w:rPr>
                <w:rFonts w:ascii="Times New Roman" w:hAnsi="Times New Roman"/>
                <w:sz w:val="24"/>
                <w:lang w:val="uk-UA" w:bidi="uk-UA"/>
              </w:rPr>
              <w:t xml:space="preserve">Очікувана </w:t>
            </w:r>
            <w:r w:rsidRPr="00D44AC9">
              <w:rPr>
                <w:rStyle w:val="a9"/>
                <w:rFonts w:ascii="Times New Roman" w:hAnsi="Times New Roman"/>
                <w:sz w:val="24"/>
                <w:lang w:val="uk-UA" w:bidi="uk-UA"/>
              </w:rPr>
              <w:t xml:space="preserve">вартість зазначених предметів закупівлі визначалась відповідно до підпункту 2 пункту 1 розділу ІІІ </w:t>
            </w:r>
            <w:r w:rsidR="00D44AC9" w:rsidRPr="00D44AC9">
              <w:rPr>
                <w:rStyle w:val="a9"/>
                <w:rFonts w:ascii="Times New Roman" w:hAnsi="Times New Roman"/>
                <w:sz w:val="24"/>
                <w:lang w:val="uk-UA" w:bidi="uk-UA"/>
              </w:rPr>
              <w:t>П</w:t>
            </w:r>
            <w:r w:rsidRPr="00D44AC9">
              <w:rPr>
                <w:rStyle w:val="a9"/>
                <w:rFonts w:ascii="Times New Roman" w:hAnsi="Times New Roman"/>
                <w:sz w:val="24"/>
                <w:lang w:val="uk-UA" w:bidi="uk-UA"/>
              </w:rPr>
              <w:t xml:space="preserve">римірної методики визначення очікуваної вартості предмета закупівлі, затвердженої наказом Мінекономіки від 18.02.2020 № 275 (далі - Методика), а саме: шляхом аналізу цінових пропозицій (рахунків та комерційних пропозицій), що надійшли на електронну пошту </w:t>
            </w:r>
            <w:r w:rsidRPr="00D44AC9">
              <w:rPr>
                <w:rStyle w:val="a9"/>
                <w:rFonts w:ascii="Times New Roman" w:hAnsi="Times New Roman"/>
                <w:sz w:val="24"/>
                <w:lang w:val="uk-UA"/>
              </w:rPr>
              <w:t>GalasukIM</w:t>
            </w:r>
            <w:hyperlink r:id="rId5" w:history="1">
              <w:r w:rsidRPr="00D44AC9">
                <w:rPr>
                  <w:rStyle w:val="a9"/>
                  <w:rFonts w:ascii="Times New Roman" w:hAnsi="Times New Roman"/>
                  <w:sz w:val="24"/>
                  <w:lang w:val="uk-UA" w:bidi="uk-UA"/>
                </w:rPr>
                <w:t>@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/>
                </w:rPr>
                <w:t>dndekc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 w:bidi="uk-UA"/>
                </w:rPr>
                <w:t>.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/>
                </w:rPr>
                <w:t>mvs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 w:bidi="uk-UA"/>
                </w:rPr>
                <w:t>.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/>
                </w:rPr>
                <w:t>gov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 w:bidi="uk-UA"/>
                </w:rPr>
                <w:t>.</w:t>
              </w:r>
              <w:r w:rsidRPr="00D44AC9">
                <w:rPr>
                  <w:rStyle w:val="a9"/>
                  <w:rFonts w:ascii="Times New Roman" w:hAnsi="Times New Roman"/>
                  <w:sz w:val="24"/>
                  <w:lang w:val="uk-UA"/>
                </w:rPr>
                <w:t>ua</w:t>
              </w:r>
            </w:hyperlink>
          </w:p>
        </w:tc>
      </w:tr>
    </w:tbl>
    <w:p w14:paraId="3E4DB783" w14:textId="77777777" w:rsidR="00693B98" w:rsidRPr="00D44AC9" w:rsidRDefault="00693B98" w:rsidP="006859CF">
      <w:pPr>
        <w:tabs>
          <w:tab w:val="right" w:pos="147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93B98" w:rsidRPr="00D44AC9" w:rsidSect="006859CF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51"/>
    <w:multiLevelType w:val="hybridMultilevel"/>
    <w:tmpl w:val="AB2E80D6"/>
    <w:lvl w:ilvl="0" w:tplc="A70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F6949"/>
    <w:multiLevelType w:val="hybridMultilevel"/>
    <w:tmpl w:val="7DC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42C"/>
    <w:multiLevelType w:val="hybridMultilevel"/>
    <w:tmpl w:val="540A8B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A46BC"/>
    <w:multiLevelType w:val="hybridMultilevel"/>
    <w:tmpl w:val="4F6651E2"/>
    <w:lvl w:ilvl="0" w:tplc="00E6CF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1018"/>
    <w:multiLevelType w:val="hybridMultilevel"/>
    <w:tmpl w:val="DCDA4742"/>
    <w:lvl w:ilvl="0" w:tplc="AB42A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6C3B21"/>
    <w:multiLevelType w:val="hybridMultilevel"/>
    <w:tmpl w:val="9AFE9304"/>
    <w:lvl w:ilvl="0" w:tplc="B184B1C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32FF"/>
    <w:multiLevelType w:val="hybridMultilevel"/>
    <w:tmpl w:val="D3ECA95E"/>
    <w:lvl w:ilvl="0" w:tplc="2A7E7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C37218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8420C"/>
    <w:multiLevelType w:val="hybridMultilevel"/>
    <w:tmpl w:val="8228D582"/>
    <w:lvl w:ilvl="0" w:tplc="B8866E9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33122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43F0A"/>
    <w:multiLevelType w:val="hybridMultilevel"/>
    <w:tmpl w:val="540A8B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06D5A"/>
    <w:multiLevelType w:val="hybridMultilevel"/>
    <w:tmpl w:val="B2747AB6"/>
    <w:lvl w:ilvl="0" w:tplc="ECFAFC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9F2"/>
    <w:rsid w:val="00035CEE"/>
    <w:rsid w:val="00047772"/>
    <w:rsid w:val="000540B7"/>
    <w:rsid w:val="00065961"/>
    <w:rsid w:val="0008473F"/>
    <w:rsid w:val="00093161"/>
    <w:rsid w:val="00094D62"/>
    <w:rsid w:val="000A5284"/>
    <w:rsid w:val="000A7B4E"/>
    <w:rsid w:val="000B4A73"/>
    <w:rsid w:val="000B7080"/>
    <w:rsid w:val="000C08C6"/>
    <w:rsid w:val="000F6227"/>
    <w:rsid w:val="0010330E"/>
    <w:rsid w:val="00155B09"/>
    <w:rsid w:val="00166F74"/>
    <w:rsid w:val="0019647A"/>
    <w:rsid w:val="001C4AE5"/>
    <w:rsid w:val="001E656C"/>
    <w:rsid w:val="001F4265"/>
    <w:rsid w:val="001F5855"/>
    <w:rsid w:val="002B5F93"/>
    <w:rsid w:val="002C6E60"/>
    <w:rsid w:val="00343098"/>
    <w:rsid w:val="00354C44"/>
    <w:rsid w:val="00374988"/>
    <w:rsid w:val="00392C03"/>
    <w:rsid w:val="003B6901"/>
    <w:rsid w:val="003D015C"/>
    <w:rsid w:val="003D7CAC"/>
    <w:rsid w:val="004055DF"/>
    <w:rsid w:val="00424908"/>
    <w:rsid w:val="004263BE"/>
    <w:rsid w:val="00427E7F"/>
    <w:rsid w:val="00467C40"/>
    <w:rsid w:val="00470475"/>
    <w:rsid w:val="0048516E"/>
    <w:rsid w:val="004E097F"/>
    <w:rsid w:val="004E5E3F"/>
    <w:rsid w:val="004F532B"/>
    <w:rsid w:val="00507C81"/>
    <w:rsid w:val="00524539"/>
    <w:rsid w:val="005268ED"/>
    <w:rsid w:val="00587B23"/>
    <w:rsid w:val="00591959"/>
    <w:rsid w:val="005A3462"/>
    <w:rsid w:val="005A6E6A"/>
    <w:rsid w:val="005D50FF"/>
    <w:rsid w:val="00630F5B"/>
    <w:rsid w:val="0065352B"/>
    <w:rsid w:val="00664216"/>
    <w:rsid w:val="006859CF"/>
    <w:rsid w:val="00693B98"/>
    <w:rsid w:val="006A19D6"/>
    <w:rsid w:val="006A2C3C"/>
    <w:rsid w:val="006A3D08"/>
    <w:rsid w:val="006D15E0"/>
    <w:rsid w:val="006D281E"/>
    <w:rsid w:val="006F2216"/>
    <w:rsid w:val="007011BB"/>
    <w:rsid w:val="00767215"/>
    <w:rsid w:val="007778FC"/>
    <w:rsid w:val="0078121F"/>
    <w:rsid w:val="007B041A"/>
    <w:rsid w:val="007B22A8"/>
    <w:rsid w:val="007E724D"/>
    <w:rsid w:val="007F24F1"/>
    <w:rsid w:val="007F5CAE"/>
    <w:rsid w:val="008445E4"/>
    <w:rsid w:val="00851900"/>
    <w:rsid w:val="00854F62"/>
    <w:rsid w:val="00866492"/>
    <w:rsid w:val="0088016F"/>
    <w:rsid w:val="00892C62"/>
    <w:rsid w:val="00896119"/>
    <w:rsid w:val="0090770F"/>
    <w:rsid w:val="00914E1E"/>
    <w:rsid w:val="009A574F"/>
    <w:rsid w:val="009D45C8"/>
    <w:rsid w:val="009E6A02"/>
    <w:rsid w:val="00A443EC"/>
    <w:rsid w:val="00A45FA5"/>
    <w:rsid w:val="00A474C7"/>
    <w:rsid w:val="00A70E00"/>
    <w:rsid w:val="00AB1343"/>
    <w:rsid w:val="00AC1B2A"/>
    <w:rsid w:val="00AC32D4"/>
    <w:rsid w:val="00AD0438"/>
    <w:rsid w:val="00AF5A41"/>
    <w:rsid w:val="00B031DF"/>
    <w:rsid w:val="00B03DB3"/>
    <w:rsid w:val="00B27C3F"/>
    <w:rsid w:val="00B308FE"/>
    <w:rsid w:val="00B57474"/>
    <w:rsid w:val="00B863F1"/>
    <w:rsid w:val="00BC3D8D"/>
    <w:rsid w:val="00BC56EB"/>
    <w:rsid w:val="00BE7646"/>
    <w:rsid w:val="00BF7B27"/>
    <w:rsid w:val="00C161A1"/>
    <w:rsid w:val="00C175B0"/>
    <w:rsid w:val="00C22B25"/>
    <w:rsid w:val="00C2627A"/>
    <w:rsid w:val="00C3605A"/>
    <w:rsid w:val="00C46171"/>
    <w:rsid w:val="00C643A6"/>
    <w:rsid w:val="00C878BF"/>
    <w:rsid w:val="00C954A0"/>
    <w:rsid w:val="00CA0826"/>
    <w:rsid w:val="00CA1793"/>
    <w:rsid w:val="00CA2D6E"/>
    <w:rsid w:val="00CB1E03"/>
    <w:rsid w:val="00CE363F"/>
    <w:rsid w:val="00D122E5"/>
    <w:rsid w:val="00D44AC9"/>
    <w:rsid w:val="00D57252"/>
    <w:rsid w:val="00D57BC5"/>
    <w:rsid w:val="00DB2F81"/>
    <w:rsid w:val="00DB66A7"/>
    <w:rsid w:val="00DB7A61"/>
    <w:rsid w:val="00DC1587"/>
    <w:rsid w:val="00DC4B39"/>
    <w:rsid w:val="00E301FA"/>
    <w:rsid w:val="00E43D5A"/>
    <w:rsid w:val="00E52A87"/>
    <w:rsid w:val="00EA2EC9"/>
    <w:rsid w:val="00EA7F81"/>
    <w:rsid w:val="00EB3321"/>
    <w:rsid w:val="00EC1F8A"/>
    <w:rsid w:val="00EE48A2"/>
    <w:rsid w:val="00EF6F97"/>
    <w:rsid w:val="00EF79D6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B99C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CF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EA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035CEE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hps">
    <w:name w:val="hps"/>
    <w:rsid w:val="00C643A6"/>
  </w:style>
  <w:style w:type="paragraph" w:styleId="HTML">
    <w:name w:val="HTML Preformatted"/>
    <w:basedOn w:val="a"/>
    <w:link w:val="HTML0"/>
    <w:uiPriority w:val="99"/>
    <w:semiHidden/>
    <w:unhideWhenUsed/>
    <w:rsid w:val="00DC4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4B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C4B39"/>
  </w:style>
  <w:style w:type="paragraph" w:styleId="a8">
    <w:name w:val="No Spacing"/>
    <w:link w:val="a9"/>
    <w:uiPriority w:val="1"/>
    <w:qFormat/>
    <w:rsid w:val="00DC1587"/>
    <w:pPr>
      <w:jc w:val="left"/>
    </w:pPr>
    <w:rPr>
      <w:rFonts w:ascii="Calibri" w:eastAsia="Calibri" w:hAnsi="Calibri"/>
      <w:sz w:val="22"/>
      <w:lang w:val="ru-RU"/>
    </w:rPr>
  </w:style>
  <w:style w:type="character" w:customStyle="1" w:styleId="a9">
    <w:name w:val="Без інтервалів Знак"/>
    <w:link w:val="a8"/>
    <w:uiPriority w:val="1"/>
    <w:locked/>
    <w:rsid w:val="00DC1587"/>
    <w:rPr>
      <w:rFonts w:ascii="Calibri" w:eastAsia="Calibri" w:hAnsi="Calibri"/>
      <w:sz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A7F81"/>
    <w:rPr>
      <w:rFonts w:eastAsia="Times New Roman"/>
      <w:b/>
      <w:bCs/>
      <w:kern w:val="36"/>
      <w:sz w:val="48"/>
      <w:szCs w:val="48"/>
      <w:lang w:val="ru-RU" w:eastAsia="ru-RU"/>
    </w:rPr>
  </w:style>
  <w:style w:type="character" w:styleId="aa">
    <w:name w:val="Hyperlink"/>
    <w:basedOn w:val="a0"/>
    <w:uiPriority w:val="99"/>
    <w:unhideWhenUsed/>
    <w:rsid w:val="006859C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5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z@dndekc.mvs.gov.u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2425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5</cp:revision>
  <cp:lastPrinted>2022-11-02T09:42:00Z</cp:lastPrinted>
  <dcterms:created xsi:type="dcterms:W3CDTF">2025-05-22T13:34:00Z</dcterms:created>
  <dcterms:modified xsi:type="dcterms:W3CDTF">2025-05-26T12:37:00Z</dcterms:modified>
</cp:coreProperties>
</file>