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E0E9" w14:textId="77777777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05431C18" w14:textId="77777777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7A998933" w14:textId="4ED6B1FA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331911"/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6F316A7A" w14:textId="77777777" w:rsidR="00F600A4" w:rsidRPr="00D44AC9" w:rsidRDefault="00F600A4" w:rsidP="00F600A4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5CEBB63" w14:textId="6A217599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F60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UA-2025-05-27-011930-a</w:t>
      </w: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14:paraId="76F7A28C" w14:textId="77777777" w:rsidR="00F600A4" w:rsidRPr="00D44AC9" w:rsidRDefault="00F600A4" w:rsidP="00F600A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3D00B" w14:textId="7DE2FC63" w:rsidR="00F600A4" w:rsidRDefault="00F600A4" w:rsidP="00F600A4">
      <w:pPr>
        <w:pStyle w:val="1"/>
        <w:spacing w:after="0" w:line="228" w:lineRule="auto"/>
        <w:ind w:firstLine="567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7F94E77" w14:textId="1F9120A9" w:rsidR="003738CF" w:rsidRPr="00D44AC9" w:rsidRDefault="003738CF" w:rsidP="003738CF">
      <w:pPr>
        <w:pStyle w:val="1"/>
        <w:numPr>
          <w:ilvl w:val="0"/>
          <w:numId w:val="4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bookmarkStart w:id="1" w:name="_Hlk199332072"/>
      <w:r w:rsidRPr="003738CF">
        <w:rPr>
          <w:sz w:val="24"/>
          <w:szCs w:val="24"/>
        </w:rPr>
        <w:t>Послуги з технічного обслуговування дизельних електростанцій DALGAKIRAN DJ138BD-UA 100 кВт</w:t>
      </w:r>
      <w:r>
        <w:rPr>
          <w:sz w:val="24"/>
          <w:szCs w:val="24"/>
        </w:rPr>
        <w:t xml:space="preserve"> – 2 послуги.</w:t>
      </w:r>
    </w:p>
    <w:bookmarkEnd w:id="1"/>
    <w:p w14:paraId="54BEF4D1" w14:textId="77777777" w:rsidR="00223861" w:rsidRPr="009F6A6F" w:rsidRDefault="00223861" w:rsidP="00106941">
      <w:pPr>
        <w:pStyle w:val="1"/>
        <w:spacing w:after="0" w:line="240" w:lineRule="auto"/>
        <w:ind w:firstLine="0"/>
        <w:jc w:val="both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4560"/>
        <w:gridCol w:w="2483"/>
        <w:gridCol w:w="2618"/>
      </w:tblGrid>
      <w:tr w:rsidR="00657797" w:rsidRPr="00F600A4" w14:paraId="42243B10" w14:textId="77777777" w:rsidTr="003738CF">
        <w:trPr>
          <w:cantSplit/>
          <w:trHeight w:val="1198"/>
        </w:trPr>
        <w:tc>
          <w:tcPr>
            <w:tcW w:w="421" w:type="dxa"/>
            <w:vAlign w:val="center"/>
          </w:tcPr>
          <w:p w14:paraId="42243B0C" w14:textId="77777777" w:rsidR="00035CEE" w:rsidRPr="00F600A4" w:rsidRDefault="00035CEE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№ п/п</w:t>
            </w:r>
          </w:p>
        </w:tc>
        <w:tc>
          <w:tcPr>
            <w:tcW w:w="4635" w:type="dxa"/>
            <w:vAlign w:val="center"/>
          </w:tcPr>
          <w:p w14:paraId="42243B0D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504" w:type="dxa"/>
            <w:vAlign w:val="center"/>
          </w:tcPr>
          <w:p w14:paraId="42243B0E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41" w:type="dxa"/>
            <w:vAlign w:val="center"/>
          </w:tcPr>
          <w:p w14:paraId="42243B0F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F600A4" w14:paraId="42243B15" w14:textId="77777777" w:rsidTr="003738CF">
        <w:trPr>
          <w:trHeight w:val="139"/>
        </w:trPr>
        <w:tc>
          <w:tcPr>
            <w:tcW w:w="421" w:type="dxa"/>
            <w:vAlign w:val="center"/>
          </w:tcPr>
          <w:p w14:paraId="42243B11" w14:textId="77777777" w:rsidR="00035CEE" w:rsidRPr="00F600A4" w:rsidRDefault="00035CEE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14:paraId="42243B12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14:paraId="42243B13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3</w:t>
            </w:r>
          </w:p>
        </w:tc>
        <w:tc>
          <w:tcPr>
            <w:tcW w:w="2641" w:type="dxa"/>
            <w:vAlign w:val="center"/>
          </w:tcPr>
          <w:p w14:paraId="42243B14" w14:textId="77777777" w:rsidR="00035CEE" w:rsidRPr="00F600A4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4</w:t>
            </w:r>
          </w:p>
        </w:tc>
      </w:tr>
      <w:tr w:rsidR="002E2627" w:rsidRPr="00F600A4" w14:paraId="42243B1A" w14:textId="77777777" w:rsidTr="003738CF">
        <w:trPr>
          <w:trHeight w:val="134"/>
        </w:trPr>
        <w:tc>
          <w:tcPr>
            <w:tcW w:w="421" w:type="dxa"/>
          </w:tcPr>
          <w:p w14:paraId="42243B16" w14:textId="3E58A969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bookmarkStart w:id="2" w:name="_Hlk161310435"/>
            <w:r w:rsidRPr="00F600A4">
              <w:rPr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14:paraId="42243B17" w14:textId="3EEF0606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>Заміна масла в двигуні.</w:t>
            </w:r>
          </w:p>
        </w:tc>
        <w:tc>
          <w:tcPr>
            <w:tcW w:w="2504" w:type="dxa"/>
            <w:vMerge w:val="restart"/>
          </w:tcPr>
          <w:p w14:paraId="42243B18" w14:textId="541585CA" w:rsidR="002E2627" w:rsidRPr="00F600A4" w:rsidRDefault="00172930" w:rsidP="004C0A05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0A4">
              <w:rPr>
                <w:rFonts w:ascii="Times New Roman" w:hAnsi="Times New Roman"/>
                <w:sz w:val="24"/>
                <w:szCs w:val="24"/>
              </w:rPr>
              <w:t>по одному разу для кожної електростанції протягом 2025 року.</w:t>
            </w:r>
          </w:p>
        </w:tc>
        <w:tc>
          <w:tcPr>
            <w:tcW w:w="2641" w:type="dxa"/>
            <w:vMerge w:val="restart"/>
          </w:tcPr>
          <w:p w14:paraId="42243B19" w14:textId="224B696D" w:rsidR="002E2627" w:rsidRPr="00F600A4" w:rsidRDefault="002E2627" w:rsidP="00AD615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Відповідно до рекомендацій виробників обладнання, вказаних у відповідних інструкціях з експлуатації дизельних електростанцій</w:t>
            </w:r>
          </w:p>
        </w:tc>
      </w:tr>
      <w:tr w:rsidR="002E2627" w:rsidRPr="00F600A4" w14:paraId="1A12EE24" w14:textId="77777777" w:rsidTr="003738CF">
        <w:trPr>
          <w:trHeight w:val="134"/>
        </w:trPr>
        <w:tc>
          <w:tcPr>
            <w:tcW w:w="421" w:type="dxa"/>
          </w:tcPr>
          <w:p w14:paraId="01D37909" w14:textId="62D97B4D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 w14:paraId="28D6FF59" w14:textId="567D7247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>Заміна масляного фільтра.</w:t>
            </w:r>
          </w:p>
        </w:tc>
        <w:tc>
          <w:tcPr>
            <w:tcW w:w="2504" w:type="dxa"/>
            <w:vMerge/>
          </w:tcPr>
          <w:p w14:paraId="5B0ED233" w14:textId="780BDD95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62A2C957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039CD8E1" w14:textId="77777777" w:rsidTr="003738CF">
        <w:trPr>
          <w:trHeight w:val="134"/>
        </w:trPr>
        <w:tc>
          <w:tcPr>
            <w:tcW w:w="421" w:type="dxa"/>
          </w:tcPr>
          <w:p w14:paraId="5168BB6F" w14:textId="4C5C36C7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 w14:paraId="39EB6745" w14:textId="050BEAB2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>Заміна паливного фільтра.</w:t>
            </w:r>
          </w:p>
        </w:tc>
        <w:tc>
          <w:tcPr>
            <w:tcW w:w="2504" w:type="dxa"/>
            <w:vMerge/>
          </w:tcPr>
          <w:p w14:paraId="16E582A8" w14:textId="0AEE5F2E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7DD23088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1721C7F7" w14:textId="77777777" w:rsidTr="003738CF">
        <w:trPr>
          <w:trHeight w:val="134"/>
        </w:trPr>
        <w:tc>
          <w:tcPr>
            <w:tcW w:w="421" w:type="dxa"/>
          </w:tcPr>
          <w:p w14:paraId="623FEC59" w14:textId="08AE4929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4</w:t>
            </w:r>
          </w:p>
        </w:tc>
        <w:tc>
          <w:tcPr>
            <w:tcW w:w="4635" w:type="dxa"/>
          </w:tcPr>
          <w:p w14:paraId="495B0F76" w14:textId="2AD378B2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>Очищення повітряного фільтра (при необхідності заміна).</w:t>
            </w:r>
          </w:p>
        </w:tc>
        <w:tc>
          <w:tcPr>
            <w:tcW w:w="2504" w:type="dxa"/>
            <w:vMerge/>
          </w:tcPr>
          <w:p w14:paraId="456D08BE" w14:textId="3AC856FE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02F549ED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3F01662A" w14:textId="77777777" w:rsidTr="003738CF">
        <w:trPr>
          <w:trHeight w:val="134"/>
        </w:trPr>
        <w:tc>
          <w:tcPr>
            <w:tcW w:w="421" w:type="dxa"/>
          </w:tcPr>
          <w:p w14:paraId="7E3C4511" w14:textId="21396DB5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5</w:t>
            </w:r>
          </w:p>
        </w:tc>
        <w:tc>
          <w:tcPr>
            <w:tcW w:w="4635" w:type="dxa"/>
          </w:tcPr>
          <w:p w14:paraId="69328A1F" w14:textId="6E2CA763" w:rsidR="002E2627" w:rsidRPr="00F600A4" w:rsidRDefault="002E2627" w:rsidP="003753FA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 xml:space="preserve">Перевірка рівня охолоджуючої рідини, при необхідності доливання </w:t>
            </w:r>
          </w:p>
        </w:tc>
        <w:tc>
          <w:tcPr>
            <w:tcW w:w="2504" w:type="dxa"/>
            <w:vMerge/>
          </w:tcPr>
          <w:p w14:paraId="52E9A54C" w14:textId="61462D5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68772CDF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6925EB32" w14:textId="77777777" w:rsidTr="003738CF">
        <w:trPr>
          <w:trHeight w:val="134"/>
        </w:trPr>
        <w:tc>
          <w:tcPr>
            <w:tcW w:w="421" w:type="dxa"/>
          </w:tcPr>
          <w:p w14:paraId="7E4696C5" w14:textId="5A498193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14:paraId="7512FBF9" w14:textId="4078DCEE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600A4">
              <w:rPr>
                <w:sz w:val="24"/>
                <w:szCs w:val="24"/>
              </w:rPr>
              <w:t>Перевірка натягу ременів вентилятора.</w:t>
            </w:r>
          </w:p>
        </w:tc>
        <w:tc>
          <w:tcPr>
            <w:tcW w:w="2504" w:type="dxa"/>
            <w:vMerge/>
          </w:tcPr>
          <w:p w14:paraId="74597BC3" w14:textId="30C5C070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27EDCEDE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595BBE01" w14:textId="77777777" w:rsidTr="003738CF">
        <w:trPr>
          <w:trHeight w:val="134"/>
        </w:trPr>
        <w:tc>
          <w:tcPr>
            <w:tcW w:w="421" w:type="dxa"/>
          </w:tcPr>
          <w:p w14:paraId="2183FE61" w14:textId="5FCA04C5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14:paraId="5FC29931" w14:textId="2E27FA0F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Перевірка рівня і густини електроліту в акумуляторах.</w:t>
            </w:r>
          </w:p>
        </w:tc>
        <w:tc>
          <w:tcPr>
            <w:tcW w:w="2504" w:type="dxa"/>
            <w:vMerge/>
          </w:tcPr>
          <w:p w14:paraId="477BD15B" w14:textId="7777777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741B60C1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314A6175" w14:textId="77777777" w:rsidTr="003738CF">
        <w:trPr>
          <w:trHeight w:val="134"/>
        </w:trPr>
        <w:tc>
          <w:tcPr>
            <w:tcW w:w="421" w:type="dxa"/>
          </w:tcPr>
          <w:p w14:paraId="36D9BF95" w14:textId="542B3F8C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 w14:paraId="5A979157" w14:textId="2EB34682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Перевірка надійності електричних з’єднань і підключень кабелів</w:t>
            </w:r>
          </w:p>
        </w:tc>
        <w:tc>
          <w:tcPr>
            <w:tcW w:w="2504" w:type="dxa"/>
            <w:vMerge/>
          </w:tcPr>
          <w:p w14:paraId="03AFAB1F" w14:textId="7777777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0544890D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1B3ED2D7" w14:textId="77777777" w:rsidTr="003738CF">
        <w:trPr>
          <w:trHeight w:val="134"/>
        </w:trPr>
        <w:tc>
          <w:tcPr>
            <w:tcW w:w="421" w:type="dxa"/>
          </w:tcPr>
          <w:p w14:paraId="31BC6D21" w14:textId="1A31B59A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9</w:t>
            </w:r>
          </w:p>
        </w:tc>
        <w:tc>
          <w:tcPr>
            <w:tcW w:w="4635" w:type="dxa"/>
          </w:tcPr>
          <w:p w14:paraId="24B346EF" w14:textId="6385B21E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Перевірка опору ізоляції обмоток генератора</w:t>
            </w:r>
          </w:p>
        </w:tc>
        <w:tc>
          <w:tcPr>
            <w:tcW w:w="2504" w:type="dxa"/>
            <w:vMerge/>
          </w:tcPr>
          <w:p w14:paraId="0CB4FE4B" w14:textId="7777777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168C30F5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59497A4D" w14:textId="77777777" w:rsidTr="003738CF">
        <w:trPr>
          <w:trHeight w:val="134"/>
        </w:trPr>
        <w:tc>
          <w:tcPr>
            <w:tcW w:w="421" w:type="dxa"/>
          </w:tcPr>
          <w:p w14:paraId="4B9E496B" w14:textId="72E5CE9C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10</w:t>
            </w:r>
          </w:p>
        </w:tc>
        <w:tc>
          <w:tcPr>
            <w:tcW w:w="4635" w:type="dxa"/>
          </w:tcPr>
          <w:p w14:paraId="12735EDF" w14:textId="448FB8D7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Перевірка вихідної напруги генератора.</w:t>
            </w:r>
          </w:p>
        </w:tc>
        <w:tc>
          <w:tcPr>
            <w:tcW w:w="2504" w:type="dxa"/>
            <w:vMerge/>
          </w:tcPr>
          <w:p w14:paraId="6F0B520C" w14:textId="7777777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205789AD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627" w:rsidRPr="00F600A4" w14:paraId="2082DDA0" w14:textId="77777777" w:rsidTr="003738CF">
        <w:trPr>
          <w:trHeight w:val="134"/>
        </w:trPr>
        <w:tc>
          <w:tcPr>
            <w:tcW w:w="421" w:type="dxa"/>
          </w:tcPr>
          <w:p w14:paraId="05D108C1" w14:textId="6EA5C711" w:rsidR="002E2627" w:rsidRPr="00F600A4" w:rsidRDefault="002E2627" w:rsidP="003738C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11</w:t>
            </w:r>
          </w:p>
        </w:tc>
        <w:tc>
          <w:tcPr>
            <w:tcW w:w="4635" w:type="dxa"/>
          </w:tcPr>
          <w:p w14:paraId="3F498F02" w14:textId="6900FA10" w:rsidR="002E2627" w:rsidRPr="00F600A4" w:rsidRDefault="002E2627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600A4">
              <w:rPr>
                <w:sz w:val="24"/>
                <w:szCs w:val="24"/>
              </w:rPr>
              <w:t>Аналіз повідомлень про несправності, аварії і попередження в пам’яті електронної панелі керування (при наявності такої опції).</w:t>
            </w:r>
          </w:p>
        </w:tc>
        <w:tc>
          <w:tcPr>
            <w:tcW w:w="2504" w:type="dxa"/>
            <w:vMerge/>
          </w:tcPr>
          <w:p w14:paraId="040010BA" w14:textId="77777777" w:rsidR="002E2627" w:rsidRPr="00F600A4" w:rsidRDefault="002E2627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118E709C" w14:textId="77777777" w:rsidR="002E2627" w:rsidRPr="00F600A4" w:rsidRDefault="002E2627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14:paraId="49A039AD" w14:textId="2BA06B76" w:rsidR="00B0404E" w:rsidRPr="00F600A4" w:rsidRDefault="00B0404E" w:rsidP="00A74C35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  <w:rPr>
          <w:sz w:val="24"/>
          <w:szCs w:val="24"/>
        </w:rPr>
      </w:pPr>
    </w:p>
    <w:p w14:paraId="329BCC7E" w14:textId="1E00D01F" w:rsidR="00F600A4" w:rsidRPr="00F600A4" w:rsidRDefault="00F6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0A4">
        <w:rPr>
          <w:b/>
          <w:bCs/>
          <w:sz w:val="24"/>
          <w:szCs w:val="24"/>
        </w:rPr>
        <w:br w:type="page"/>
      </w:r>
    </w:p>
    <w:p w14:paraId="3AA392FD" w14:textId="77777777" w:rsidR="00F600A4" w:rsidRPr="00D44AC9" w:rsidRDefault="00F600A4" w:rsidP="00F6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304AC668" w14:textId="77777777" w:rsidR="00F600A4" w:rsidRPr="00D44AC9" w:rsidRDefault="00F600A4" w:rsidP="00F6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4C65D2B" w14:textId="77777777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дизельних електростанцій)</w:t>
      </w:r>
    </w:p>
    <w:p w14:paraId="28F115A9" w14:textId="77777777" w:rsidR="00F600A4" w:rsidRPr="00D44AC9" w:rsidRDefault="00F600A4" w:rsidP="00F600A4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0A6A8C7C" w14:textId="43D8C278" w:rsidR="00F600A4" w:rsidRPr="00D44AC9" w:rsidRDefault="00F600A4" w:rsidP="00F600A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F60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UA-2025-05-27-011930-a</w:t>
      </w: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349C164A" w14:textId="77777777" w:rsidR="00F600A4" w:rsidRPr="00D44AC9" w:rsidRDefault="00F600A4" w:rsidP="00F60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630FD2EC" w14:textId="314C11EB" w:rsidR="00F600A4" w:rsidRPr="00D44AC9" w:rsidRDefault="00F600A4" w:rsidP="00F60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F600A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48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F600A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073,50</w:t>
      </w: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711B90DB" w14:textId="77777777" w:rsidR="00F600A4" w:rsidRPr="00D44AC9" w:rsidRDefault="00F600A4" w:rsidP="00F60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44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49911BB1" w14:textId="55C4CAE9" w:rsidR="00F600A4" w:rsidRDefault="00F600A4" w:rsidP="00F600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79A92907" w14:textId="0E492412" w:rsidR="003738CF" w:rsidRDefault="003738CF" w:rsidP="003738CF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738C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1.</w:t>
      </w:r>
      <w:r w:rsidRPr="003738C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Послуги з технічного обслуговування дизельних електростанцій DALGAKIRAN DJ138BD-UA 100 кВт – 2 послуги.</w:t>
      </w:r>
    </w:p>
    <w:p w14:paraId="5865D5B8" w14:textId="77777777" w:rsidR="003738CF" w:rsidRPr="00D44AC9" w:rsidRDefault="003738CF" w:rsidP="00F600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5103"/>
      </w:tblGrid>
      <w:tr w:rsidR="003738CF" w:rsidRPr="00F600A4" w14:paraId="6D37F076" w14:textId="77777777" w:rsidTr="003738CF">
        <w:trPr>
          <w:cantSplit/>
          <w:trHeight w:val="654"/>
        </w:trPr>
        <w:tc>
          <w:tcPr>
            <w:tcW w:w="567" w:type="dxa"/>
            <w:vAlign w:val="center"/>
          </w:tcPr>
          <w:p w14:paraId="1D845834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938735E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5AECAFF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1DAE5734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3" w:type="dxa"/>
            <w:vAlign w:val="center"/>
          </w:tcPr>
          <w:p w14:paraId="44543311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3738CF" w:rsidRPr="00F600A4" w14:paraId="2B495768" w14:textId="77777777" w:rsidTr="003738CF">
        <w:trPr>
          <w:trHeight w:val="107"/>
        </w:trPr>
        <w:tc>
          <w:tcPr>
            <w:tcW w:w="567" w:type="dxa"/>
            <w:vAlign w:val="center"/>
          </w:tcPr>
          <w:p w14:paraId="1610BE2E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1B5C9FFD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B726601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3" w:type="dxa"/>
            <w:vAlign w:val="center"/>
          </w:tcPr>
          <w:p w14:paraId="7EC01DEF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738CF" w:rsidRPr="00F600A4" w14:paraId="6D2FCDA8" w14:textId="77777777" w:rsidTr="003738CF">
        <w:trPr>
          <w:trHeight w:val="148"/>
        </w:trPr>
        <w:tc>
          <w:tcPr>
            <w:tcW w:w="567" w:type="dxa"/>
            <w:vAlign w:val="center"/>
          </w:tcPr>
          <w:p w14:paraId="37AAF4BE" w14:textId="77777777" w:rsidR="00F600A4" w:rsidRPr="00F600A4" w:rsidRDefault="00F600A4" w:rsidP="008C33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11477EA5" w14:textId="2568B000" w:rsidR="00F600A4" w:rsidRPr="00F600A4" w:rsidRDefault="00F600A4" w:rsidP="00F600A4">
            <w:pPr>
              <w:pStyle w:val="1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sz w:val="24"/>
                <w:szCs w:val="24"/>
              </w:rPr>
              <w:t>48</w:t>
            </w:r>
            <w:r w:rsidR="003533C6">
              <w:rPr>
                <w:sz w:val="24"/>
                <w:szCs w:val="24"/>
              </w:rPr>
              <w:t> </w:t>
            </w:r>
            <w:r w:rsidRPr="00F600A4">
              <w:rPr>
                <w:sz w:val="24"/>
                <w:szCs w:val="24"/>
              </w:rPr>
              <w:t>073,50</w:t>
            </w:r>
          </w:p>
        </w:tc>
        <w:tc>
          <w:tcPr>
            <w:tcW w:w="2268" w:type="dxa"/>
            <w:vAlign w:val="center"/>
          </w:tcPr>
          <w:p w14:paraId="60284BC2" w14:textId="04F9A25A" w:rsidR="00F600A4" w:rsidRPr="00F600A4" w:rsidRDefault="00F600A4" w:rsidP="00F600A4">
            <w:pPr>
              <w:pStyle w:val="1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sz w:val="24"/>
                <w:szCs w:val="24"/>
              </w:rPr>
              <w:t>48</w:t>
            </w:r>
            <w:r w:rsidR="003533C6">
              <w:rPr>
                <w:sz w:val="24"/>
                <w:szCs w:val="24"/>
              </w:rPr>
              <w:t> </w:t>
            </w:r>
            <w:r w:rsidRPr="00F600A4">
              <w:rPr>
                <w:sz w:val="24"/>
                <w:szCs w:val="24"/>
              </w:rPr>
              <w:t>073,50</w:t>
            </w:r>
          </w:p>
        </w:tc>
        <w:tc>
          <w:tcPr>
            <w:tcW w:w="5103" w:type="dxa"/>
            <w:vAlign w:val="center"/>
          </w:tcPr>
          <w:p w14:paraId="691AF48A" w14:textId="3787F559" w:rsidR="00F600A4" w:rsidRPr="00F600A4" w:rsidRDefault="00F600A4" w:rsidP="00F600A4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Очікувану вартість закупівлі визначено відповідно до пп</w:t>
            </w:r>
            <w:r w:rsidR="000A2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bookmarkStart w:id="3" w:name="_GoBack"/>
            <w:bookmarkEnd w:id="3"/>
            <w:r w:rsidR="000A2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2 п.1 розділу ІІІ </w:t>
            </w:r>
            <w:r w:rsidR="00521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римірної методики визначення очікуваної вартості предмета закупівлі затвердженого наказом Мінекономіки від 18.02.2020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60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275, шляхом аналізу трьох комерційних пропозицій, що надійшли від організацій на електронну пошту. </w:t>
            </w:r>
          </w:p>
          <w:p w14:paraId="4A2449CB" w14:textId="77777777" w:rsidR="00F600A4" w:rsidRPr="00F600A4" w:rsidRDefault="00F600A4" w:rsidP="00F600A4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600A4">
              <w:rPr>
                <w:bCs/>
                <w:color w:val="000000"/>
                <w:sz w:val="24"/>
                <w:szCs w:val="24"/>
                <w:lang w:eastAsia="uk-UA"/>
              </w:rPr>
              <w:t xml:space="preserve">За результатами опрацювання очікувана вартість закупівлі становить </w:t>
            </w:r>
            <w:r w:rsidRPr="00F600A4">
              <w:rPr>
                <w:sz w:val="24"/>
                <w:szCs w:val="24"/>
              </w:rPr>
              <w:t>48 073,50 грн.</w:t>
            </w:r>
          </w:p>
        </w:tc>
      </w:tr>
    </w:tbl>
    <w:p w14:paraId="203D00A4" w14:textId="77777777" w:rsidR="00F600A4" w:rsidRPr="00F600A4" w:rsidRDefault="00F600A4" w:rsidP="00F600A4">
      <w:pPr>
        <w:pStyle w:val="1"/>
        <w:spacing w:after="0" w:line="240" w:lineRule="auto"/>
        <w:ind w:firstLine="0"/>
        <w:jc w:val="both"/>
        <w:rPr>
          <w:b/>
          <w:bCs/>
          <w:sz w:val="24"/>
          <w:szCs w:val="24"/>
        </w:rPr>
      </w:pPr>
    </w:p>
    <w:sectPr w:rsidR="00F600A4" w:rsidRPr="00F600A4" w:rsidSect="00F600A4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3C76"/>
    <w:multiLevelType w:val="hybridMultilevel"/>
    <w:tmpl w:val="606694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A2DAE"/>
    <w:rsid w:val="000D6869"/>
    <w:rsid w:val="000E115C"/>
    <w:rsid w:val="000F6227"/>
    <w:rsid w:val="00106941"/>
    <w:rsid w:val="00110D89"/>
    <w:rsid w:val="00115E49"/>
    <w:rsid w:val="001559E3"/>
    <w:rsid w:val="00172930"/>
    <w:rsid w:val="001867C9"/>
    <w:rsid w:val="001A22B5"/>
    <w:rsid w:val="001B422B"/>
    <w:rsid w:val="001D4DB6"/>
    <w:rsid w:val="00223861"/>
    <w:rsid w:val="00231196"/>
    <w:rsid w:val="0023212A"/>
    <w:rsid w:val="00286240"/>
    <w:rsid w:val="0028772B"/>
    <w:rsid w:val="002A0C98"/>
    <w:rsid w:val="002D4B0F"/>
    <w:rsid w:val="002E2627"/>
    <w:rsid w:val="002F578A"/>
    <w:rsid w:val="00321F1B"/>
    <w:rsid w:val="00325EC9"/>
    <w:rsid w:val="003533C6"/>
    <w:rsid w:val="00361A80"/>
    <w:rsid w:val="003738CF"/>
    <w:rsid w:val="0037429D"/>
    <w:rsid w:val="003753FA"/>
    <w:rsid w:val="003844DF"/>
    <w:rsid w:val="003A27DA"/>
    <w:rsid w:val="003B03E1"/>
    <w:rsid w:val="003B7E5B"/>
    <w:rsid w:val="004156CC"/>
    <w:rsid w:val="00423D68"/>
    <w:rsid w:val="004263BE"/>
    <w:rsid w:val="00427446"/>
    <w:rsid w:val="0043388E"/>
    <w:rsid w:val="004342C8"/>
    <w:rsid w:val="004422E3"/>
    <w:rsid w:val="004453C2"/>
    <w:rsid w:val="00467C40"/>
    <w:rsid w:val="00481A46"/>
    <w:rsid w:val="004907C7"/>
    <w:rsid w:val="004A5265"/>
    <w:rsid w:val="004B440B"/>
    <w:rsid w:val="004C0A05"/>
    <w:rsid w:val="00503AFA"/>
    <w:rsid w:val="00521C9C"/>
    <w:rsid w:val="00522ED3"/>
    <w:rsid w:val="00534BE3"/>
    <w:rsid w:val="00541D8D"/>
    <w:rsid w:val="00564632"/>
    <w:rsid w:val="00565A10"/>
    <w:rsid w:val="00584067"/>
    <w:rsid w:val="005A6E6A"/>
    <w:rsid w:val="005A7354"/>
    <w:rsid w:val="005C423F"/>
    <w:rsid w:val="005D14CA"/>
    <w:rsid w:val="005D2386"/>
    <w:rsid w:val="005F1E1C"/>
    <w:rsid w:val="00615394"/>
    <w:rsid w:val="00646047"/>
    <w:rsid w:val="00652106"/>
    <w:rsid w:val="00657797"/>
    <w:rsid w:val="00682899"/>
    <w:rsid w:val="00684685"/>
    <w:rsid w:val="00691E55"/>
    <w:rsid w:val="006E3624"/>
    <w:rsid w:val="006F0C07"/>
    <w:rsid w:val="00707060"/>
    <w:rsid w:val="00726599"/>
    <w:rsid w:val="0073601D"/>
    <w:rsid w:val="00741051"/>
    <w:rsid w:val="007419D5"/>
    <w:rsid w:val="00775D1F"/>
    <w:rsid w:val="00792F54"/>
    <w:rsid w:val="007D334B"/>
    <w:rsid w:val="007E724D"/>
    <w:rsid w:val="00812396"/>
    <w:rsid w:val="008241A1"/>
    <w:rsid w:val="00840791"/>
    <w:rsid w:val="00840E4F"/>
    <w:rsid w:val="00873D11"/>
    <w:rsid w:val="008A1ADE"/>
    <w:rsid w:val="008E0C15"/>
    <w:rsid w:val="008E6A3F"/>
    <w:rsid w:val="0092070B"/>
    <w:rsid w:val="00937980"/>
    <w:rsid w:val="009D1407"/>
    <w:rsid w:val="009E272F"/>
    <w:rsid w:val="009E6254"/>
    <w:rsid w:val="009F6A6F"/>
    <w:rsid w:val="00A01949"/>
    <w:rsid w:val="00A319B7"/>
    <w:rsid w:val="00A37417"/>
    <w:rsid w:val="00A74C35"/>
    <w:rsid w:val="00A92ACE"/>
    <w:rsid w:val="00AA06BE"/>
    <w:rsid w:val="00AC3BB3"/>
    <w:rsid w:val="00AD2F6B"/>
    <w:rsid w:val="00AD615A"/>
    <w:rsid w:val="00B0404E"/>
    <w:rsid w:val="00B11990"/>
    <w:rsid w:val="00B2502F"/>
    <w:rsid w:val="00B30408"/>
    <w:rsid w:val="00B31DA6"/>
    <w:rsid w:val="00B75912"/>
    <w:rsid w:val="00BC3B66"/>
    <w:rsid w:val="00C17BDB"/>
    <w:rsid w:val="00C23FEE"/>
    <w:rsid w:val="00C3605A"/>
    <w:rsid w:val="00C369B3"/>
    <w:rsid w:val="00C774EC"/>
    <w:rsid w:val="00C90DFE"/>
    <w:rsid w:val="00CA6C21"/>
    <w:rsid w:val="00CD40E1"/>
    <w:rsid w:val="00CF770B"/>
    <w:rsid w:val="00D32ED5"/>
    <w:rsid w:val="00D51D2A"/>
    <w:rsid w:val="00D53737"/>
    <w:rsid w:val="00D660B7"/>
    <w:rsid w:val="00DA58DA"/>
    <w:rsid w:val="00DC4701"/>
    <w:rsid w:val="00DD070F"/>
    <w:rsid w:val="00E11D30"/>
    <w:rsid w:val="00E25774"/>
    <w:rsid w:val="00E31648"/>
    <w:rsid w:val="00E317E1"/>
    <w:rsid w:val="00E44A69"/>
    <w:rsid w:val="00E47AD7"/>
    <w:rsid w:val="00E521D3"/>
    <w:rsid w:val="00EA566C"/>
    <w:rsid w:val="00EA7C0E"/>
    <w:rsid w:val="00EC0B93"/>
    <w:rsid w:val="00EE2782"/>
    <w:rsid w:val="00F05BE1"/>
    <w:rsid w:val="00F600A4"/>
    <w:rsid w:val="00F66FDE"/>
    <w:rsid w:val="00F77372"/>
    <w:rsid w:val="00F81802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0A4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601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F600A4"/>
    <w:pPr>
      <w:suppressAutoHyphens/>
      <w:spacing w:after="140" w:line="276" w:lineRule="auto"/>
    </w:pPr>
  </w:style>
  <w:style w:type="character" w:customStyle="1" w:styleId="aa">
    <w:name w:val="Основний текст Знак"/>
    <w:basedOn w:val="a0"/>
    <w:link w:val="a9"/>
    <w:rsid w:val="00F600A4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8</cp:revision>
  <cp:lastPrinted>2021-01-13T16:12:00Z</cp:lastPrinted>
  <dcterms:created xsi:type="dcterms:W3CDTF">2025-05-28T10:36:00Z</dcterms:created>
  <dcterms:modified xsi:type="dcterms:W3CDTF">2025-05-29T12:32:00Z</dcterms:modified>
</cp:coreProperties>
</file>