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6A1E" w14:textId="77777777" w:rsidR="004A5107" w:rsidRPr="00BC540A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54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327F6B0" w14:textId="77777777" w:rsidR="004A5107" w:rsidRPr="00BC540A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54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F2F8618" w14:textId="4AACB195" w:rsidR="004A5107" w:rsidRPr="00BC540A" w:rsidRDefault="000527D4" w:rsidP="0055677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99772359"/>
      <w:bookmarkStart w:id="1" w:name="_Hlk200115378"/>
      <w:bookmarkStart w:id="2" w:name="_Hlk196827376"/>
      <w:bookmarkStart w:id="3" w:name="_Hlk200976493"/>
      <w:r w:rsidRPr="00BC540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33140000-3 Медичні матеріали (Нейлонові щітки)</w:t>
      </w:r>
      <w:bookmarkEnd w:id="3"/>
      <w:r w:rsidRPr="00BC540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bookmarkEnd w:id="0"/>
    </w:p>
    <w:bookmarkEnd w:id="1"/>
    <w:p w14:paraId="6D381D7C" w14:textId="77777777" w:rsidR="004A5107" w:rsidRPr="00BC540A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C54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1CD004ED" w14:textId="77D67773" w:rsidR="004A5107" w:rsidRPr="00BC540A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54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B66398" w:rsidRPr="00BC54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27D4" w:rsidRPr="00BC54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UA-2025-06-16-007242-a</w:t>
      </w:r>
      <w:r w:rsidRPr="00BC54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2"/>
    </w:p>
    <w:p w14:paraId="7359BAB5" w14:textId="77777777" w:rsidR="004A5107" w:rsidRPr="00BC540A" w:rsidRDefault="004A5107" w:rsidP="004A510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73D1" w14:textId="77777777" w:rsidR="001B4006" w:rsidRPr="00BC540A" w:rsidRDefault="001B4006" w:rsidP="00BC540A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40A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tbl>
      <w:tblPr>
        <w:tblpPr w:leftFromText="180" w:rightFromText="180" w:vertAnchor="text" w:horzAnchor="margin" w:tblpY="692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3605"/>
        <w:gridCol w:w="2250"/>
        <w:gridCol w:w="3096"/>
      </w:tblGrid>
      <w:tr w:rsidR="007536F6" w:rsidRPr="00BC540A" w14:paraId="59C4A500" w14:textId="77777777" w:rsidTr="007536F6">
        <w:trPr>
          <w:trHeight w:hRule="exact" w:val="114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6BB7BCBB" w14:textId="77777777" w:rsidR="007536F6" w:rsidRPr="00BC540A" w:rsidRDefault="007536F6" w:rsidP="007536F6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4" w:name="_Hlk200720032"/>
            <w:bookmarkStart w:id="5" w:name="_Hlk200976624"/>
            <w:r w:rsidRPr="00BC54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02D03CDC" w14:textId="77777777" w:rsidR="007536F6" w:rsidRPr="00BC540A" w:rsidRDefault="007536F6" w:rsidP="007536F6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Технічні (якісні)</w:t>
            </w:r>
          </w:p>
          <w:p w14:paraId="09BB7F32" w14:textId="77777777" w:rsidR="007536F6" w:rsidRPr="00BC540A" w:rsidRDefault="007536F6" w:rsidP="007536F6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  <w:p w14:paraId="790B4847" w14:textId="77777777" w:rsidR="007536F6" w:rsidRPr="00BC540A" w:rsidRDefault="007536F6" w:rsidP="007536F6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 закупівлі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E0B595" w14:textId="77777777" w:rsidR="007536F6" w:rsidRPr="00BC540A" w:rsidRDefault="007536F6" w:rsidP="007536F6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BC540A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A2F21E" w14:textId="77777777" w:rsidR="007536F6" w:rsidRPr="00BC540A" w:rsidRDefault="007536F6" w:rsidP="007536F6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BC540A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Обґрунтування технічних (якісних) характеристик</w:t>
            </w:r>
          </w:p>
          <w:p w14:paraId="112F2C56" w14:textId="77777777" w:rsidR="007536F6" w:rsidRPr="00BC540A" w:rsidRDefault="007536F6" w:rsidP="007536F6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BC540A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предмета закупівлі</w:t>
            </w:r>
          </w:p>
        </w:tc>
      </w:tr>
      <w:tr w:rsidR="007536F6" w:rsidRPr="00BC540A" w14:paraId="1DBAB15C" w14:textId="77777777" w:rsidTr="007536F6">
        <w:trPr>
          <w:trHeight w:val="15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ACEF5" w14:textId="77777777" w:rsidR="007536F6" w:rsidRPr="00BC540A" w:rsidRDefault="007536F6" w:rsidP="007536F6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C540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284AB" w14:textId="77777777" w:rsidR="007536F6" w:rsidRPr="00BC540A" w:rsidRDefault="007536F6" w:rsidP="007536F6">
            <w:pPr>
              <w:widowControl w:val="0"/>
              <w:spacing w:after="0" w:line="240" w:lineRule="auto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Нейлонова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щітка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27"/>
                <w:w w:val="101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індивідуальній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упаковці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кожна, складається з пластикового аплікатору, кінчик (голівка) якого покритий короткими нейлоновими волокнами, що розташовані перпендикулярно</w:t>
            </w:r>
            <w:r w:rsidRPr="00BC5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5C084AAB" w14:textId="77777777" w:rsidR="007536F6" w:rsidRPr="00BC540A" w:rsidRDefault="007536F6" w:rsidP="007536F6">
            <w:pPr>
              <w:widowControl w:val="0"/>
              <w:spacing w:after="0" w:line="240" w:lineRule="auto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Нейлонова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щітка повинна мати високу абсорбуючу здатність та відмінну елюцію зразка.</w:t>
            </w:r>
          </w:p>
          <w:p w14:paraId="452564F4" w14:textId="77777777" w:rsidR="007536F6" w:rsidRPr="00BC540A" w:rsidRDefault="007536F6" w:rsidP="007536F6">
            <w:pPr>
              <w:widowControl w:val="0"/>
              <w:spacing w:after="0" w:line="240" w:lineRule="auto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Нейлонова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щітка повинна мати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 xml:space="preserve"> антимікробну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обробку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для консервування зразка та запобігання росту мікроорганізмів.</w:t>
            </w:r>
          </w:p>
          <w:p w14:paraId="469EAE85" w14:textId="77777777" w:rsidR="007536F6" w:rsidRPr="00BC540A" w:rsidRDefault="007536F6" w:rsidP="007536F6">
            <w:pPr>
              <w:widowControl w:val="0"/>
              <w:spacing w:after="0" w:line="240" w:lineRule="auto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C5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Наявність місця відокремлення нейлонової голівки від аплікатора.</w:t>
            </w:r>
          </w:p>
          <w:p w14:paraId="509A01E7" w14:textId="77777777" w:rsidR="007536F6" w:rsidRPr="00BC540A" w:rsidRDefault="007536F6" w:rsidP="007536F6">
            <w:pPr>
              <w:widowControl w:val="0"/>
              <w:spacing w:after="0" w:line="240" w:lineRule="auto"/>
              <w:ind w:left="99"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Щітки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повинні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бути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сертифіковані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eastAsia="ru-RU"/>
              </w:rPr>
              <w:t xml:space="preserve"> виробником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на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відсутність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31"/>
                <w:w w:val="101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ДНКаз,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РНКаз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та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ДНК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людини (у складі пропозиції надати копію такого сертифікату)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7CFBD" w14:textId="77777777" w:rsidR="007536F6" w:rsidRPr="00BC540A" w:rsidRDefault="007536F6" w:rsidP="007536F6">
            <w:pPr>
              <w:widowControl w:val="0"/>
              <w:spacing w:after="0" w:line="240" w:lineRule="auto"/>
              <w:ind w:left="32" w:right="169"/>
              <w:jc w:val="both"/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  <w:lang w:eastAsia="ru-RU"/>
              </w:rPr>
            </w:pP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Кількість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щіток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eastAsia="ru-RU"/>
              </w:rPr>
              <w:t xml:space="preserve"> в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 xml:space="preserve">упаковці не менше </w:t>
            </w:r>
            <w:r w:rsidRPr="00BC5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шт.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  <w:lang w:eastAsia="ru-RU"/>
              </w:rPr>
              <w:t>уп.</w:t>
            </w:r>
          </w:p>
          <w:p w14:paraId="40F950D0" w14:textId="77777777" w:rsidR="007536F6" w:rsidRPr="00BC540A" w:rsidRDefault="007536F6" w:rsidP="007536F6">
            <w:pPr>
              <w:widowControl w:val="0"/>
              <w:spacing w:after="0" w:line="240" w:lineRule="auto"/>
              <w:ind w:left="32"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Довжина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нейлонової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BC540A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голівки до місця відокремлення – не менще 20 мм</w:t>
            </w:r>
            <w:r w:rsidRPr="00BC5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B8F5CE" w14:textId="1E32E1E1" w:rsidR="007536F6" w:rsidRPr="00BC540A" w:rsidRDefault="007536F6" w:rsidP="007536F6">
            <w:pPr>
              <w:widowControl w:val="0"/>
              <w:spacing w:after="0" w:line="240" w:lineRule="auto"/>
              <w:ind w:left="99"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4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забезпечення підготовки об’єктів дослідження до виділення ДНК згідно «Методики проведення молекулярно-генетичних досліджень» (реєстраційний код 9.5.01)</w:t>
            </w:r>
          </w:p>
        </w:tc>
      </w:tr>
    </w:tbl>
    <w:p w14:paraId="2D6C0A4B" w14:textId="39D8B301" w:rsidR="001B4006" w:rsidRPr="00BC540A" w:rsidRDefault="004A5107" w:rsidP="00BC540A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40A">
        <w:rPr>
          <w:rFonts w:ascii="Times New Roman" w:hAnsi="Times New Roman" w:cs="Times New Roman"/>
          <w:sz w:val="24"/>
          <w:szCs w:val="24"/>
        </w:rPr>
        <w:t>1</w:t>
      </w:r>
      <w:r w:rsidR="00BC540A">
        <w:rPr>
          <w:rFonts w:ascii="Times New Roman" w:hAnsi="Times New Roman" w:cs="Times New Roman"/>
          <w:sz w:val="24"/>
          <w:szCs w:val="24"/>
        </w:rPr>
        <w:t>.</w:t>
      </w:r>
      <w:r w:rsidRPr="00BC540A">
        <w:rPr>
          <w:rFonts w:ascii="Times New Roman" w:hAnsi="Times New Roman" w:cs="Times New Roman"/>
          <w:sz w:val="24"/>
          <w:szCs w:val="24"/>
        </w:rPr>
        <w:t xml:space="preserve"> </w:t>
      </w:r>
      <w:r w:rsidR="000527D4" w:rsidRPr="00BC540A">
        <w:rPr>
          <w:rFonts w:ascii="Times New Roman" w:hAnsi="Times New Roman" w:cs="Times New Roman"/>
          <w:sz w:val="24"/>
          <w:szCs w:val="24"/>
        </w:rPr>
        <w:t>Нейлонові щітки для забору біологічного матеріалу (з метою його подальшого молекулярно-генетичного дослідження) в індивідуальній упаковці або еквівалент</w:t>
      </w:r>
      <w:bookmarkStart w:id="6" w:name="_Hlk197523526"/>
      <w:r w:rsidRPr="00BC540A">
        <w:rPr>
          <w:rFonts w:ascii="Times New Roman" w:hAnsi="Times New Roman" w:cs="Times New Roman"/>
          <w:sz w:val="24"/>
          <w:szCs w:val="24"/>
        </w:rPr>
        <w:t xml:space="preserve">– </w:t>
      </w:r>
      <w:bookmarkEnd w:id="6"/>
      <w:r w:rsidR="000527D4" w:rsidRPr="00BC540A">
        <w:rPr>
          <w:rFonts w:ascii="Times New Roman" w:hAnsi="Times New Roman" w:cs="Times New Roman"/>
          <w:sz w:val="24"/>
          <w:szCs w:val="24"/>
        </w:rPr>
        <w:t>300 пак</w:t>
      </w:r>
      <w:bookmarkEnd w:id="5"/>
      <w:r w:rsidR="000527D4" w:rsidRPr="00BC540A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686D9E4D" w14:textId="402DF9DE" w:rsidR="001B4006" w:rsidRPr="00BC540A" w:rsidRDefault="001B4006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3ED78EFE" w14:textId="77777777" w:rsidR="00BC540A" w:rsidRPr="00BC540A" w:rsidRDefault="00BC540A" w:rsidP="00BC540A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1F5B7740" w14:textId="77777777" w:rsidR="004A5107" w:rsidRPr="00BC540A" w:rsidRDefault="004A5107">
      <w:pPr>
        <w:rPr>
          <w:rFonts w:ascii="Times New Roman" w:eastAsia="Times New Roman" w:hAnsi="Times New Roman" w:cs="Times New Roman"/>
          <w:sz w:val="28"/>
          <w:szCs w:val="28"/>
        </w:rPr>
      </w:pPr>
      <w:r w:rsidRPr="00BC540A">
        <w:rPr>
          <w:rFonts w:ascii="Times New Roman" w:hAnsi="Times New Roman" w:cs="Times New Roman"/>
          <w:sz w:val="28"/>
          <w:szCs w:val="28"/>
        </w:rPr>
        <w:br w:type="page"/>
      </w:r>
    </w:p>
    <w:p w14:paraId="7886343B" w14:textId="77777777" w:rsidR="004A5107" w:rsidRPr="00BC540A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BC54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4F8EA29D" w14:textId="77777777" w:rsidR="004A5107" w:rsidRPr="00BC540A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BC54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7B7BCDC" w14:textId="6AF2292F" w:rsidR="004A5107" w:rsidRPr="00BC540A" w:rsidRDefault="00BC540A" w:rsidP="0055677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BC540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33140000-3 Медичні матеріали (Нейлонові щітки)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0ED53B96" w14:textId="77777777" w:rsidR="004A5107" w:rsidRPr="00BC540A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C54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2C7967F" w14:textId="40DEA1A2" w:rsidR="004A5107" w:rsidRPr="00BC540A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54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BC540A" w:rsidRPr="00BC54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UA-2025-06-16-007242-a </w:t>
      </w:r>
    </w:p>
    <w:p w14:paraId="5DE544DA" w14:textId="77777777" w:rsidR="004A5107" w:rsidRPr="00BC540A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F8F3A4F" w14:textId="35F10B29" w:rsidR="004A5107" w:rsidRPr="00BC540A" w:rsidRDefault="00BC540A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BC540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1 503 057,00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</w:t>
      </w:r>
      <w:r w:rsidR="004A5107" w:rsidRPr="00BC540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грн</w:t>
      </w:r>
    </w:p>
    <w:p w14:paraId="74BCBDBD" w14:textId="77777777" w:rsidR="004A5107" w:rsidRPr="00BC540A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BC540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07C80216" w14:textId="65C1289C" w:rsidR="004A5107" w:rsidRPr="00BC540A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63A0217C" w14:textId="31B4712B" w:rsidR="00BC540A" w:rsidRDefault="00BC540A" w:rsidP="00BB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BC540A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  <w:r w:rsidRPr="00BC540A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Нейлонові щітки для забору біологічного матеріалу (з метою його подальшого молекулярно-генетичного дослідження) в індивідуальній упаковці або еквівалент– 300 пак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44165C83" w14:textId="77777777" w:rsidR="00BB08FC" w:rsidRPr="00BC540A" w:rsidRDefault="00BB08FC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40"/>
        <w:gridCol w:w="1797"/>
        <w:gridCol w:w="1657"/>
        <w:gridCol w:w="5350"/>
      </w:tblGrid>
      <w:tr w:rsidR="00BB08FC" w:rsidRPr="00BC540A" w14:paraId="7B79E2B6" w14:textId="77777777" w:rsidTr="00DC3FD3">
        <w:trPr>
          <w:cantSplit/>
          <w:trHeight w:val="628"/>
        </w:trPr>
        <w:tc>
          <w:tcPr>
            <w:tcW w:w="0" w:type="auto"/>
            <w:vAlign w:val="center"/>
          </w:tcPr>
          <w:p w14:paraId="39EBD4B5" w14:textId="77777777" w:rsidR="004A5107" w:rsidRPr="00BC540A" w:rsidRDefault="004A5107" w:rsidP="009B296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540A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74BF940" w14:textId="77777777" w:rsidR="004A5107" w:rsidRPr="00BC540A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C540A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0" w:type="auto"/>
            <w:vAlign w:val="center"/>
          </w:tcPr>
          <w:p w14:paraId="28A5E065" w14:textId="77777777" w:rsidR="004A5107" w:rsidRPr="00BC540A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vAlign w:val="center"/>
          </w:tcPr>
          <w:p w14:paraId="7E9E5BDA" w14:textId="77777777" w:rsidR="004A5107" w:rsidRPr="00BC540A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vAlign w:val="center"/>
          </w:tcPr>
          <w:p w14:paraId="1C36C03F" w14:textId="77777777" w:rsidR="004A5107" w:rsidRPr="00BC540A" w:rsidRDefault="004A5107" w:rsidP="004A510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Обґрунтув</w:t>
            </w:r>
            <w:bookmarkStart w:id="7" w:name="_GoBack"/>
            <w:bookmarkEnd w:id="7"/>
            <w:r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ання розміру очікуваної вартості</w:t>
            </w:r>
          </w:p>
        </w:tc>
      </w:tr>
      <w:tr w:rsidR="00BB08FC" w:rsidRPr="00BC540A" w14:paraId="4C5AAAE7" w14:textId="77777777" w:rsidTr="00DC3FD3">
        <w:trPr>
          <w:trHeight w:val="107"/>
        </w:trPr>
        <w:tc>
          <w:tcPr>
            <w:tcW w:w="0" w:type="auto"/>
            <w:vAlign w:val="center"/>
          </w:tcPr>
          <w:p w14:paraId="0DFB584E" w14:textId="77777777" w:rsidR="004A5107" w:rsidRPr="00BC540A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vAlign w:val="center"/>
          </w:tcPr>
          <w:p w14:paraId="7E77694C" w14:textId="77777777" w:rsidR="004A5107" w:rsidRPr="00BC540A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vAlign w:val="center"/>
          </w:tcPr>
          <w:p w14:paraId="460F74F5" w14:textId="77777777" w:rsidR="004A5107" w:rsidRPr="00BC540A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vAlign w:val="center"/>
          </w:tcPr>
          <w:p w14:paraId="5A06A7A7" w14:textId="77777777" w:rsidR="004A5107" w:rsidRPr="00BC540A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4</w:t>
            </w:r>
          </w:p>
        </w:tc>
      </w:tr>
      <w:tr w:rsidR="00BB08FC" w:rsidRPr="00BC540A" w14:paraId="70A9D8A5" w14:textId="77777777" w:rsidTr="00DC3FD3">
        <w:trPr>
          <w:trHeight w:val="148"/>
        </w:trPr>
        <w:tc>
          <w:tcPr>
            <w:tcW w:w="0" w:type="auto"/>
            <w:vAlign w:val="center"/>
          </w:tcPr>
          <w:p w14:paraId="4D5B35B6" w14:textId="77777777" w:rsidR="004A5107" w:rsidRPr="00BC540A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vAlign w:val="center"/>
          </w:tcPr>
          <w:p w14:paraId="0AFCCA1A" w14:textId="78BE376B" w:rsidR="004A5107" w:rsidRPr="00BC540A" w:rsidRDefault="00BC540A" w:rsidP="00E23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1 503 057,00</w:t>
            </w:r>
          </w:p>
        </w:tc>
        <w:tc>
          <w:tcPr>
            <w:tcW w:w="0" w:type="auto"/>
            <w:vAlign w:val="center"/>
          </w:tcPr>
          <w:p w14:paraId="5F5E1627" w14:textId="1BCEB084" w:rsidR="004A5107" w:rsidRPr="00BC540A" w:rsidRDefault="00BC540A" w:rsidP="004A5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1 503 057,00</w:t>
            </w:r>
          </w:p>
        </w:tc>
        <w:tc>
          <w:tcPr>
            <w:tcW w:w="0" w:type="auto"/>
            <w:vAlign w:val="center"/>
          </w:tcPr>
          <w:p w14:paraId="25CE268E" w14:textId="72853A18" w:rsidR="004A5107" w:rsidRPr="00BC540A" w:rsidRDefault="00E2367A" w:rsidP="00BB08FC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8"/>
                <w:lang w:eastAsia="uk-UA"/>
              </w:rPr>
            </w:pPr>
            <w:r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Розрахунок очікуваної вартості проводився відповідно до пункт</w:t>
            </w:r>
            <w:r w:rsidR="00AB5B64"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у 2</w:t>
            </w:r>
            <w:r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розділу ІІІ Примірної методики визначення очікуваної вартості предмета закупівлі, затвердженої наказом</w:t>
            </w:r>
            <w:r w:rsidR="00BB08FC"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Міністерства розвитку економіки, торгівлі та сільського господарства України</w:t>
            </w:r>
            <w:r w:rsidRPr="00BC540A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від 18.02.2020 № 275 </w:t>
            </w:r>
          </w:p>
        </w:tc>
      </w:tr>
    </w:tbl>
    <w:p w14:paraId="00245836" w14:textId="2495ED49" w:rsidR="007E258F" w:rsidRPr="00BC540A" w:rsidRDefault="00DC3FD3" w:rsidP="008E6A20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58F" w:rsidRPr="00BC540A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3132"/>
    <w:multiLevelType w:val="hybridMultilevel"/>
    <w:tmpl w:val="3F6EB4A2"/>
    <w:lvl w:ilvl="0" w:tplc="9B8A7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16459"/>
    <w:rsid w:val="000172EB"/>
    <w:rsid w:val="0004687A"/>
    <w:rsid w:val="000527D4"/>
    <w:rsid w:val="0011223A"/>
    <w:rsid w:val="00146F03"/>
    <w:rsid w:val="00175B31"/>
    <w:rsid w:val="001A3E0F"/>
    <w:rsid w:val="001B4006"/>
    <w:rsid w:val="00206471"/>
    <w:rsid w:val="00253656"/>
    <w:rsid w:val="002D3A31"/>
    <w:rsid w:val="00305C82"/>
    <w:rsid w:val="00366852"/>
    <w:rsid w:val="00401EC3"/>
    <w:rsid w:val="004670D3"/>
    <w:rsid w:val="004A5107"/>
    <w:rsid w:val="00556777"/>
    <w:rsid w:val="005C580E"/>
    <w:rsid w:val="005E3CCD"/>
    <w:rsid w:val="006157AB"/>
    <w:rsid w:val="006569A1"/>
    <w:rsid w:val="006A280B"/>
    <w:rsid w:val="00701E58"/>
    <w:rsid w:val="00721ECB"/>
    <w:rsid w:val="00736CA8"/>
    <w:rsid w:val="007536F6"/>
    <w:rsid w:val="0076158F"/>
    <w:rsid w:val="007B09EF"/>
    <w:rsid w:val="00864E94"/>
    <w:rsid w:val="00877716"/>
    <w:rsid w:val="00897844"/>
    <w:rsid w:val="008E0AE2"/>
    <w:rsid w:val="008E52CD"/>
    <w:rsid w:val="008E6A20"/>
    <w:rsid w:val="0091339A"/>
    <w:rsid w:val="009479FE"/>
    <w:rsid w:val="00977237"/>
    <w:rsid w:val="00A8693A"/>
    <w:rsid w:val="00AB5B64"/>
    <w:rsid w:val="00AE63A5"/>
    <w:rsid w:val="00AF7569"/>
    <w:rsid w:val="00B238AA"/>
    <w:rsid w:val="00B65318"/>
    <w:rsid w:val="00B66398"/>
    <w:rsid w:val="00BB08FC"/>
    <w:rsid w:val="00BB14B5"/>
    <w:rsid w:val="00BC540A"/>
    <w:rsid w:val="00BF5AE3"/>
    <w:rsid w:val="00C97FEF"/>
    <w:rsid w:val="00CA782C"/>
    <w:rsid w:val="00D26B7E"/>
    <w:rsid w:val="00DC3FD3"/>
    <w:rsid w:val="00E2367A"/>
    <w:rsid w:val="00E350C6"/>
    <w:rsid w:val="00E668AF"/>
    <w:rsid w:val="00E74A9E"/>
    <w:rsid w:val="00F50027"/>
    <w:rsid w:val="00F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4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3"/>
    <w:uiPriority w:val="39"/>
    <w:rsid w:val="008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uiPriority w:val="39"/>
    <w:rsid w:val="005E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B5B6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Мицак Анна Миколаївна</cp:lastModifiedBy>
  <cp:revision>5</cp:revision>
  <cp:lastPrinted>2025-06-02T13:43:00Z</cp:lastPrinted>
  <dcterms:created xsi:type="dcterms:W3CDTF">2025-06-16T11:12:00Z</dcterms:created>
  <dcterms:modified xsi:type="dcterms:W3CDTF">2025-06-16T11:36:00Z</dcterms:modified>
</cp:coreProperties>
</file>