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F2F8618" w14:textId="534C8A7C" w:rsidR="004A5107" w:rsidRPr="00D552A0" w:rsidRDefault="00226D6D" w:rsidP="00226D6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772359"/>
      <w:bookmarkStart w:id="1" w:name="_Hlk200115378"/>
      <w:bookmarkStart w:id="2" w:name="_Hlk196827376"/>
      <w:r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33690000-3 </w:t>
      </w:r>
      <w:bookmarkStart w:id="3" w:name="_Hlk204093950"/>
      <w:r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Лікарські засоби різні (Реактиви для проведення молекулярно-генетичних досліджень)</w:t>
      </w:r>
      <w:bookmarkEnd w:id="3"/>
      <w:r w:rsidR="00E96F85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56777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bookmarkEnd w:id="0"/>
    </w:p>
    <w:bookmarkEnd w:id="1"/>
    <w:p w14:paraId="6D381D7C" w14:textId="77777777" w:rsidR="004A5107" w:rsidRPr="002244C8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2244C8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(назва предмета закупівлі)</w:t>
      </w:r>
    </w:p>
    <w:p w14:paraId="1CD004ED" w14:textId="27D61402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E67121"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552A0"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UA-2025-07-22-009225-a</w:t>
      </w: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2"/>
    </w:p>
    <w:p w14:paraId="7359BAB5" w14:textId="77777777" w:rsidR="004A5107" w:rsidRPr="00D552A0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2244C8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2244C8">
        <w:rPr>
          <w:rFonts w:ascii="Times New Roman" w:hAnsi="Times New Roman" w:cs="Times New Roman"/>
          <w:sz w:val="22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2F4DE2A2" w:rsidR="001B4006" w:rsidRPr="002244C8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2"/>
          <w:szCs w:val="24"/>
        </w:rPr>
      </w:pPr>
      <w:bookmarkStart w:id="4" w:name="_Hlk200720032"/>
      <w:bookmarkStart w:id="5" w:name="_Hlk203126919"/>
      <w:r w:rsidRPr="002244C8">
        <w:rPr>
          <w:rFonts w:ascii="Times New Roman" w:hAnsi="Times New Roman" w:cs="Times New Roman"/>
          <w:sz w:val="22"/>
          <w:szCs w:val="24"/>
        </w:rPr>
        <w:t>1)</w:t>
      </w:r>
      <w:bookmarkStart w:id="6" w:name="_Hlk197523526"/>
      <w:r w:rsidR="000F2DD3" w:rsidRPr="002244C8">
        <w:rPr>
          <w:rFonts w:ascii="Times New Roman" w:hAnsi="Times New Roman" w:cs="Times New Roman"/>
          <w:sz w:val="22"/>
          <w:szCs w:val="24"/>
        </w:rPr>
        <w:t xml:space="preserve"> </w:t>
      </w:r>
      <w:bookmarkStart w:id="7" w:name="_Hlk204092820"/>
      <w:r w:rsidR="00D552A0" w:rsidRPr="002244C8">
        <w:rPr>
          <w:rFonts w:ascii="Times New Roman" w:hAnsi="Times New Roman" w:cs="Times New Roman"/>
          <w:sz w:val="22"/>
          <w:szCs w:val="24"/>
        </w:rPr>
        <w:t xml:space="preserve">Набір для визначення кількості ДНК людини по двох мішенях </w:t>
      </w:r>
      <w:proofErr w:type="spellStart"/>
      <w:r w:rsidR="00D552A0" w:rsidRPr="002244C8">
        <w:rPr>
          <w:rFonts w:ascii="Times New Roman" w:hAnsi="Times New Roman" w:cs="Times New Roman"/>
          <w:sz w:val="22"/>
          <w:szCs w:val="24"/>
        </w:rPr>
        <w:t>Quantifiler</w:t>
      </w:r>
      <w:proofErr w:type="spellEnd"/>
      <w:r w:rsidR="00D552A0" w:rsidRPr="002244C8">
        <w:rPr>
          <w:rFonts w:ascii="Times New Roman" w:hAnsi="Times New Roman" w:cs="Times New Roman"/>
          <w:sz w:val="22"/>
          <w:szCs w:val="24"/>
        </w:rPr>
        <w:t xml:space="preserve"> HP DNA </w:t>
      </w:r>
      <w:proofErr w:type="spellStart"/>
      <w:r w:rsidR="00D552A0" w:rsidRPr="002244C8">
        <w:rPr>
          <w:rFonts w:ascii="Times New Roman" w:hAnsi="Times New Roman" w:cs="Times New Roman"/>
          <w:sz w:val="22"/>
          <w:szCs w:val="24"/>
        </w:rPr>
        <w:t>Quantification</w:t>
      </w:r>
      <w:proofErr w:type="spellEnd"/>
      <w:r w:rsidR="00D552A0" w:rsidRPr="002244C8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D552A0" w:rsidRPr="002244C8">
        <w:rPr>
          <w:rFonts w:ascii="Times New Roman" w:hAnsi="Times New Roman" w:cs="Times New Roman"/>
          <w:sz w:val="22"/>
          <w:szCs w:val="24"/>
        </w:rPr>
        <w:t>Kit</w:t>
      </w:r>
      <w:proofErr w:type="spellEnd"/>
      <w:r w:rsidR="00D552A0" w:rsidRPr="002244C8">
        <w:rPr>
          <w:rFonts w:ascii="Times New Roman" w:hAnsi="Times New Roman" w:cs="Times New Roman"/>
          <w:sz w:val="22"/>
          <w:szCs w:val="24"/>
        </w:rPr>
        <w:t xml:space="preserve"> або еквівалент</w:t>
      </w:r>
      <w:r w:rsidR="000F2DD3" w:rsidRPr="002244C8">
        <w:rPr>
          <w:rFonts w:ascii="Times New Roman" w:hAnsi="Times New Roman" w:cs="Times New Roman"/>
          <w:sz w:val="22"/>
          <w:szCs w:val="24"/>
        </w:rPr>
        <w:t xml:space="preserve"> </w:t>
      </w:r>
      <w:bookmarkStart w:id="8" w:name="_Hlk204094244"/>
      <w:r w:rsidRPr="002244C8">
        <w:rPr>
          <w:rFonts w:ascii="Times New Roman" w:hAnsi="Times New Roman" w:cs="Times New Roman"/>
          <w:sz w:val="22"/>
          <w:szCs w:val="24"/>
        </w:rPr>
        <w:t xml:space="preserve">– </w:t>
      </w:r>
      <w:bookmarkEnd w:id="6"/>
      <w:r w:rsidR="00D552A0" w:rsidRPr="002244C8">
        <w:rPr>
          <w:rFonts w:ascii="Times New Roman" w:hAnsi="Times New Roman" w:cs="Times New Roman"/>
          <w:sz w:val="22"/>
          <w:szCs w:val="24"/>
        </w:rPr>
        <w:t>7</w:t>
      </w:r>
      <w:r w:rsidR="000F2DD3" w:rsidRPr="002244C8">
        <w:rPr>
          <w:rFonts w:ascii="Times New Roman" w:hAnsi="Times New Roman" w:cs="Times New Roman"/>
          <w:sz w:val="22"/>
          <w:szCs w:val="24"/>
        </w:rPr>
        <w:t>0 штук</w:t>
      </w:r>
      <w:bookmarkEnd w:id="5"/>
      <w:bookmarkEnd w:id="7"/>
      <w:bookmarkEnd w:id="8"/>
      <w:r w:rsidR="00FA1D7E" w:rsidRPr="002244C8">
        <w:rPr>
          <w:rFonts w:ascii="Times New Roman" w:hAnsi="Times New Roman" w:cs="Times New Roman"/>
          <w:sz w:val="22"/>
          <w:szCs w:val="24"/>
        </w:rPr>
        <w:t>.</w:t>
      </w:r>
    </w:p>
    <w:p w14:paraId="59FC288F" w14:textId="6092BCA0" w:rsidR="00D552A0" w:rsidRPr="002244C8" w:rsidRDefault="00D552A0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2"/>
          <w:szCs w:val="24"/>
        </w:rPr>
      </w:pPr>
      <w:r w:rsidRPr="002244C8">
        <w:rPr>
          <w:rFonts w:ascii="Times New Roman" w:hAnsi="Times New Roman" w:cs="Times New Roman"/>
          <w:sz w:val="22"/>
          <w:szCs w:val="24"/>
        </w:rPr>
        <w:t xml:space="preserve">2) </w:t>
      </w:r>
      <w:r w:rsidRPr="002244C8">
        <w:rPr>
          <w:rFonts w:ascii="Times New Roman" w:hAnsi="Times New Roman" w:cs="Times New Roman"/>
          <w:sz w:val="22"/>
          <w:szCs w:val="24"/>
        </w:rPr>
        <w:t xml:space="preserve">Набір реактивів для виділення ДНК в автоматичному режимі </w:t>
      </w:r>
      <w:proofErr w:type="spellStart"/>
      <w:r w:rsidRPr="002244C8">
        <w:rPr>
          <w:rFonts w:ascii="Times New Roman" w:hAnsi="Times New Roman" w:cs="Times New Roman"/>
          <w:sz w:val="22"/>
          <w:szCs w:val="24"/>
        </w:rPr>
        <w:t>Prepfiler</w:t>
      </w:r>
      <w:proofErr w:type="spellEnd"/>
      <w:r w:rsidRPr="002244C8">
        <w:rPr>
          <w:rFonts w:ascii="Times New Roman" w:hAnsi="Times New Roman" w:cs="Times New Roman"/>
          <w:sz w:val="22"/>
          <w:szCs w:val="24"/>
        </w:rPr>
        <w:t xml:space="preserve"> Express </w:t>
      </w:r>
      <w:proofErr w:type="spellStart"/>
      <w:r w:rsidRPr="002244C8">
        <w:rPr>
          <w:rFonts w:ascii="Times New Roman" w:hAnsi="Times New Roman" w:cs="Times New Roman"/>
          <w:sz w:val="22"/>
          <w:szCs w:val="24"/>
        </w:rPr>
        <w:t>Forensic</w:t>
      </w:r>
      <w:proofErr w:type="spellEnd"/>
      <w:r w:rsidRPr="002244C8">
        <w:rPr>
          <w:rFonts w:ascii="Times New Roman" w:hAnsi="Times New Roman" w:cs="Times New Roman"/>
          <w:sz w:val="22"/>
          <w:szCs w:val="24"/>
        </w:rPr>
        <w:t xml:space="preserve"> або еквівалент</w:t>
      </w:r>
      <w:r w:rsidRPr="002244C8">
        <w:rPr>
          <w:rFonts w:ascii="Times New Roman" w:hAnsi="Times New Roman" w:cs="Times New Roman"/>
          <w:sz w:val="22"/>
          <w:szCs w:val="24"/>
        </w:rPr>
        <w:t xml:space="preserve"> </w:t>
      </w:r>
      <w:bookmarkStart w:id="9" w:name="_Hlk204094302"/>
      <w:r w:rsidRPr="002244C8">
        <w:rPr>
          <w:rFonts w:ascii="Times New Roman" w:hAnsi="Times New Roman" w:cs="Times New Roman"/>
          <w:sz w:val="22"/>
          <w:szCs w:val="24"/>
        </w:rPr>
        <w:t xml:space="preserve">– </w:t>
      </w:r>
      <w:r w:rsidRPr="002244C8">
        <w:rPr>
          <w:rFonts w:ascii="Times New Roman" w:hAnsi="Times New Roman" w:cs="Times New Roman"/>
          <w:sz w:val="22"/>
          <w:szCs w:val="24"/>
        </w:rPr>
        <w:t>100</w:t>
      </w:r>
      <w:r w:rsidRPr="002244C8">
        <w:rPr>
          <w:rFonts w:ascii="Times New Roman" w:hAnsi="Times New Roman" w:cs="Times New Roman"/>
          <w:sz w:val="22"/>
          <w:szCs w:val="24"/>
        </w:rPr>
        <w:t xml:space="preserve"> штук</w:t>
      </w:r>
      <w:bookmarkEnd w:id="9"/>
      <w:r w:rsidRPr="002244C8">
        <w:rPr>
          <w:rFonts w:ascii="Times New Roman" w:hAnsi="Times New Roman" w:cs="Times New Roman"/>
          <w:sz w:val="22"/>
          <w:szCs w:val="24"/>
        </w:rPr>
        <w:t>.</w:t>
      </w:r>
    </w:p>
    <w:p w14:paraId="4AE9E531" w14:textId="7CDAF687" w:rsidR="00D552A0" w:rsidRPr="002244C8" w:rsidRDefault="00D552A0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2"/>
          <w:szCs w:val="24"/>
        </w:rPr>
      </w:pPr>
      <w:r w:rsidRPr="002244C8">
        <w:rPr>
          <w:rFonts w:ascii="Times New Roman" w:hAnsi="Times New Roman" w:cs="Times New Roman"/>
          <w:sz w:val="22"/>
          <w:szCs w:val="24"/>
        </w:rPr>
        <w:t xml:space="preserve">3) </w:t>
      </w:r>
      <w:r w:rsidRPr="002244C8">
        <w:rPr>
          <w:rFonts w:ascii="Times New Roman" w:hAnsi="Times New Roman" w:cs="Times New Roman"/>
          <w:sz w:val="22"/>
          <w:szCs w:val="24"/>
        </w:rPr>
        <w:t xml:space="preserve">Набір реактивів для виділення ДНК в автоматичному режимі </w:t>
      </w:r>
      <w:proofErr w:type="spellStart"/>
      <w:r w:rsidRPr="002244C8">
        <w:rPr>
          <w:rFonts w:ascii="Times New Roman" w:hAnsi="Times New Roman" w:cs="Times New Roman"/>
          <w:sz w:val="22"/>
          <w:szCs w:val="24"/>
        </w:rPr>
        <w:t>PrepFiler</w:t>
      </w:r>
      <w:proofErr w:type="spellEnd"/>
      <w:r w:rsidRPr="002244C8">
        <w:rPr>
          <w:rFonts w:ascii="Times New Roman" w:hAnsi="Times New Roman" w:cs="Times New Roman"/>
          <w:sz w:val="22"/>
          <w:szCs w:val="24"/>
        </w:rPr>
        <w:t xml:space="preserve"> Express ВТА або еквівалент</w:t>
      </w:r>
      <w:r w:rsidRPr="002244C8">
        <w:rPr>
          <w:rFonts w:ascii="Times New Roman" w:hAnsi="Times New Roman" w:cs="Times New Roman"/>
          <w:sz w:val="22"/>
          <w:szCs w:val="24"/>
        </w:rPr>
        <w:t xml:space="preserve"> </w:t>
      </w:r>
      <w:r w:rsidRPr="002244C8">
        <w:rPr>
          <w:rFonts w:ascii="Times New Roman" w:hAnsi="Times New Roman" w:cs="Times New Roman"/>
          <w:sz w:val="22"/>
          <w:szCs w:val="24"/>
        </w:rPr>
        <w:t>– 100 штук</w:t>
      </w:r>
      <w:r w:rsidRPr="002244C8">
        <w:rPr>
          <w:rFonts w:ascii="Times New Roman" w:hAnsi="Times New Roman" w:cs="Times New Roman"/>
          <w:sz w:val="22"/>
          <w:szCs w:val="24"/>
        </w:rPr>
        <w:t>.</w:t>
      </w:r>
    </w:p>
    <w:bookmarkEnd w:id="4"/>
    <w:p w14:paraId="24D3B258" w14:textId="7345438C" w:rsidR="001B4006" w:rsidRPr="002244C8" w:rsidRDefault="005E3CCD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18"/>
          <w:szCs w:val="28"/>
        </w:rPr>
      </w:pPr>
      <w:r w:rsidRPr="002244C8">
        <w:rPr>
          <w:rFonts w:ascii="Times New Roman" w:hAnsi="Times New Roman" w:cs="Times New Roman"/>
          <w:iCs/>
          <w:sz w:val="18"/>
          <w:szCs w:val="28"/>
        </w:rPr>
        <w:t xml:space="preserve"> </w:t>
      </w:r>
      <w:r w:rsidR="001B4006" w:rsidRPr="002244C8">
        <w:rPr>
          <w:rFonts w:ascii="Times New Roman" w:hAnsi="Times New Roman" w:cs="Times New Roman"/>
          <w:iCs/>
          <w:sz w:val="18"/>
          <w:szCs w:val="28"/>
        </w:rPr>
        <w:t>(номенклатурна позиція предмета закупівлі)</w:t>
      </w:r>
    </w:p>
    <w:p w14:paraId="433D452D" w14:textId="28D9342B" w:rsidR="002244C8" w:rsidRDefault="002244C8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2FB31191" w14:textId="03B5A725" w:rsidR="002244C8" w:rsidRDefault="002244C8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14:paraId="6AD9E425" w14:textId="77777777" w:rsidR="002244C8" w:rsidRPr="002244C8" w:rsidRDefault="002244C8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706"/>
        <w:tblW w:w="10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938"/>
        <w:gridCol w:w="2388"/>
        <w:gridCol w:w="3335"/>
      </w:tblGrid>
      <w:tr w:rsidR="002244C8" w:rsidRPr="00D552A0" w14:paraId="05580975" w14:textId="77777777" w:rsidTr="002244C8">
        <w:trPr>
          <w:trHeight w:hRule="exact" w:val="101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D62AC" w14:textId="77777777" w:rsidR="002244C8" w:rsidRPr="002244C8" w:rsidRDefault="002244C8" w:rsidP="002244C8">
            <w:pPr>
              <w:widowControl w:val="0"/>
              <w:spacing w:after="0" w:line="260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  <w:p w14:paraId="6E29E3E1" w14:textId="7E54AAE7" w:rsidR="002244C8" w:rsidRPr="00D552A0" w:rsidRDefault="002244C8" w:rsidP="002244C8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81BE8" w14:textId="77777777" w:rsidR="002244C8" w:rsidRPr="00D552A0" w:rsidRDefault="002244C8" w:rsidP="002244C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2FF38626" w14:textId="77777777" w:rsidR="002244C8" w:rsidRPr="00D552A0" w:rsidRDefault="002244C8" w:rsidP="002244C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2C6E24BE" w14:textId="77777777" w:rsidR="002244C8" w:rsidRPr="00D552A0" w:rsidRDefault="002244C8" w:rsidP="002244C8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8444B3" w14:textId="77777777" w:rsidR="002244C8" w:rsidRPr="00D552A0" w:rsidRDefault="002244C8" w:rsidP="002244C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54C38EE" w14:textId="77777777" w:rsidR="002244C8" w:rsidRPr="00D552A0" w:rsidRDefault="002244C8" w:rsidP="002244C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7830DB3F" w14:textId="77777777" w:rsidR="002244C8" w:rsidRPr="00D552A0" w:rsidRDefault="002244C8" w:rsidP="002244C8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2244C8" w:rsidRPr="00D552A0" w14:paraId="29BC7495" w14:textId="77777777" w:rsidTr="002244C8">
        <w:trPr>
          <w:trHeight w:val="463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93DD" w14:textId="77777777" w:rsidR="002244C8" w:rsidRPr="00D552A0" w:rsidRDefault="002244C8" w:rsidP="002244C8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spacing w:val="-1"/>
                <w:lang w:eastAsia="ru-RU"/>
              </w:rPr>
              <w:t>1.1.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84E44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призначений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ампліфікації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кількісної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 оцінки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ДНК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людини,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також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ступеня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"/>
                <w:lang w:eastAsia="ru-RU"/>
              </w:rPr>
              <w:t>її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деградації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криміналістичних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зразках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.</w:t>
            </w:r>
          </w:p>
          <w:p w14:paraId="742F5D64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повинен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містити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реакційну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суміш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ампліфікації,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стандарт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людської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ДНК,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суміш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9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праймерів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флуорісцентних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зондів.</w:t>
            </w:r>
          </w:p>
          <w:p w14:paraId="581ECB99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3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аналізу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використовуються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коротка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і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довга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аутосомні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мультикопійні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3"/>
                <w:lang w:eastAsia="ru-RU"/>
              </w:rPr>
              <w:t>мішені.</w:t>
            </w:r>
          </w:p>
          <w:p w14:paraId="3075999B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Можливість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оцінки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рівня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деградації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аналізованої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 ДНК.</w:t>
            </w:r>
          </w:p>
          <w:p w14:paraId="2A928DCD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Підтвердження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про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те,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що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запропонований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є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валідованим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у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відповідності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міжнародних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9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визнаних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стандартів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SWGDAM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(надати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копію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7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валідаційного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сертифіката).</w:t>
            </w:r>
          </w:p>
          <w:p w14:paraId="5356B7AE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має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3"/>
                <w:lang w:eastAsia="ru-RU"/>
              </w:rPr>
              <w:t>бути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валідованим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застосування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5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системою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ПЛР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у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режимі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реального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часу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Applied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Biosystems.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16F9E" w14:textId="77777777" w:rsidR="002244C8" w:rsidRPr="00D552A0" w:rsidRDefault="002244C8" w:rsidP="000054E8">
            <w:pPr>
              <w:widowControl w:val="0"/>
              <w:spacing w:after="0"/>
              <w:ind w:left="165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Кількість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реакцій не менше 200. </w:t>
            </w:r>
          </w:p>
          <w:p w14:paraId="3DB3DF55" w14:textId="77777777" w:rsidR="002244C8" w:rsidRPr="00D552A0" w:rsidRDefault="002244C8" w:rsidP="000054E8">
            <w:pPr>
              <w:widowControl w:val="0"/>
              <w:spacing w:after="0"/>
              <w:ind w:left="165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Мінімальна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детектована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концентрація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ДНК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зразку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не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бiльше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5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пг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/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мкл.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8B9F0A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552A0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полімеразної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ланцюгової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реакції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D552A0">
              <w:rPr>
                <w:rFonts w:ascii="Times New Roman" w:eastAsia="Calibri" w:hAnsi="Times New Roman" w:cs="Times New Roman"/>
                <w:lang w:eastAsia="ru-RU"/>
              </w:rPr>
              <w:t xml:space="preserve">у реальному часі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5F611055" w14:textId="77777777" w:rsidR="002244C8" w:rsidRPr="00D552A0" w:rsidRDefault="002244C8" w:rsidP="002244C8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7DC65D38" w14:textId="77777777" w:rsidR="002244C8" w:rsidRPr="002244C8" w:rsidRDefault="002244C8" w:rsidP="002244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2244C8">
        <w:rPr>
          <w:rFonts w:ascii="Times New Roman" w:eastAsia="Calibri" w:hAnsi="Times New Roman" w:cs="Times New Roman"/>
          <w:b/>
          <w:lang w:eastAsia="ru-RU"/>
        </w:rPr>
        <w:t xml:space="preserve">Набір для визначення кількості ДНК людини по двох мішенях </w:t>
      </w:r>
      <w:proofErr w:type="spellStart"/>
      <w:r w:rsidRPr="002244C8">
        <w:rPr>
          <w:rFonts w:ascii="Times New Roman" w:eastAsia="Calibri" w:hAnsi="Times New Roman" w:cs="Times New Roman"/>
          <w:b/>
          <w:lang w:eastAsia="ru-RU"/>
        </w:rPr>
        <w:t>Quantifiler</w:t>
      </w:r>
      <w:proofErr w:type="spellEnd"/>
      <w:r w:rsidRPr="002244C8">
        <w:rPr>
          <w:rFonts w:ascii="Times New Roman" w:eastAsia="Calibri" w:hAnsi="Times New Roman" w:cs="Times New Roman"/>
          <w:b/>
          <w:lang w:eastAsia="ru-RU"/>
        </w:rPr>
        <w:t xml:space="preserve"> HP DNA </w:t>
      </w:r>
      <w:proofErr w:type="spellStart"/>
      <w:r w:rsidRPr="002244C8">
        <w:rPr>
          <w:rFonts w:ascii="Times New Roman" w:eastAsia="Calibri" w:hAnsi="Times New Roman" w:cs="Times New Roman"/>
          <w:b/>
          <w:lang w:eastAsia="ru-RU"/>
        </w:rPr>
        <w:t>Quantification</w:t>
      </w:r>
      <w:proofErr w:type="spellEnd"/>
      <w:r w:rsidRPr="002244C8"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spellStart"/>
      <w:r w:rsidRPr="002244C8">
        <w:rPr>
          <w:rFonts w:ascii="Times New Roman" w:eastAsia="Calibri" w:hAnsi="Times New Roman" w:cs="Times New Roman"/>
          <w:b/>
          <w:lang w:eastAsia="ru-RU"/>
        </w:rPr>
        <w:t>Kit</w:t>
      </w:r>
      <w:proofErr w:type="spellEnd"/>
      <w:r w:rsidRPr="002244C8">
        <w:rPr>
          <w:rFonts w:ascii="Times New Roman" w:eastAsia="Calibri" w:hAnsi="Times New Roman" w:cs="Times New Roman"/>
          <w:b/>
          <w:lang w:eastAsia="ru-RU"/>
        </w:rPr>
        <w:t xml:space="preserve"> або еквівалент</w:t>
      </w:r>
      <w:r w:rsidRPr="002244C8">
        <w:rPr>
          <w:rFonts w:ascii="Times New Roman" w:eastAsia="Calibri" w:hAnsi="Times New Roman" w:cs="Times New Roman"/>
          <w:b/>
          <w:bCs/>
          <w:lang w:eastAsia="ru-RU"/>
        </w:rPr>
        <w:t xml:space="preserve"> – 70 шт.</w:t>
      </w:r>
    </w:p>
    <w:p w14:paraId="64FB875F" w14:textId="209397CE" w:rsidR="00D552A0" w:rsidRPr="002244C8" w:rsidRDefault="00D552A0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  <w:bookmarkStart w:id="10" w:name="_Hlk204094869"/>
    </w:p>
    <w:p w14:paraId="5933861D" w14:textId="28ACDCEE" w:rsidR="002244C8" w:rsidRPr="002244C8" w:rsidRDefault="002244C8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</w:p>
    <w:p w14:paraId="0AA45A80" w14:textId="6ED76A19" w:rsidR="002244C8" w:rsidRPr="002244C8" w:rsidRDefault="002244C8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</w:p>
    <w:p w14:paraId="590E282F" w14:textId="20C3961A" w:rsidR="002244C8" w:rsidRPr="002244C8" w:rsidRDefault="002244C8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</w:p>
    <w:p w14:paraId="0A6225AF" w14:textId="2A3DC64E" w:rsidR="002244C8" w:rsidRPr="002244C8" w:rsidRDefault="002244C8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</w:p>
    <w:p w14:paraId="1EED74E1" w14:textId="0EACF390" w:rsidR="002244C8" w:rsidRPr="002244C8" w:rsidRDefault="002244C8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</w:p>
    <w:p w14:paraId="1C088234" w14:textId="104F337C" w:rsidR="002244C8" w:rsidRPr="002244C8" w:rsidRDefault="002244C8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</w:p>
    <w:p w14:paraId="4976D19F" w14:textId="476ABEF8" w:rsidR="002244C8" w:rsidRPr="002244C8" w:rsidRDefault="002244C8" w:rsidP="00224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lang w:eastAsia="ru-RU"/>
        </w:rPr>
      </w:pPr>
    </w:p>
    <w:bookmarkEnd w:id="10"/>
    <w:p w14:paraId="4E8F2F9F" w14:textId="77777777" w:rsidR="00D552A0" w:rsidRP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bCs/>
          <w:noProof/>
          <w:spacing w:val="-2"/>
          <w:lang w:eastAsia="ru-RU"/>
        </w:rPr>
        <w:lastRenderedPageBreak/>
        <w:t xml:space="preserve">2. </w:t>
      </w:r>
      <w:r w:rsidRPr="00D552A0">
        <w:rPr>
          <w:rFonts w:ascii="Times New Roman" w:eastAsia="SimSun" w:hAnsi="Times New Roman" w:cs="Times New Roman"/>
          <w:b/>
          <w:noProof/>
          <w:spacing w:val="-1"/>
        </w:rPr>
        <w:t>Набір</w:t>
      </w:r>
      <w:r w:rsidRPr="00D552A0">
        <w:rPr>
          <w:rFonts w:ascii="Times New Roman" w:eastAsia="SimSun" w:hAnsi="Times New Roman" w:cs="Times New Roman"/>
          <w:b/>
          <w:noProof/>
          <w:spacing w:val="28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2"/>
        </w:rPr>
        <w:t>реактивів</w:t>
      </w:r>
      <w:r w:rsidRPr="00D552A0">
        <w:rPr>
          <w:rFonts w:ascii="Times New Roman" w:eastAsia="SimSun" w:hAnsi="Times New Roman" w:cs="Times New Roman"/>
          <w:b/>
          <w:noProof/>
          <w:spacing w:val="27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1"/>
        </w:rPr>
        <w:t>для</w:t>
      </w:r>
      <w:r w:rsidRPr="00D552A0">
        <w:rPr>
          <w:rFonts w:ascii="Times New Roman" w:eastAsia="SimSun" w:hAnsi="Times New Roman" w:cs="Times New Roman"/>
          <w:b/>
          <w:noProof/>
          <w:spacing w:val="30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1"/>
        </w:rPr>
        <w:t>виділення</w:t>
      </w:r>
      <w:r w:rsidRPr="00D552A0">
        <w:rPr>
          <w:rFonts w:ascii="Times New Roman" w:eastAsia="SimSun" w:hAnsi="Times New Roman" w:cs="Times New Roman"/>
          <w:b/>
          <w:noProof/>
          <w:spacing w:val="25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1"/>
        </w:rPr>
        <w:t>ДНК</w:t>
      </w:r>
      <w:r w:rsidRPr="00D552A0">
        <w:rPr>
          <w:rFonts w:ascii="Times New Roman" w:eastAsia="SimSun" w:hAnsi="Times New Roman" w:cs="Times New Roman"/>
          <w:b/>
          <w:noProof/>
          <w:spacing w:val="30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</w:rPr>
        <w:t>в</w:t>
      </w:r>
      <w:r w:rsidRPr="00D552A0">
        <w:rPr>
          <w:rFonts w:ascii="Times New Roman" w:eastAsia="SimSun" w:hAnsi="Times New Roman" w:cs="Times New Roman"/>
          <w:b/>
          <w:noProof/>
          <w:spacing w:val="25"/>
          <w:w w:val="101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2"/>
        </w:rPr>
        <w:t>автоматичному</w:t>
      </w:r>
      <w:r w:rsidRPr="00D552A0">
        <w:rPr>
          <w:rFonts w:ascii="Times New Roman" w:eastAsia="SimSun" w:hAnsi="Times New Roman" w:cs="Times New Roman"/>
          <w:b/>
          <w:noProof/>
          <w:spacing w:val="39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2"/>
        </w:rPr>
        <w:t>режимі</w:t>
      </w:r>
      <w:r w:rsidRPr="00D552A0">
        <w:rPr>
          <w:rFonts w:ascii="Times New Roman" w:eastAsia="SimSun" w:hAnsi="Times New Roman" w:cs="Times New Roman"/>
          <w:b/>
          <w:noProof/>
          <w:spacing w:val="44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2"/>
        </w:rPr>
        <w:t>Prepfiler</w:t>
      </w:r>
      <w:r w:rsidRPr="00D552A0">
        <w:rPr>
          <w:rFonts w:ascii="Times New Roman" w:eastAsia="SimSun" w:hAnsi="Times New Roman" w:cs="Times New Roman"/>
          <w:b/>
          <w:noProof/>
          <w:spacing w:val="38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1"/>
        </w:rPr>
        <w:t>Express</w:t>
      </w:r>
      <w:r w:rsidRPr="00D552A0">
        <w:rPr>
          <w:rFonts w:ascii="Times New Roman" w:eastAsia="SimSun" w:hAnsi="Times New Roman" w:cs="Times New Roman"/>
          <w:b/>
          <w:noProof/>
          <w:spacing w:val="38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2"/>
        </w:rPr>
        <w:t>Forensic</w:t>
      </w:r>
      <w:r w:rsidRPr="00D552A0">
        <w:rPr>
          <w:rFonts w:ascii="Times New Roman" w:eastAsia="SimSun" w:hAnsi="Times New Roman" w:cs="Times New Roman"/>
          <w:b/>
          <w:noProof/>
          <w:spacing w:val="53"/>
          <w:w w:val="101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</w:rPr>
        <w:t>або</w:t>
      </w:r>
      <w:r w:rsidRPr="00D552A0">
        <w:rPr>
          <w:rFonts w:ascii="Times New Roman" w:eastAsia="SimSun" w:hAnsi="Times New Roman" w:cs="Times New Roman"/>
          <w:b/>
          <w:noProof/>
          <w:spacing w:val="24"/>
        </w:rPr>
        <w:t xml:space="preserve"> </w:t>
      </w:r>
      <w:r w:rsidRPr="00D552A0">
        <w:rPr>
          <w:rFonts w:ascii="Times New Roman" w:eastAsia="SimSun" w:hAnsi="Times New Roman" w:cs="Times New Roman"/>
          <w:b/>
          <w:noProof/>
          <w:spacing w:val="-2"/>
        </w:rPr>
        <w:t>еквівалент</w:t>
      </w:r>
      <w:r w:rsidRPr="00D552A0">
        <w:rPr>
          <w:rFonts w:ascii="Times New Roman" w:eastAsia="Times New Roman" w:hAnsi="Times New Roman" w:cs="Times New Roman"/>
          <w:b/>
          <w:bCs/>
          <w:noProof/>
          <w:spacing w:val="-2"/>
          <w:lang w:eastAsia="ru-RU"/>
        </w:rPr>
        <w:t xml:space="preserve"> – 100 шт.</w:t>
      </w:r>
    </w:p>
    <w:tbl>
      <w:tblPr>
        <w:tblW w:w="0" w:type="auto"/>
        <w:tblInd w:w="-7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4369"/>
        <w:gridCol w:w="2541"/>
        <w:gridCol w:w="2848"/>
      </w:tblGrid>
      <w:tr w:rsidR="00D552A0" w:rsidRPr="00D552A0" w14:paraId="02EB5D10" w14:textId="77777777" w:rsidTr="002244C8">
        <w:trPr>
          <w:trHeight w:hRule="exact" w:val="1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2D1E8" w14:textId="77777777" w:rsidR="00D552A0" w:rsidRPr="00D552A0" w:rsidRDefault="00D552A0" w:rsidP="002244C8">
            <w:pPr>
              <w:widowControl w:val="0"/>
              <w:spacing w:after="0" w:line="260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BA7BE" w14:textId="77777777" w:rsidR="00D552A0" w:rsidRPr="00D552A0" w:rsidRDefault="00D552A0" w:rsidP="00D552A0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65BF0487" w14:textId="77777777" w:rsidR="00D552A0" w:rsidRPr="00D552A0" w:rsidRDefault="00D552A0" w:rsidP="00D552A0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6C1DAD72" w14:textId="77777777" w:rsidR="00D552A0" w:rsidRPr="00D552A0" w:rsidRDefault="00D552A0" w:rsidP="00D552A0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993D8AA" w14:textId="77777777" w:rsidR="00D552A0" w:rsidRPr="00D552A0" w:rsidRDefault="00D552A0" w:rsidP="00D552A0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EBBB1D" w14:textId="77777777" w:rsidR="00D552A0" w:rsidRPr="00D552A0" w:rsidRDefault="00D552A0" w:rsidP="00D552A0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39761AB5" w14:textId="77777777" w:rsidR="00D552A0" w:rsidRPr="00D552A0" w:rsidRDefault="00D552A0" w:rsidP="00D552A0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D552A0" w:rsidRPr="00D552A0" w14:paraId="568656CC" w14:textId="77777777" w:rsidTr="002244C8">
        <w:trPr>
          <w:trHeight w:val="3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DD0FC" w14:textId="77777777" w:rsidR="00D552A0" w:rsidRPr="00D552A0" w:rsidRDefault="00D552A0" w:rsidP="00D552A0">
            <w:pPr>
              <w:widowControl w:val="0"/>
              <w:spacing w:after="0" w:line="262" w:lineRule="exact"/>
              <w:ind w:right="1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spacing w:val="-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7006F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Технологія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виділення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ДНК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"/>
                <w:lang w:eastAsia="ru-RU"/>
              </w:rPr>
              <w:t>на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основі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магнітних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частинок.</w:t>
            </w:r>
          </w:p>
          <w:p w14:paraId="1F48653D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повністю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готовий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використання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та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підходить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більшості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стандартних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об'єктів,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таких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7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як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кров,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плями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людських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7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3"/>
                <w:lang w:eastAsia="ru-RU"/>
              </w:rPr>
              <w:t>рідин,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букальний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епітелій,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5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тканини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інші.</w:t>
            </w:r>
          </w:p>
          <w:p w14:paraId="37609081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комплекті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набором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поставляються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спеціальні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картриджі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фольгою,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лізуючим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буфером,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магнітними частинками.</w:t>
            </w:r>
          </w:p>
          <w:p w14:paraId="0E947950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має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бути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сумісний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системою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3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автоматичного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виділення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нуклеїнових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кислот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Automate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Express.</w:t>
            </w:r>
          </w:p>
          <w:p w14:paraId="70FE9A5F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Підтвердження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про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те,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що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запропонований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є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валідованим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7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у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відповідності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міжнародних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визнаних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стандартів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DAB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/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SWGDAM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(надати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9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копію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валідаційного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сертифіката)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52412" w14:textId="77777777" w:rsidR="00D552A0" w:rsidRPr="00D552A0" w:rsidRDefault="00D552A0" w:rsidP="007B39DC">
            <w:pPr>
              <w:widowControl w:val="0"/>
              <w:spacing w:after="0"/>
              <w:ind w:left="146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Кількість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реакцій </w:t>
            </w:r>
            <w:r w:rsidRPr="00D552A0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D552A0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менше</w:t>
            </w:r>
            <w:r w:rsidRPr="00D552A0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14:paraId="12F5C698" w14:textId="77777777" w:rsidR="00D552A0" w:rsidRPr="00D552A0" w:rsidRDefault="00D552A0" w:rsidP="00D552A0">
            <w:pPr>
              <w:widowControl w:val="0"/>
              <w:spacing w:after="0"/>
              <w:ind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D07907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552A0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виділення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ДНК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4DBFEA24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31D0CC76" w14:textId="77777777" w:rsidR="00D552A0" w:rsidRP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pacing w:val="-1"/>
          <w:lang w:val="en-US" w:eastAsia="ru-RU"/>
        </w:rPr>
      </w:pPr>
    </w:p>
    <w:p w14:paraId="32409379" w14:textId="77777777" w:rsidR="00D552A0" w:rsidRPr="00D552A0" w:rsidRDefault="00D552A0" w:rsidP="00D552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3. Набір</w:t>
      </w:r>
      <w:r w:rsidRPr="00D552A0">
        <w:rPr>
          <w:rFonts w:ascii="Times New Roman" w:eastAsia="Times New Roman" w:hAnsi="Times New Roman" w:cs="Times New Roman"/>
          <w:b/>
          <w:noProof/>
          <w:spacing w:val="28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реактивів</w:t>
      </w:r>
      <w:r w:rsidRPr="00D552A0">
        <w:rPr>
          <w:rFonts w:ascii="Times New Roman" w:eastAsia="Times New Roman" w:hAnsi="Times New Roman" w:cs="Times New Roman"/>
          <w:b/>
          <w:noProof/>
          <w:spacing w:val="27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для</w:t>
      </w:r>
      <w:r w:rsidRPr="00D552A0">
        <w:rPr>
          <w:rFonts w:ascii="Times New Roman" w:eastAsia="Times New Roman" w:hAnsi="Times New Roman" w:cs="Times New Roman"/>
          <w:b/>
          <w:noProof/>
          <w:spacing w:val="30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виділення</w:t>
      </w:r>
      <w:r w:rsidRPr="00D552A0">
        <w:rPr>
          <w:rFonts w:ascii="Times New Roman" w:eastAsia="Times New Roman" w:hAnsi="Times New Roman" w:cs="Times New Roman"/>
          <w:b/>
          <w:noProof/>
          <w:spacing w:val="25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ДНК</w:t>
      </w:r>
      <w:r w:rsidRPr="00D552A0">
        <w:rPr>
          <w:rFonts w:ascii="Times New Roman" w:eastAsia="Times New Roman" w:hAnsi="Times New Roman" w:cs="Times New Roman"/>
          <w:b/>
          <w:noProof/>
          <w:spacing w:val="30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lang w:eastAsia="ru-RU"/>
        </w:rPr>
        <w:t>в</w:t>
      </w:r>
      <w:r w:rsidRPr="00D552A0">
        <w:rPr>
          <w:rFonts w:ascii="Times New Roman" w:eastAsia="Times New Roman" w:hAnsi="Times New Roman" w:cs="Times New Roman"/>
          <w:b/>
          <w:noProof/>
          <w:spacing w:val="25"/>
          <w:w w:val="101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автоматичному</w:t>
      </w:r>
      <w:r w:rsidRPr="00D552A0">
        <w:rPr>
          <w:rFonts w:ascii="Times New Roman" w:eastAsia="Times New Roman" w:hAnsi="Times New Roman" w:cs="Times New Roman"/>
          <w:b/>
          <w:noProof/>
          <w:spacing w:val="1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режимі</w:t>
      </w:r>
      <w:r w:rsidRPr="00D552A0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PrepFiler</w:t>
      </w:r>
      <w:r w:rsidRPr="00D552A0">
        <w:rPr>
          <w:rFonts w:ascii="Times New Roman" w:eastAsia="Times New Roman" w:hAnsi="Times New Roman" w:cs="Times New Roman"/>
          <w:b/>
          <w:noProof/>
          <w:spacing w:val="52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Express</w:t>
      </w:r>
      <w:r w:rsidRPr="00D552A0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>ВТА</w:t>
      </w:r>
      <w:r w:rsidRPr="00D552A0">
        <w:rPr>
          <w:rFonts w:ascii="Times New Roman" w:eastAsia="Times New Roman" w:hAnsi="Times New Roman" w:cs="Times New Roman"/>
          <w:b/>
          <w:noProof/>
          <w:spacing w:val="35"/>
          <w:w w:val="101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lang w:eastAsia="ru-RU"/>
        </w:rPr>
        <w:t>або</w:t>
      </w:r>
      <w:r w:rsidRPr="00D552A0">
        <w:rPr>
          <w:rFonts w:ascii="Times New Roman" w:eastAsia="Times New Roman" w:hAnsi="Times New Roman" w:cs="Times New Roman"/>
          <w:b/>
          <w:noProof/>
          <w:spacing w:val="24"/>
          <w:lang w:eastAsia="ru-RU"/>
        </w:rPr>
        <w:t xml:space="preserve"> </w:t>
      </w:r>
      <w:r w:rsidRPr="00D552A0">
        <w:rPr>
          <w:rFonts w:ascii="Times New Roman" w:eastAsia="Times New Roman" w:hAnsi="Times New Roman" w:cs="Times New Roman"/>
          <w:b/>
          <w:noProof/>
          <w:spacing w:val="-2"/>
          <w:lang w:eastAsia="ru-RU"/>
        </w:rPr>
        <w:t>еквівалент</w:t>
      </w:r>
      <w:r w:rsidRPr="00D552A0">
        <w:rPr>
          <w:rFonts w:ascii="Times New Roman" w:eastAsia="Times New Roman" w:hAnsi="Times New Roman" w:cs="Times New Roman"/>
          <w:b/>
          <w:noProof/>
          <w:spacing w:val="-1"/>
          <w:lang w:eastAsia="ru-RU"/>
        </w:rPr>
        <w:t xml:space="preserve"> – 100 шт.</w:t>
      </w:r>
    </w:p>
    <w:tbl>
      <w:tblPr>
        <w:tblW w:w="10207" w:type="dxa"/>
        <w:tblInd w:w="-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642"/>
        <w:gridCol w:w="2388"/>
        <w:gridCol w:w="2752"/>
      </w:tblGrid>
      <w:tr w:rsidR="00D552A0" w:rsidRPr="00D552A0" w14:paraId="2687DFAA" w14:textId="77777777" w:rsidTr="007B39DC">
        <w:trPr>
          <w:trHeight w:hRule="exact" w:val="10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6632B" w14:textId="77777777" w:rsidR="00D552A0" w:rsidRPr="00D552A0" w:rsidRDefault="00D552A0" w:rsidP="002244C8">
            <w:pPr>
              <w:widowControl w:val="0"/>
              <w:spacing w:after="0" w:line="260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lang w:eastAsia="ru-RU"/>
              </w:rPr>
              <w:t>№ з/п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75D22" w14:textId="77777777" w:rsidR="00D552A0" w:rsidRPr="00D552A0" w:rsidRDefault="00D552A0" w:rsidP="00D552A0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Технічні (якісні)</w:t>
            </w:r>
          </w:p>
          <w:p w14:paraId="18BCCC94" w14:textId="77777777" w:rsidR="00D552A0" w:rsidRPr="00D552A0" w:rsidRDefault="00D552A0" w:rsidP="00D552A0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  <w:p w14:paraId="1E00FA79" w14:textId="77777777" w:rsidR="00D552A0" w:rsidRPr="00D552A0" w:rsidRDefault="00D552A0" w:rsidP="00D552A0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95A9FB" w14:textId="77777777" w:rsidR="00D552A0" w:rsidRPr="00D552A0" w:rsidRDefault="00D552A0" w:rsidP="00D552A0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6A6DA99" w14:textId="77777777" w:rsidR="00D552A0" w:rsidRPr="00D552A0" w:rsidRDefault="00D552A0" w:rsidP="00D552A0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Обґрунтування технічних (якісних) характеристик</w:t>
            </w:r>
          </w:p>
          <w:p w14:paraId="5A1D064F" w14:textId="77777777" w:rsidR="00D552A0" w:rsidRPr="00D552A0" w:rsidRDefault="00D552A0" w:rsidP="00D552A0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>предмета закупівлі</w:t>
            </w:r>
          </w:p>
        </w:tc>
      </w:tr>
      <w:tr w:rsidR="00D552A0" w:rsidRPr="00D552A0" w14:paraId="51A91F0E" w14:textId="77777777" w:rsidTr="007B39DC">
        <w:trPr>
          <w:trHeight w:val="393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C43DD" w14:textId="77777777" w:rsidR="00D552A0" w:rsidRPr="00D552A0" w:rsidRDefault="00D552A0" w:rsidP="00D552A0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spacing w:val="-1"/>
                <w:lang w:eastAsia="ru-RU"/>
              </w:rPr>
              <w:t>3.1.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45D97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Технологія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7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виділення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ДНК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"/>
                <w:lang w:eastAsia="ru-RU"/>
              </w:rPr>
              <w:t>на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основі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магнітних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частинок.</w:t>
            </w:r>
          </w:p>
          <w:p w14:paraId="51E71756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повністю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готовий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використання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та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спеціально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розроблений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складних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об'єктів,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таких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як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кістки,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зуби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адгезивні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7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матеріали,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тому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числі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липка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7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стрічка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7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недопалки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сигарет.</w:t>
            </w:r>
          </w:p>
          <w:p w14:paraId="297721E6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має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бути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5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сумісний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системою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3"/>
                <w:lang w:eastAsia="ru-RU"/>
              </w:rPr>
              <w:t>для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6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автоматичного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виділення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нуклеїнових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кислот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7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Automate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Express.</w:t>
            </w:r>
          </w:p>
          <w:p w14:paraId="5A5C3E5C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комплекті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2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набором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поставляються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спеціальні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картриджі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фольгою,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з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лізуючим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буфером BTA,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магнітними частинками,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9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протеіназою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К.</w:t>
            </w:r>
          </w:p>
          <w:p w14:paraId="1FD1260B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Підтвердження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про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те,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що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запропонований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1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набір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є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валідованим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у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відповідності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7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до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45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міжнародних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4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визнаних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0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стандартів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DAB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8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lang w:eastAsia="ru-RU"/>
              </w:rPr>
              <w:t>/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SWGDAM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1"/>
                <w:w w:val="101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(надати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5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копію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валідаційного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26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2"/>
                <w:lang w:eastAsia="ru-RU"/>
              </w:rPr>
              <w:t>сертифіката).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D2693" w14:textId="77777777" w:rsidR="00D552A0" w:rsidRPr="00D552A0" w:rsidRDefault="00D552A0" w:rsidP="007B39DC">
            <w:pPr>
              <w:widowControl w:val="0"/>
              <w:spacing w:after="0"/>
              <w:ind w:left="172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>Кількість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3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noProof/>
                <w:spacing w:val="-1"/>
                <w:lang w:eastAsia="ru-RU"/>
              </w:rPr>
              <w:t xml:space="preserve">реакцій </w:t>
            </w:r>
            <w:r w:rsidRPr="00D552A0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D552A0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менше</w:t>
            </w:r>
            <w:r w:rsidRPr="00D552A0">
              <w:rPr>
                <w:rFonts w:ascii="Times New Roman" w:eastAsia="Times New Roman" w:hAnsi="Times New Roman" w:cs="Times New Roman"/>
                <w:spacing w:val="13"/>
                <w:lang w:eastAsia="ru-RU"/>
              </w:rPr>
              <w:t xml:space="preserve"> </w:t>
            </w:r>
            <w:r w:rsidRPr="00D552A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14:paraId="4EADA02E" w14:textId="77777777" w:rsidR="00D552A0" w:rsidRPr="00D552A0" w:rsidRDefault="00D552A0" w:rsidP="00D552A0">
            <w:pPr>
              <w:widowControl w:val="0"/>
              <w:spacing w:after="0"/>
              <w:ind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E6E930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D552A0">
              <w:rPr>
                <w:rFonts w:ascii="Times New Roman" w:eastAsia="Calibri" w:hAnsi="Times New Roman" w:cs="Times New Roman"/>
                <w:lang w:eastAsia="ru-RU"/>
              </w:rPr>
              <w:t>Для з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абезпечення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виділення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ДНК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згідно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</w:p>
          <w:p w14:paraId="368CC688" w14:textId="77777777" w:rsidR="00D552A0" w:rsidRPr="00D552A0" w:rsidRDefault="00D552A0" w:rsidP="00D552A0">
            <w:pPr>
              <w:widowControl w:val="0"/>
              <w:spacing w:after="0"/>
              <w:ind w:left="99" w:right="16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«Методики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проведення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молекулярно-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генетичних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досліджень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» (</w:t>
            </w:r>
            <w:proofErr w:type="spellStart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>реєстраційний</w:t>
            </w:r>
            <w:proofErr w:type="spellEnd"/>
            <w:r w:rsidRPr="00D552A0">
              <w:rPr>
                <w:rFonts w:ascii="Times New Roman" w:eastAsia="Calibri" w:hAnsi="Times New Roman" w:cs="Times New Roman"/>
                <w:lang w:val="ru-RU" w:eastAsia="ru-RU"/>
              </w:rPr>
              <w:t xml:space="preserve"> код 9.5.01)</w:t>
            </w:r>
          </w:p>
        </w:tc>
      </w:tr>
    </w:tbl>
    <w:p w14:paraId="7F243E3D" w14:textId="77777777" w:rsidR="00D552A0" w:rsidRPr="00D552A0" w:rsidRDefault="00D552A0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F5B7740" w14:textId="77777777" w:rsidR="004A5107" w:rsidRPr="00D552A0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D552A0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D552A0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552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D552A0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552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7B5B1CF3" w:rsidR="004A5107" w:rsidRPr="00D552A0" w:rsidRDefault="00BF1D51" w:rsidP="0055677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F1D5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33690000-3 </w:t>
      </w:r>
      <w:bookmarkStart w:id="11" w:name="_GoBack"/>
      <w:bookmarkEnd w:id="11"/>
      <w:r w:rsidR="00226D6D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Лікарські засоби різні (Реактиви для проведення молекулярно-генетичних досліджень)</w:t>
      </w:r>
      <w:r w:rsidR="00E96F85" w:rsidRPr="00D552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D552A0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552A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7D47654C" w:rsidR="004A5107" w:rsidRPr="00D552A0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0F2DD3"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244C8" w:rsidRPr="00224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UA-2025-07-22-009225-a</w:t>
      </w:r>
      <w:r w:rsidR="00E67121" w:rsidRPr="00D552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D552A0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63B840DF" w:rsidR="004A5107" w:rsidRPr="00D552A0" w:rsidRDefault="002244C8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2244C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13 125 403,50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D552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D552A0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D552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65C1289C" w:rsidR="004A5107" w:rsidRPr="00D552A0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2D3F654D" w14:textId="77777777" w:rsidR="002244C8" w:rsidRPr="002244C8" w:rsidRDefault="002244C8" w:rsidP="0022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1) Набір для визначення кількості ДНК людини по двох мішенях </w:t>
      </w:r>
      <w:proofErr w:type="spellStart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Quantifiler</w:t>
      </w:r>
      <w:proofErr w:type="spellEnd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HP DNA </w:t>
      </w:r>
      <w:proofErr w:type="spellStart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Quantification</w:t>
      </w:r>
      <w:proofErr w:type="spellEnd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Kit</w:t>
      </w:r>
      <w:proofErr w:type="spellEnd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або еквівалент – 70 штук.</w:t>
      </w:r>
    </w:p>
    <w:p w14:paraId="741E13D6" w14:textId="77777777" w:rsidR="002244C8" w:rsidRPr="002244C8" w:rsidRDefault="002244C8" w:rsidP="0022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2) Набір реактивів для виділення ДНК в автоматичному режимі </w:t>
      </w:r>
      <w:proofErr w:type="spellStart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Prepfiler</w:t>
      </w:r>
      <w:proofErr w:type="spellEnd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Express </w:t>
      </w:r>
      <w:proofErr w:type="spellStart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Forensic</w:t>
      </w:r>
      <w:proofErr w:type="spellEnd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або еквівалент – 100 штук.</w:t>
      </w:r>
    </w:p>
    <w:p w14:paraId="20BC470C" w14:textId="40EBE2EA" w:rsidR="00AB5B64" w:rsidRPr="00D552A0" w:rsidRDefault="002244C8" w:rsidP="00224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3) Набір реактивів для виділення ДНК в автоматичному режимі </w:t>
      </w:r>
      <w:proofErr w:type="spellStart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PrepFiler</w:t>
      </w:r>
      <w:proofErr w:type="spellEnd"/>
      <w:r w:rsidRPr="00224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Express ВТА або еквівалент – 100 штук.</w:t>
      </w:r>
      <w:r w:rsidR="00BB08FC" w:rsidRPr="00D552A0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4165C83" w14:textId="77777777" w:rsidR="00BB08FC" w:rsidRPr="00D552A0" w:rsidRDefault="00BB08FC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678"/>
      </w:tblGrid>
      <w:tr w:rsidR="00BB08FC" w:rsidRPr="00D552A0" w14:paraId="7B79E2B6" w14:textId="77777777" w:rsidTr="004A5107">
        <w:trPr>
          <w:cantSplit/>
          <w:trHeight w:val="628"/>
        </w:trPr>
        <w:tc>
          <w:tcPr>
            <w:tcW w:w="562" w:type="dxa"/>
            <w:vAlign w:val="center"/>
          </w:tcPr>
          <w:p w14:paraId="39EBD4B5" w14:textId="77777777" w:rsidR="004A5107" w:rsidRPr="00D552A0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52A0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8A5E065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7E9E5BDA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1C36C03F" w14:textId="77777777" w:rsidR="004A5107" w:rsidRPr="00D552A0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BB08FC" w:rsidRPr="00D552A0" w14:paraId="4C5AAAE7" w14:textId="77777777" w:rsidTr="004A5107">
        <w:trPr>
          <w:trHeight w:val="107"/>
        </w:trPr>
        <w:tc>
          <w:tcPr>
            <w:tcW w:w="562" w:type="dxa"/>
            <w:vAlign w:val="center"/>
          </w:tcPr>
          <w:p w14:paraId="0DFB584E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77694C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460F74F5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4678" w:type="dxa"/>
            <w:vAlign w:val="center"/>
          </w:tcPr>
          <w:p w14:paraId="5A06A7A7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</w:t>
            </w:r>
          </w:p>
        </w:tc>
      </w:tr>
      <w:tr w:rsidR="00BB08FC" w:rsidRPr="00D552A0" w14:paraId="70A9D8A5" w14:textId="77777777" w:rsidTr="004A5107">
        <w:trPr>
          <w:trHeight w:val="148"/>
        </w:trPr>
        <w:tc>
          <w:tcPr>
            <w:tcW w:w="562" w:type="dxa"/>
            <w:vAlign w:val="center"/>
          </w:tcPr>
          <w:p w14:paraId="4D5B35B6" w14:textId="77777777" w:rsidR="004A5107" w:rsidRPr="00D552A0" w:rsidRDefault="004A5107" w:rsidP="009B2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0AFCCA1A" w14:textId="5EBF6430" w:rsidR="004A5107" w:rsidRPr="00D552A0" w:rsidRDefault="002244C8" w:rsidP="00E23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2244C8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13</w:t>
            </w:r>
            <w:r w:rsidR="007D79CB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 </w:t>
            </w:r>
            <w:r w:rsidRPr="002244C8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125</w:t>
            </w:r>
            <w:r w:rsidR="007D79CB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 </w:t>
            </w:r>
            <w:r w:rsidRPr="002244C8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403,50</w:t>
            </w:r>
          </w:p>
        </w:tc>
        <w:tc>
          <w:tcPr>
            <w:tcW w:w="2268" w:type="dxa"/>
            <w:vAlign w:val="center"/>
          </w:tcPr>
          <w:p w14:paraId="5F5E1627" w14:textId="609369C0" w:rsidR="004A5107" w:rsidRPr="00D552A0" w:rsidRDefault="002244C8" w:rsidP="004A510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</w:pPr>
            <w:r w:rsidRPr="002244C8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13</w:t>
            </w:r>
            <w:r w:rsidR="007D79CB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 </w:t>
            </w:r>
            <w:r w:rsidRPr="002244C8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125</w:t>
            </w:r>
            <w:r w:rsidR="007D79CB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 </w:t>
            </w:r>
            <w:r w:rsidRPr="002244C8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403,50</w:t>
            </w:r>
          </w:p>
        </w:tc>
        <w:tc>
          <w:tcPr>
            <w:tcW w:w="4678" w:type="dxa"/>
            <w:vAlign w:val="center"/>
          </w:tcPr>
          <w:p w14:paraId="25CE268E" w14:textId="0A91D770" w:rsidR="004A5107" w:rsidRPr="00D552A0" w:rsidRDefault="00E2367A" w:rsidP="00BB08FC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8"/>
                <w:lang w:eastAsia="uk-UA"/>
              </w:rPr>
            </w:pP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Розрахунок очікуваної вартості проводився</w:t>
            </w:r>
            <w:r w:rsidR="00AF239D" w:rsidRPr="00D552A0">
              <w:t xml:space="preserve"> </w:t>
            </w:r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на підставі закупівельних цін минулих </w:t>
            </w:r>
            <w:proofErr w:type="spellStart"/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закупівель</w:t>
            </w:r>
            <w:proofErr w:type="spellEnd"/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із врахуванням коефіцієнту курсової різниці</w:t>
            </w: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відповідно до </w:t>
            </w:r>
            <w:r w:rsidR="004F5BB6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пункту </w:t>
            </w:r>
            <w:r w:rsidR="00AF239D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</w:t>
            </w:r>
            <w:r w:rsidR="004F5BB6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</w:t>
            </w: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розділу ІІІ Примірної методики визначення очікуваної вартості предмета закупівлі, затвердженої наказом</w:t>
            </w:r>
            <w:r w:rsidR="00BB08FC"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Міністерства розвитку економіки, торгівлі та сільського господарства України</w:t>
            </w:r>
            <w:r w:rsidRPr="00D552A0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 xml:space="preserve"> від 18.02.2020 № 275 </w:t>
            </w:r>
          </w:p>
        </w:tc>
      </w:tr>
    </w:tbl>
    <w:p w14:paraId="00245836" w14:textId="2495ED49" w:rsidR="007E258F" w:rsidRPr="00D552A0" w:rsidRDefault="00BF1D51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D552A0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DC8"/>
    <w:multiLevelType w:val="hybridMultilevel"/>
    <w:tmpl w:val="97DEAD1C"/>
    <w:lvl w:ilvl="0" w:tplc="8BD60B22">
      <w:start w:val="1"/>
      <w:numFmt w:val="decimal"/>
      <w:lvlText w:val="%1."/>
      <w:lvlJc w:val="left"/>
      <w:pPr>
        <w:ind w:left="65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054E8"/>
    <w:rsid w:val="00016459"/>
    <w:rsid w:val="000172EB"/>
    <w:rsid w:val="0004687A"/>
    <w:rsid w:val="000A760F"/>
    <w:rsid w:val="000F2DD3"/>
    <w:rsid w:val="0011223A"/>
    <w:rsid w:val="00146F03"/>
    <w:rsid w:val="00175B31"/>
    <w:rsid w:val="001A3E0F"/>
    <w:rsid w:val="001A7B86"/>
    <w:rsid w:val="001B4006"/>
    <w:rsid w:val="00206471"/>
    <w:rsid w:val="002244C8"/>
    <w:rsid w:val="00226D6D"/>
    <w:rsid w:val="00253656"/>
    <w:rsid w:val="002D3A31"/>
    <w:rsid w:val="00305C82"/>
    <w:rsid w:val="00366852"/>
    <w:rsid w:val="00401EC3"/>
    <w:rsid w:val="004670D3"/>
    <w:rsid w:val="004A5107"/>
    <w:rsid w:val="004F5BB6"/>
    <w:rsid w:val="00556777"/>
    <w:rsid w:val="005C580E"/>
    <w:rsid w:val="005E3CCD"/>
    <w:rsid w:val="006157AB"/>
    <w:rsid w:val="006569A1"/>
    <w:rsid w:val="006A280B"/>
    <w:rsid w:val="006C3AC8"/>
    <w:rsid w:val="00701E58"/>
    <w:rsid w:val="00721ECB"/>
    <w:rsid w:val="00736CA8"/>
    <w:rsid w:val="0076158F"/>
    <w:rsid w:val="007B09EF"/>
    <w:rsid w:val="007B39DC"/>
    <w:rsid w:val="007D79CB"/>
    <w:rsid w:val="00864E94"/>
    <w:rsid w:val="00897844"/>
    <w:rsid w:val="008E0AE2"/>
    <w:rsid w:val="008E52CD"/>
    <w:rsid w:val="008E6A20"/>
    <w:rsid w:val="0091339A"/>
    <w:rsid w:val="009479FE"/>
    <w:rsid w:val="00977237"/>
    <w:rsid w:val="00A8693A"/>
    <w:rsid w:val="00AA7686"/>
    <w:rsid w:val="00AB5B64"/>
    <w:rsid w:val="00AE63A5"/>
    <w:rsid w:val="00AF239D"/>
    <w:rsid w:val="00AF7569"/>
    <w:rsid w:val="00B238AA"/>
    <w:rsid w:val="00B65318"/>
    <w:rsid w:val="00B66398"/>
    <w:rsid w:val="00BA1846"/>
    <w:rsid w:val="00BB08FC"/>
    <w:rsid w:val="00BB14B5"/>
    <w:rsid w:val="00BF1D51"/>
    <w:rsid w:val="00BF5AE3"/>
    <w:rsid w:val="00C97FEF"/>
    <w:rsid w:val="00CA782C"/>
    <w:rsid w:val="00CD5C69"/>
    <w:rsid w:val="00D26B7E"/>
    <w:rsid w:val="00D552A0"/>
    <w:rsid w:val="00E2367A"/>
    <w:rsid w:val="00E350C6"/>
    <w:rsid w:val="00E668AF"/>
    <w:rsid w:val="00E67121"/>
    <w:rsid w:val="00E74A9E"/>
    <w:rsid w:val="00E96F85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39"/>
    <w:rsid w:val="005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B5B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3437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8</cp:revision>
  <cp:lastPrinted>2025-07-22T13:18:00Z</cp:lastPrinted>
  <dcterms:created xsi:type="dcterms:W3CDTF">2025-07-22T13:28:00Z</dcterms:created>
  <dcterms:modified xsi:type="dcterms:W3CDTF">2025-07-22T13:51:00Z</dcterms:modified>
</cp:coreProperties>
</file>