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FB3E3" w14:textId="77777777" w:rsidR="00173043" w:rsidRPr="00530AFF" w:rsidRDefault="00173043" w:rsidP="00173043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ind w:left="9639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0" w:name="_GoBack"/>
      <w:bookmarkEnd w:id="0"/>
      <w:r w:rsidRPr="00530AF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Додаток </w:t>
      </w:r>
      <w:r w:rsidR="00356CFE" w:rsidRPr="00530AF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</w:p>
    <w:p w14:paraId="698FB3E4" w14:textId="77777777" w:rsidR="00173043" w:rsidRPr="00530AFF" w:rsidRDefault="00173043" w:rsidP="00455408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ind w:left="9639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30AF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 </w:t>
      </w:r>
      <w:r w:rsidR="003B07FB" w:rsidRPr="009321D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Положення </w:t>
      </w:r>
      <w:r w:rsidR="003B07F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 оцінку відповідності продукції в ДНДЕКЦ МВС</w:t>
      </w:r>
    </w:p>
    <w:p w14:paraId="698FB3E5" w14:textId="77777777" w:rsidR="00173043" w:rsidRPr="00530AFF" w:rsidRDefault="00173043" w:rsidP="00173043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ind w:left="9639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30AF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</w:t>
      </w:r>
      <w:r w:rsidR="00764FD8" w:rsidRPr="00530AF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підпункт </w:t>
      </w:r>
      <w:r w:rsidR="005F2DE9" w:rsidRPr="00530AF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764FD8" w:rsidRPr="00530AF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30AF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</w:t>
      </w:r>
      <w:r w:rsidR="00764FD8" w:rsidRPr="00530AF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</w:t>
      </w:r>
      <w:r w:rsidRPr="00530AF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64FD8" w:rsidRPr="00530AF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530AF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розділу І)</w:t>
      </w:r>
    </w:p>
    <w:p w14:paraId="698FB3E6" w14:textId="77777777" w:rsidR="00173043" w:rsidRPr="00530AFF" w:rsidRDefault="00173043" w:rsidP="00173043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98FB3E7" w14:textId="77777777" w:rsidR="00173043" w:rsidRPr="00530AFF" w:rsidRDefault="00173043" w:rsidP="00173043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98FB3E8" w14:textId="77777777" w:rsidR="00356CFE" w:rsidRPr="00530AFF" w:rsidRDefault="00356CFE" w:rsidP="00356CF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30AF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НОМЕНКЛАТУРА ПРОДУКЦІЇ,</w:t>
      </w:r>
    </w:p>
    <w:p w14:paraId="698FB3E9" w14:textId="77777777" w:rsidR="00356CFE" w:rsidRPr="00530AFF" w:rsidRDefault="00356CFE" w:rsidP="00356CFE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530AF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щодо якої проводяться роботи з сертифікації колісних транспортних засобів </w:t>
      </w:r>
      <w:r w:rsidR="0045540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у</w:t>
      </w:r>
      <w:r w:rsidRPr="00530AF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45540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ДНДЕКЦ МВС</w:t>
      </w:r>
      <w:r w:rsidRPr="00530AF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14:paraId="698FB3EA" w14:textId="77777777" w:rsidR="00356CFE" w:rsidRPr="00530AFF" w:rsidRDefault="00356CFE" w:rsidP="00356CFE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Style w:val="1"/>
        <w:tblW w:w="14163" w:type="dxa"/>
        <w:tblLook w:val="04A0" w:firstRow="1" w:lastRow="0" w:firstColumn="1" w:lastColumn="0" w:noHBand="0" w:noVBand="1"/>
      </w:tblPr>
      <w:tblGrid>
        <w:gridCol w:w="3037"/>
        <w:gridCol w:w="1984"/>
        <w:gridCol w:w="4571"/>
        <w:gridCol w:w="4571"/>
      </w:tblGrid>
      <w:tr w:rsidR="00A81600" w:rsidRPr="00530AFF" w14:paraId="698FB3EF" w14:textId="77777777" w:rsidTr="00A81600">
        <w:trPr>
          <w:tblHeader/>
        </w:trPr>
        <w:tc>
          <w:tcPr>
            <w:tcW w:w="3037" w:type="dxa"/>
            <w:vAlign w:val="center"/>
          </w:tcPr>
          <w:p w14:paraId="698FB3EB" w14:textId="77777777" w:rsidR="00A81600" w:rsidRPr="00530AFF" w:rsidRDefault="00A81600" w:rsidP="00356CFE">
            <w:pPr>
              <w:widowControl w:val="0"/>
              <w:tabs>
                <w:tab w:val="left" w:pos="993"/>
                <w:tab w:val="center" w:pos="8647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napToGrid w:val="0"/>
                <w:sz w:val="24"/>
                <w:szCs w:val="24"/>
                <w:lang w:val="uk-UA" w:eastAsia="ru-RU"/>
              </w:rPr>
            </w:pPr>
            <w:r w:rsidRPr="00530AFF">
              <w:rPr>
                <w:b/>
                <w:snapToGrid w:val="0"/>
                <w:sz w:val="24"/>
                <w:szCs w:val="24"/>
                <w:lang w:val="uk-UA" w:eastAsia="ru-RU"/>
              </w:rPr>
              <w:t>Назва виду продукції</w:t>
            </w:r>
          </w:p>
        </w:tc>
        <w:tc>
          <w:tcPr>
            <w:tcW w:w="1984" w:type="dxa"/>
            <w:vAlign w:val="center"/>
          </w:tcPr>
          <w:p w14:paraId="698FB3EC" w14:textId="77777777" w:rsidR="00A81600" w:rsidRPr="00530AFF" w:rsidRDefault="00A81600" w:rsidP="00356CFE">
            <w:pPr>
              <w:widowControl w:val="0"/>
              <w:tabs>
                <w:tab w:val="left" w:pos="993"/>
                <w:tab w:val="center" w:pos="8647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napToGrid w:val="0"/>
                <w:sz w:val="24"/>
                <w:szCs w:val="24"/>
                <w:lang w:val="uk-UA" w:eastAsia="ru-RU"/>
              </w:rPr>
            </w:pPr>
            <w:r w:rsidRPr="00530AFF">
              <w:rPr>
                <w:b/>
                <w:snapToGrid w:val="0"/>
                <w:sz w:val="24"/>
                <w:szCs w:val="24"/>
                <w:lang w:val="uk-UA" w:eastAsia="ru-RU"/>
              </w:rPr>
              <w:t>Код ДКПП</w:t>
            </w:r>
          </w:p>
        </w:tc>
        <w:tc>
          <w:tcPr>
            <w:tcW w:w="4571" w:type="dxa"/>
            <w:vAlign w:val="center"/>
          </w:tcPr>
          <w:p w14:paraId="698FB3ED" w14:textId="77777777" w:rsidR="00A81600" w:rsidRPr="00530AFF" w:rsidRDefault="00A81600" w:rsidP="00356CFE">
            <w:pPr>
              <w:widowControl w:val="0"/>
              <w:tabs>
                <w:tab w:val="left" w:pos="993"/>
                <w:tab w:val="center" w:pos="8647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napToGrid w:val="0"/>
                <w:sz w:val="24"/>
                <w:szCs w:val="24"/>
                <w:lang w:val="uk-UA" w:eastAsia="ru-RU"/>
              </w:rPr>
            </w:pPr>
            <w:r w:rsidRPr="00530AFF">
              <w:rPr>
                <w:b/>
                <w:snapToGrid w:val="0"/>
                <w:sz w:val="24"/>
                <w:szCs w:val="24"/>
                <w:lang w:val="uk-UA" w:eastAsia="ru-RU"/>
              </w:rPr>
              <w:t>Назва та позначення нормативних документів, де встановлені показники продукції, на відповідність яким проводиться оцінювання</w:t>
            </w:r>
          </w:p>
        </w:tc>
        <w:tc>
          <w:tcPr>
            <w:tcW w:w="4571" w:type="dxa"/>
            <w:vAlign w:val="center"/>
          </w:tcPr>
          <w:p w14:paraId="698FB3EE" w14:textId="77777777" w:rsidR="00A81600" w:rsidRPr="00530AFF" w:rsidRDefault="00A81600" w:rsidP="00356CFE">
            <w:pPr>
              <w:widowControl w:val="0"/>
              <w:tabs>
                <w:tab w:val="left" w:pos="993"/>
                <w:tab w:val="center" w:pos="8647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napToGrid w:val="0"/>
                <w:sz w:val="24"/>
                <w:szCs w:val="24"/>
                <w:lang w:val="uk-UA" w:eastAsia="ru-RU"/>
              </w:rPr>
            </w:pPr>
            <w:r w:rsidRPr="00530AFF">
              <w:rPr>
                <w:b/>
                <w:color w:val="000000"/>
                <w:sz w:val="24"/>
                <w:szCs w:val="24"/>
                <w:lang w:val="uk-UA" w:eastAsia="ru-RU"/>
              </w:rPr>
              <w:t>Позначення нормативних документів на методи випробувань</w:t>
            </w:r>
          </w:p>
        </w:tc>
      </w:tr>
      <w:tr w:rsidR="00A81600" w:rsidRPr="00530AFF" w14:paraId="698FB62E" w14:textId="77777777" w:rsidTr="00A81600">
        <w:tc>
          <w:tcPr>
            <w:tcW w:w="3037" w:type="dxa"/>
          </w:tcPr>
          <w:p w14:paraId="698FB3F0" w14:textId="77777777" w:rsidR="00A81600" w:rsidRPr="00530AFF" w:rsidRDefault="00A81600" w:rsidP="00F6470E">
            <w:pPr>
              <w:widowControl w:val="0"/>
              <w:tabs>
                <w:tab w:val="left" w:pos="993"/>
                <w:tab w:val="center" w:pos="8647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Колісні транспортні засоби категорій M, N, O, L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(та всі їх підкатегорії), нові частини та обладнання,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F6470E">
              <w:rPr>
                <w:spacing w:val="-8"/>
                <w:sz w:val="24"/>
                <w:szCs w:val="24"/>
                <w:lang w:val="uk-UA" w:eastAsia="ru-RU"/>
              </w:rPr>
              <w:t>що можуть бути встановлені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та/або використані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на колісних</w:t>
            </w:r>
            <w:r>
              <w:rPr>
                <w:sz w:val="24"/>
                <w:szCs w:val="24"/>
                <w:lang w:val="uk-UA" w:eastAsia="ru-RU"/>
              </w:rPr>
              <w:t xml:space="preserve"> транспортних засобах</w:t>
            </w:r>
          </w:p>
        </w:tc>
        <w:tc>
          <w:tcPr>
            <w:tcW w:w="1984" w:type="dxa"/>
          </w:tcPr>
          <w:p w14:paraId="698FB3F1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29.10.24-00.00</w:t>
            </w:r>
          </w:p>
          <w:p w14:paraId="698FB3F2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29.10.30-00.00</w:t>
            </w:r>
          </w:p>
          <w:p w14:paraId="698FB3F3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29.10.42-00.00</w:t>
            </w:r>
          </w:p>
          <w:p w14:paraId="698FB3F4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29.10.43-00.00</w:t>
            </w:r>
          </w:p>
          <w:p w14:paraId="698FB3F5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29.10.44-00.00</w:t>
            </w:r>
          </w:p>
          <w:p w14:paraId="698FB3F6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29.10.51-00.00</w:t>
            </w:r>
          </w:p>
          <w:p w14:paraId="698FB3F7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29.10.59-30.00</w:t>
            </w:r>
          </w:p>
          <w:p w14:paraId="698FB3F8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29.10.59-50.00</w:t>
            </w:r>
          </w:p>
          <w:p w14:paraId="698FB3F9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29.10.59-90.00</w:t>
            </w:r>
          </w:p>
          <w:p w14:paraId="698FB3FA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29.20.10-30.00</w:t>
            </w:r>
          </w:p>
          <w:p w14:paraId="698FB3FB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29.20.10-50.00</w:t>
            </w:r>
          </w:p>
          <w:p w14:paraId="698FB3FC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29.20.22-10.00</w:t>
            </w:r>
          </w:p>
          <w:p w14:paraId="698FB3FD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29.20.22-30.00</w:t>
            </w:r>
          </w:p>
          <w:p w14:paraId="698FB3FE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29.20.22-50.00</w:t>
            </w:r>
          </w:p>
          <w:p w14:paraId="698FB3FF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29.20.23-00.00</w:t>
            </w:r>
          </w:p>
          <w:p w14:paraId="698FB400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29.20.30-30.00</w:t>
            </w:r>
          </w:p>
          <w:p w14:paraId="698FB401" w14:textId="77777777" w:rsidR="00A81600" w:rsidRPr="00530AFF" w:rsidRDefault="00A81600" w:rsidP="00356CFE">
            <w:pPr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30.91.11-00.00</w:t>
            </w:r>
          </w:p>
          <w:p w14:paraId="698FB402" w14:textId="77777777" w:rsidR="00A81600" w:rsidRPr="00530AFF" w:rsidRDefault="00A81600" w:rsidP="00356CFE">
            <w:pPr>
              <w:widowControl w:val="0"/>
              <w:tabs>
                <w:tab w:val="left" w:pos="993"/>
                <w:tab w:val="center" w:pos="8647"/>
              </w:tabs>
              <w:autoSpaceDE w:val="0"/>
              <w:autoSpaceDN w:val="0"/>
              <w:adjustRightInd w:val="0"/>
              <w:contextualSpacing/>
              <w:jc w:val="center"/>
              <w:rPr>
                <w:snapToGrid w:val="0"/>
                <w:sz w:val="24"/>
                <w:szCs w:val="24"/>
                <w:lang w:val="uk-UA" w:eastAsia="ru-RU"/>
              </w:rPr>
            </w:pPr>
            <w:r w:rsidRPr="00530AFF">
              <w:rPr>
                <w:bCs/>
                <w:sz w:val="24"/>
                <w:szCs w:val="24"/>
                <w:lang w:val="uk-UA" w:eastAsia="ru-RU"/>
              </w:rPr>
              <w:t>30.91.12-00.00</w:t>
            </w:r>
          </w:p>
        </w:tc>
        <w:tc>
          <w:tcPr>
            <w:tcW w:w="4571" w:type="dxa"/>
          </w:tcPr>
          <w:p w14:paraId="698FB40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</w:t>
            </w:r>
          </w:p>
          <w:p w14:paraId="698FB40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</w:t>
            </w:r>
          </w:p>
          <w:p w14:paraId="698FB40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</w:t>
            </w:r>
          </w:p>
          <w:p w14:paraId="698FB40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</w:t>
            </w:r>
          </w:p>
          <w:p w14:paraId="698FB40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</w:t>
            </w:r>
          </w:p>
          <w:p w14:paraId="698FB40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</w:t>
            </w:r>
          </w:p>
          <w:p w14:paraId="698FB40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</w:t>
            </w:r>
          </w:p>
          <w:p w14:paraId="698FB40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</w:t>
            </w:r>
          </w:p>
          <w:p w14:paraId="698FB40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</w:t>
            </w:r>
          </w:p>
          <w:p w14:paraId="698FB40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</w:t>
            </w:r>
          </w:p>
          <w:p w14:paraId="698FB40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</w:t>
            </w:r>
          </w:p>
          <w:p w14:paraId="698FB40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</w:t>
            </w:r>
          </w:p>
          <w:p w14:paraId="698FB40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</w:t>
            </w:r>
          </w:p>
          <w:p w14:paraId="698FB41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13H</w:t>
            </w:r>
          </w:p>
          <w:p w14:paraId="698FB41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</w:t>
            </w:r>
          </w:p>
          <w:p w14:paraId="698FB41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16</w:t>
            </w:r>
          </w:p>
          <w:p w14:paraId="698FB41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17</w:t>
            </w:r>
          </w:p>
          <w:p w14:paraId="698FB41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18</w:t>
            </w:r>
          </w:p>
          <w:p w14:paraId="698FB41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19</w:t>
            </w:r>
          </w:p>
          <w:p w14:paraId="698FB41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20</w:t>
            </w:r>
          </w:p>
          <w:p w14:paraId="698FB41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21</w:t>
            </w:r>
          </w:p>
          <w:p w14:paraId="698FB41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22</w:t>
            </w:r>
          </w:p>
          <w:p w14:paraId="698FB41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23</w:t>
            </w:r>
          </w:p>
          <w:p w14:paraId="698FB41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24</w:t>
            </w:r>
          </w:p>
          <w:p w14:paraId="698FB41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25</w:t>
            </w:r>
          </w:p>
          <w:p w14:paraId="698FB41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26</w:t>
            </w:r>
          </w:p>
          <w:p w14:paraId="698FB41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530AFF">
              <w:rPr>
                <w:sz w:val="24"/>
                <w:szCs w:val="24"/>
                <w:lang w:val="uk-UA" w:eastAsia="ru-RU"/>
              </w:rPr>
              <w:t>27</w:t>
            </w:r>
          </w:p>
          <w:p w14:paraId="698FB41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530AFF">
              <w:rPr>
                <w:sz w:val="24"/>
                <w:szCs w:val="24"/>
                <w:lang w:val="uk-UA" w:eastAsia="ru-RU"/>
              </w:rPr>
              <w:t>28</w:t>
            </w:r>
          </w:p>
          <w:p w14:paraId="698FB41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29</w:t>
            </w:r>
          </w:p>
          <w:p w14:paraId="698FB42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30</w:t>
            </w:r>
          </w:p>
          <w:p w14:paraId="698FB42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31</w:t>
            </w:r>
          </w:p>
          <w:p w14:paraId="698FB42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32</w:t>
            </w:r>
          </w:p>
          <w:p w14:paraId="698FB42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33</w:t>
            </w:r>
          </w:p>
          <w:p w14:paraId="698FB42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34</w:t>
            </w:r>
          </w:p>
          <w:p w14:paraId="698FB42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35</w:t>
            </w:r>
          </w:p>
          <w:p w14:paraId="698FB42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36</w:t>
            </w:r>
          </w:p>
          <w:p w14:paraId="698FB42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530AFF">
              <w:rPr>
                <w:sz w:val="24"/>
                <w:szCs w:val="24"/>
                <w:lang w:val="uk-UA" w:eastAsia="ru-RU"/>
              </w:rPr>
              <w:t>37</w:t>
            </w:r>
          </w:p>
          <w:p w14:paraId="698FB42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38</w:t>
            </w:r>
          </w:p>
          <w:p w14:paraId="698FB42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39</w:t>
            </w:r>
          </w:p>
          <w:p w14:paraId="698FB42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40</w:t>
            </w:r>
          </w:p>
          <w:p w14:paraId="698FB42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41</w:t>
            </w:r>
          </w:p>
          <w:p w14:paraId="698FB42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42</w:t>
            </w:r>
          </w:p>
          <w:p w14:paraId="698FB42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43</w:t>
            </w:r>
          </w:p>
          <w:p w14:paraId="698FB42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44</w:t>
            </w:r>
          </w:p>
          <w:p w14:paraId="698FB42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45</w:t>
            </w:r>
          </w:p>
          <w:p w14:paraId="698FB43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46</w:t>
            </w:r>
          </w:p>
          <w:p w14:paraId="698FB43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47</w:t>
            </w:r>
          </w:p>
          <w:p w14:paraId="698FB43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48</w:t>
            </w:r>
          </w:p>
          <w:p w14:paraId="698FB43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49</w:t>
            </w:r>
          </w:p>
          <w:p w14:paraId="698FB43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50</w:t>
            </w:r>
          </w:p>
          <w:p w14:paraId="698FB43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51</w:t>
            </w:r>
          </w:p>
          <w:p w14:paraId="698FB43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52</w:t>
            </w:r>
          </w:p>
          <w:p w14:paraId="698FB43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53</w:t>
            </w:r>
          </w:p>
          <w:p w14:paraId="698FB43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54</w:t>
            </w:r>
          </w:p>
          <w:p w14:paraId="698FB43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55</w:t>
            </w:r>
          </w:p>
          <w:p w14:paraId="698FB43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56</w:t>
            </w:r>
          </w:p>
          <w:p w14:paraId="698FB43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57</w:t>
            </w:r>
          </w:p>
          <w:p w14:paraId="698FB43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58</w:t>
            </w:r>
          </w:p>
          <w:p w14:paraId="698FB43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59</w:t>
            </w:r>
          </w:p>
          <w:p w14:paraId="698FB43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60</w:t>
            </w:r>
          </w:p>
          <w:p w14:paraId="698FB43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61</w:t>
            </w:r>
          </w:p>
          <w:p w14:paraId="698FB44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62</w:t>
            </w:r>
          </w:p>
          <w:p w14:paraId="698FB44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63</w:t>
            </w:r>
          </w:p>
          <w:p w14:paraId="698FB44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64</w:t>
            </w:r>
          </w:p>
          <w:p w14:paraId="698FB44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65</w:t>
            </w:r>
          </w:p>
          <w:p w14:paraId="698FB44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66</w:t>
            </w:r>
          </w:p>
          <w:p w14:paraId="698FB44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67</w:t>
            </w:r>
          </w:p>
          <w:p w14:paraId="698FB44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68</w:t>
            </w:r>
          </w:p>
          <w:p w14:paraId="698FB44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69</w:t>
            </w:r>
          </w:p>
          <w:p w14:paraId="698FB44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70</w:t>
            </w:r>
          </w:p>
          <w:p w14:paraId="698FB44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71</w:t>
            </w:r>
          </w:p>
          <w:p w14:paraId="698FB44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72</w:t>
            </w:r>
          </w:p>
          <w:p w14:paraId="698FB44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73</w:t>
            </w:r>
          </w:p>
          <w:p w14:paraId="698FB44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74</w:t>
            </w:r>
          </w:p>
          <w:p w14:paraId="698FB44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75</w:t>
            </w:r>
          </w:p>
          <w:p w14:paraId="698FB44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76</w:t>
            </w:r>
          </w:p>
          <w:p w14:paraId="698FB44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77</w:t>
            </w:r>
          </w:p>
          <w:p w14:paraId="698FB45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78</w:t>
            </w:r>
          </w:p>
          <w:p w14:paraId="698FB45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Правила 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79</w:t>
            </w:r>
          </w:p>
          <w:p w14:paraId="698FB45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80</w:t>
            </w:r>
          </w:p>
          <w:p w14:paraId="698FB45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81</w:t>
            </w:r>
          </w:p>
          <w:p w14:paraId="698FB45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82</w:t>
            </w:r>
          </w:p>
          <w:p w14:paraId="698FB45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83</w:t>
            </w:r>
          </w:p>
          <w:p w14:paraId="698FB45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84</w:t>
            </w:r>
          </w:p>
          <w:p w14:paraId="698FB45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85</w:t>
            </w:r>
          </w:p>
          <w:p w14:paraId="698FB45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86</w:t>
            </w:r>
          </w:p>
          <w:p w14:paraId="698FB45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87</w:t>
            </w:r>
          </w:p>
          <w:p w14:paraId="698FB45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88</w:t>
            </w:r>
          </w:p>
          <w:p w14:paraId="698FB45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89</w:t>
            </w:r>
          </w:p>
          <w:p w14:paraId="698FB45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90</w:t>
            </w:r>
          </w:p>
          <w:p w14:paraId="698FB45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91</w:t>
            </w:r>
          </w:p>
          <w:p w14:paraId="698FB45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92</w:t>
            </w:r>
          </w:p>
          <w:p w14:paraId="698FB45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93</w:t>
            </w:r>
          </w:p>
          <w:p w14:paraId="698FB46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94</w:t>
            </w:r>
          </w:p>
          <w:p w14:paraId="698FB46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95</w:t>
            </w:r>
          </w:p>
          <w:p w14:paraId="698FB46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96</w:t>
            </w:r>
          </w:p>
          <w:p w14:paraId="698FB46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97</w:t>
            </w:r>
          </w:p>
          <w:p w14:paraId="698FB46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98</w:t>
            </w:r>
          </w:p>
          <w:p w14:paraId="698FB46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99</w:t>
            </w:r>
          </w:p>
          <w:p w14:paraId="698FB46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100</w:t>
            </w:r>
          </w:p>
          <w:p w14:paraId="698FB46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101</w:t>
            </w:r>
          </w:p>
          <w:p w14:paraId="698FB46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102</w:t>
            </w:r>
          </w:p>
          <w:p w14:paraId="698FB46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103</w:t>
            </w:r>
          </w:p>
          <w:p w14:paraId="698FB46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104</w:t>
            </w:r>
          </w:p>
          <w:p w14:paraId="698FB46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105</w:t>
            </w:r>
          </w:p>
          <w:p w14:paraId="698FB46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106</w:t>
            </w:r>
          </w:p>
          <w:p w14:paraId="698FB46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107</w:t>
            </w:r>
          </w:p>
          <w:p w14:paraId="698FB46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108</w:t>
            </w:r>
          </w:p>
          <w:p w14:paraId="698FB46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109</w:t>
            </w:r>
          </w:p>
          <w:p w14:paraId="698FB47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110</w:t>
            </w:r>
          </w:p>
          <w:p w14:paraId="698FB47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111</w:t>
            </w:r>
          </w:p>
          <w:p w14:paraId="698FB47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112</w:t>
            </w:r>
          </w:p>
          <w:p w14:paraId="698FB47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113</w:t>
            </w:r>
          </w:p>
          <w:p w14:paraId="698FB47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114:</w:t>
            </w:r>
          </w:p>
          <w:p w14:paraId="698FB47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115</w:t>
            </w:r>
          </w:p>
          <w:p w14:paraId="698FB47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116</w:t>
            </w:r>
          </w:p>
          <w:p w14:paraId="698FB47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117</w:t>
            </w:r>
          </w:p>
          <w:p w14:paraId="698FB47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118</w:t>
            </w:r>
          </w:p>
          <w:p w14:paraId="698FB47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119</w:t>
            </w:r>
          </w:p>
          <w:p w14:paraId="698FB47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120</w:t>
            </w:r>
          </w:p>
          <w:p w14:paraId="698FB47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121</w:t>
            </w:r>
          </w:p>
          <w:p w14:paraId="698FB47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122</w:t>
            </w:r>
          </w:p>
          <w:p w14:paraId="698FB47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123</w:t>
            </w:r>
          </w:p>
          <w:p w14:paraId="698FB47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124</w:t>
            </w:r>
          </w:p>
          <w:p w14:paraId="698FB47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125</w:t>
            </w:r>
          </w:p>
          <w:p w14:paraId="698FB48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126</w:t>
            </w:r>
          </w:p>
          <w:p w14:paraId="698FB48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127</w:t>
            </w:r>
          </w:p>
          <w:p w14:paraId="698FB48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128</w:t>
            </w:r>
          </w:p>
          <w:p w14:paraId="698FB48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129</w:t>
            </w:r>
          </w:p>
          <w:p w14:paraId="698FB48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130</w:t>
            </w:r>
          </w:p>
          <w:p w14:paraId="698FB48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131</w:t>
            </w:r>
          </w:p>
          <w:p w14:paraId="698FB48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132</w:t>
            </w:r>
          </w:p>
          <w:p w14:paraId="698FB48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133</w:t>
            </w:r>
          </w:p>
          <w:p w14:paraId="698FB48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134</w:t>
            </w:r>
          </w:p>
          <w:p w14:paraId="698FB48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135</w:t>
            </w:r>
          </w:p>
          <w:p w14:paraId="698FB48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136</w:t>
            </w:r>
          </w:p>
          <w:p w14:paraId="698FB48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137</w:t>
            </w:r>
          </w:p>
          <w:p w14:paraId="698FB48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138</w:t>
            </w:r>
          </w:p>
          <w:p w14:paraId="698FB48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139</w:t>
            </w:r>
          </w:p>
          <w:p w14:paraId="698FB48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140</w:t>
            </w:r>
          </w:p>
          <w:p w14:paraId="698FB48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141</w:t>
            </w:r>
          </w:p>
          <w:p w14:paraId="698FB49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142</w:t>
            </w:r>
          </w:p>
          <w:p w14:paraId="698FB49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143</w:t>
            </w:r>
          </w:p>
          <w:p w14:paraId="698FB49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144</w:t>
            </w:r>
          </w:p>
          <w:p w14:paraId="698FB49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145</w:t>
            </w:r>
          </w:p>
          <w:p w14:paraId="698FB49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146</w:t>
            </w:r>
          </w:p>
          <w:p w14:paraId="698FB49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147</w:t>
            </w:r>
          </w:p>
          <w:p w14:paraId="698FB49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148</w:t>
            </w:r>
          </w:p>
          <w:p w14:paraId="698FB49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149</w:t>
            </w:r>
          </w:p>
          <w:p w14:paraId="698FB49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150</w:t>
            </w:r>
          </w:p>
          <w:p w14:paraId="698FB49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151 </w:t>
            </w:r>
          </w:p>
          <w:p w14:paraId="698FB49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295A19">
              <w:rPr>
                <w:sz w:val="24"/>
                <w:szCs w:val="24"/>
                <w:lang w:val="uk-UA" w:eastAsia="ru-RU"/>
              </w:rPr>
              <w:t xml:space="preserve"> ООН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№ 152</w:t>
            </w:r>
          </w:p>
          <w:p w14:paraId="698FB49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9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Акти законодавства ЄС, еквівалентні правилам </w:t>
            </w:r>
            <w:r w:rsidRPr="00295A19">
              <w:rPr>
                <w:sz w:val="24"/>
                <w:szCs w:val="24"/>
                <w:lang w:val="uk-UA" w:eastAsia="ru-RU"/>
              </w:rPr>
              <w:t>ЄЕК ООН № 1–152</w:t>
            </w:r>
          </w:p>
          <w:p w14:paraId="698FB49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9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Європейська угода щодо роботи екіпажів транспортних засобів, які виконують міжнародні автомобільні перевезення (ЄУТР), укладена 01 липня 1970 року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в місті Женеві</w:t>
            </w:r>
          </w:p>
          <w:p w14:paraId="698FB49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A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Постанова Кабінету Міністрів України від 22.12.2010 № 1166 «Про єдині вимоги </w:t>
            </w: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до конструкції та технічного стану колісних транспортних засобів,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що експлуатуються»</w:t>
            </w:r>
          </w:p>
          <w:p w14:paraId="698FB4A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A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>Постанова Кабінету Міністрів України від 21.07.2010 № 607 «Про затвердження Порядку переобладнання транспортних засобів»</w:t>
            </w:r>
          </w:p>
          <w:p w14:paraId="698FB4A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A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>Технічні вимоги розділів IV, V, VI, VII додатк</w:t>
            </w:r>
            <w:r>
              <w:rPr>
                <w:sz w:val="24"/>
                <w:szCs w:val="24"/>
                <w:lang w:val="uk-UA" w:eastAsia="ru-RU"/>
              </w:rPr>
              <w:t>а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4 до Порядку затвердження конструкції транспортних засобів,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їх частин та обладнання, затвердженого наказом Міністерства інфраструктури України від 17.08.2012 № 521, зареєстрован</w:t>
            </w:r>
            <w:r>
              <w:rPr>
                <w:sz w:val="24"/>
                <w:szCs w:val="24"/>
                <w:lang w:val="uk-UA" w:eastAsia="ru-RU"/>
              </w:rPr>
              <w:t>ого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в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Міністерстві юстиції України 14.09.2012 за № 1586/21898</w:t>
            </w:r>
          </w:p>
          <w:p w14:paraId="698FB4A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A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Наказ Міністерства соціальної політики України від 05.03.2018 № 333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«Про затвердження Правил охорони праці під час експлуатації обладнання,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що працює під тиском»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(НПАОП 0.00-1.81-18)»</w:t>
            </w:r>
          </w:p>
          <w:p w14:paraId="698FB4A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A8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3525-97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Засоби транспортні дорожні. Маркування</w:t>
            </w:r>
          </w:p>
          <w:p w14:paraId="698FB4A9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4A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ДСТУ 7013:2009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Автобуси спеціалізовані для перевезення школярів. Технічні вимоги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A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A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3649:2010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Колісні транспортні засоби. Вимоги щодо безпечності технічного стану та методи контролювання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A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A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EE49EF">
              <w:rPr>
                <w:sz w:val="24"/>
                <w:szCs w:val="24"/>
                <w:lang w:val="uk-UA" w:eastAsia="ru-RU"/>
              </w:rPr>
              <w:t xml:space="preserve">ДСТУ 4277:2004 «Система стандартів </w:t>
            </w:r>
            <w:r w:rsidRPr="00EE49EF">
              <w:rPr>
                <w:sz w:val="24"/>
                <w:szCs w:val="24"/>
                <w:lang w:val="uk-UA" w:eastAsia="ru-RU"/>
              </w:rPr>
              <w:br/>
              <w:t>у галузі охорони навколишнього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природного середовища та раціонального використання ресурсів. Атмосфера. Норми і методи вимірювання вмісту оксиду вуглецю та вуглеводнів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у відпрацьованих газах автомобілів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з двигунами, що працюють на бензині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або газовому паливі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A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B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4276:2004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Система стандартів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у галузі охорони навколишнього природного середовища та раціонального використання ресурсів. Атмосфера. Норми і методи вимірювання димності відпрацьованих газів автомобілів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з дизелями або газодизелями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B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B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ДСТУ 4905:2008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Колісні транспортні засоби. Тролейбуси пасажирські. Загальні технічні вимоги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B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B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7032:2009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Колісні транспортні засоби. Автомобілі швидкої медичної допомоги та їхнє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устатковання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>. Технічні вимоги та методи випробування</w:t>
            </w:r>
            <w:r>
              <w:rPr>
                <w:sz w:val="24"/>
                <w:szCs w:val="24"/>
                <w:lang w:val="uk-UA" w:eastAsia="ru-RU"/>
              </w:rPr>
              <w:t>»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(EN 1789, MOD)</w:t>
            </w:r>
          </w:p>
          <w:p w14:paraId="698FB4B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B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3849:2018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Дорожній транспорт.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Кольорографічні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схеми, розпізнавальні знаки, написи та спеціальні сигнали оперативних, спеціалізованих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та спеціальних транспортних засобів. Загальні вимоги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B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B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3689-98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Дорожній транспорт. Знаки розпізнавальні транспортних засобів. Загальні технічні умови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B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B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ГОСТ ИСО 4100:2005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Дорожній транспорт. Міжнародний ідентифікаційний код виробника деталей</w:t>
            </w:r>
            <w:r>
              <w:rPr>
                <w:sz w:val="24"/>
                <w:szCs w:val="24"/>
                <w:lang w:val="uk-UA" w:eastAsia="ru-RU"/>
              </w:rPr>
              <w:t>»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(WPMI-код) (ГОСТ ИСО 4100-2005, IDT)</w:t>
            </w:r>
          </w:p>
          <w:p w14:paraId="698FB4B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B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ГОСТ 30478:2006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Автобуси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для перевезення інвалідів. Загальні технічні вимоги</w:t>
            </w:r>
            <w:r>
              <w:rPr>
                <w:sz w:val="24"/>
                <w:szCs w:val="24"/>
                <w:lang w:val="uk-UA" w:eastAsia="ru-RU"/>
              </w:rPr>
              <w:t>»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(ГОСТ 30478-96, IDT)</w:t>
            </w:r>
          </w:p>
          <w:p w14:paraId="698FB4B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B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ГОСТ 31253:2005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Камери гальмівні пневматичних приводів колісних транспортних засобів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та причепів. Загальні технічні умови</w:t>
            </w:r>
            <w:r>
              <w:rPr>
                <w:sz w:val="24"/>
                <w:szCs w:val="24"/>
                <w:lang w:val="uk-UA" w:eastAsia="ru-RU"/>
              </w:rPr>
              <w:t>»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(ГОСТ 31253-2004, IDT)</w:t>
            </w:r>
          </w:p>
          <w:p w14:paraId="698FB4B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C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ГОСТ 9200:2007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Транспорт дорожній. З</w:t>
            </w:r>
            <w:r>
              <w:rPr>
                <w:sz w:val="24"/>
                <w:szCs w:val="24"/>
                <w:lang w:val="uk-UA" w:eastAsia="ru-RU"/>
              </w:rPr>
              <w:t>’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єднання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семиконтактні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електричні для автомобілів та тракторів. Загальні технічні умови</w:t>
            </w:r>
            <w:r>
              <w:rPr>
                <w:sz w:val="24"/>
                <w:szCs w:val="24"/>
                <w:lang w:val="uk-UA" w:eastAsia="ru-RU"/>
              </w:rPr>
              <w:t>»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(ГОСТ 9200-2006, ІDT)</w:t>
            </w:r>
          </w:p>
          <w:p w14:paraId="698FB4C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C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>ДСТУ ГОСТ</w:t>
            </w:r>
            <w:r w:rsidRPr="00530AFF">
              <w:rPr>
                <w:lang w:val="uk-UA" w:eastAsia="ru-RU"/>
              </w:rPr>
              <w:t> 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3940:2007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Електроустатковання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автотракторне. Загальні технічні умови</w:t>
            </w:r>
            <w:r>
              <w:rPr>
                <w:sz w:val="24"/>
                <w:szCs w:val="24"/>
                <w:lang w:val="uk-UA" w:eastAsia="ru-RU"/>
              </w:rPr>
              <w:t>»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(ГОСТ 3940-2004, ІDT)</w:t>
            </w:r>
          </w:p>
          <w:p w14:paraId="698FB4C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C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>ГОСТ 12.2.003-91</w:t>
            </w:r>
            <w:r w:rsidRPr="00530AFF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Оборудование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производственное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безопасности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C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C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7593-80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Покрытия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лакокрасочные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грузовых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автомобилей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C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C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5727-88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Стекло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безопасное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для наземного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условия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C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C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27435-87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Внутренний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шум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Допустимые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уровни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измерений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C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C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27436-87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Внешний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шум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Допустимые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уровни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измерения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C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C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27578-87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Газы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углеводородные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сжиженные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автомобильного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условия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C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D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30635-99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Амортизаторы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телескопические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гидравлические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гидропневматические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механических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условия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D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D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>ОСТ 37.001.440-86 (пункти 3</w:t>
            </w:r>
            <w:r>
              <w:rPr>
                <w:sz w:val="24"/>
                <w:szCs w:val="24"/>
                <w:lang w:val="uk-UA" w:eastAsia="ru-RU"/>
              </w:rPr>
              <w:t>–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7, 9, 10)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Амортизаторы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гидравлические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телескопические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D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D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30731-2001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Цилиндры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трубки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рукава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гидропривода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тормозов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сцепления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правила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приемки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испытаний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D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D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3396-90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Рессоры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листовые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условия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D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D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10409-74 (ИСО 4107:98)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Колеса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автомобильные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с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разборным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ободом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Основные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размеры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D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D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30599-97 (ИСО 3006-76, ИСО 3894-77, ИСО 7141-81)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Колеса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из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легких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сплавов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пневматических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шин. </w:t>
            </w:r>
            <w:r>
              <w:rPr>
                <w:sz w:val="24"/>
                <w:szCs w:val="24"/>
                <w:lang w:val="uk-UA" w:eastAsia="ru-RU"/>
              </w:rPr>
              <w:br/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условия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D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D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28345-89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Единообразные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предписания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касающиеся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конструкции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маломестных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общего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пользования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D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D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22748-77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Номенклатура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наружных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размеров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измерений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D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E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8769-75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Приборы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внешние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световые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автомобилей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автобусов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троллейбусов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тракторов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полуприцепов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расположение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цвет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углы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видимости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E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E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29120-91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Единообразные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предписания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касающиеся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официального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утверждения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>: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1.</w:t>
            </w:r>
            <w:r>
              <w:rPr>
                <w:sz w:val="24"/>
                <w:szCs w:val="24"/>
                <w:lang w:val="uk-UA" w:eastAsia="ru-RU"/>
              </w:rPr>
              <w:t> 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Задних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защитных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устройств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2.</w:t>
            </w:r>
            <w:r>
              <w:rPr>
                <w:sz w:val="24"/>
                <w:szCs w:val="24"/>
                <w:lang w:val="uk-UA" w:eastAsia="ru-RU"/>
              </w:rPr>
              <w:t> 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отношении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установки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заднего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защитного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устройства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официально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утвержденного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типа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3.</w:t>
            </w:r>
            <w:r>
              <w:rPr>
                <w:sz w:val="24"/>
                <w:szCs w:val="24"/>
                <w:lang w:val="uk-UA" w:eastAsia="ru-RU"/>
              </w:rPr>
              <w:t> 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отношении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задней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защиты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E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E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2349-75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Устройства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тягово-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сцепные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системы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«крюк</w:t>
            </w:r>
            <w:r>
              <w:rPr>
                <w:sz w:val="24"/>
                <w:szCs w:val="24"/>
                <w:lang w:val="uk-UA" w:eastAsia="ru-RU"/>
              </w:rPr>
              <w:t>–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петля»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автомобильных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тракторных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поездов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Основные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параметры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размеры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E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E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3163-76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полуприцепы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автомобильные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E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E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12105-74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Тягачи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седельные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полуприцепы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Присоединительные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размеры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E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E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21561-76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Автоцистерны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для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транспортирования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сжиженных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углеводородных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газов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на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давление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до 1,8 МПа.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условия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E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E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9218-86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Цистерны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пищевых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жидкостей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устанавливаемые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на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sz w:val="24"/>
                <w:szCs w:val="24"/>
                <w:lang w:val="uk-UA" w:eastAsia="ru-RU"/>
              </w:rPr>
              <w:br/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условия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E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E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27352-87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для заправки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транспортирования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нефтепродуктов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Типы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параметры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E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F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ГСТУ 3-004-2000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Колеса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для пневматичних шин з необрізними глибокими з посадочними полицями 5</w:t>
            </w:r>
            <w:r w:rsidRPr="00530AFF">
              <w:rPr>
                <w:sz w:val="24"/>
                <w:szCs w:val="24"/>
                <w:vertAlign w:val="superscript"/>
                <w:lang w:val="uk-UA" w:eastAsia="ru-RU"/>
              </w:rPr>
              <w:t>о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з формою бортових закраїн B, J, K, L. Приєднувальні розміри для кріплення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до маточини. Загальні технічні умови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F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F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ГСТУ 3-33-25-95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Автотранспортні засоби. Затяжка різьбових з’єднань. Норми затяжки. Технічні вимоги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F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F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ГСТУ 3-008-2000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Колеса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для пневматичних шин.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Ободи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глибокі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і глибокі широкі з посадочними полицями 15</w:t>
            </w:r>
            <w:r w:rsidRPr="00530AFF">
              <w:rPr>
                <w:sz w:val="24"/>
                <w:szCs w:val="24"/>
                <w:vertAlign w:val="superscript"/>
                <w:lang w:val="uk-UA" w:eastAsia="ru-RU"/>
              </w:rPr>
              <w:t>о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з номінальними діаметрами 17,5</w:t>
            </w:r>
            <w:r>
              <w:rPr>
                <w:sz w:val="24"/>
                <w:szCs w:val="24"/>
                <w:lang w:val="uk-UA" w:eastAsia="ru-RU"/>
              </w:rPr>
              <w:t xml:space="preserve">; </w:t>
            </w:r>
            <w:r w:rsidRPr="00530AFF">
              <w:rPr>
                <w:sz w:val="24"/>
                <w:szCs w:val="24"/>
                <w:lang w:val="uk-UA" w:eastAsia="ru-RU"/>
              </w:rPr>
              <w:t>19,5</w:t>
            </w:r>
            <w:r>
              <w:rPr>
                <w:sz w:val="24"/>
                <w:szCs w:val="24"/>
                <w:lang w:val="uk-UA" w:eastAsia="ru-RU"/>
              </w:rPr>
              <w:t xml:space="preserve">; </w:t>
            </w:r>
            <w:r w:rsidRPr="00530AFF">
              <w:rPr>
                <w:sz w:val="24"/>
                <w:szCs w:val="24"/>
                <w:lang w:val="uk-UA" w:eastAsia="ru-RU"/>
              </w:rPr>
              <w:t>20,5</w:t>
            </w:r>
            <w:r>
              <w:rPr>
                <w:sz w:val="24"/>
                <w:szCs w:val="24"/>
                <w:lang w:val="uk-UA" w:eastAsia="ru-RU"/>
              </w:rPr>
              <w:t xml:space="preserve">; </w:t>
            </w:r>
            <w:r w:rsidRPr="00530AFF">
              <w:rPr>
                <w:sz w:val="24"/>
                <w:szCs w:val="24"/>
                <w:lang w:val="uk-UA" w:eastAsia="ru-RU"/>
              </w:rPr>
              <w:t>22,5</w:t>
            </w:r>
            <w:r>
              <w:rPr>
                <w:sz w:val="24"/>
                <w:szCs w:val="24"/>
                <w:lang w:val="uk-UA" w:eastAsia="ru-RU"/>
              </w:rPr>
              <w:t xml:space="preserve">; </w:t>
            </w:r>
            <w:r w:rsidRPr="00530AFF">
              <w:rPr>
                <w:sz w:val="24"/>
                <w:szCs w:val="24"/>
                <w:lang w:val="uk-UA" w:eastAsia="ru-RU"/>
              </w:rPr>
              <w:t>24,5</w:t>
            </w:r>
            <w:r>
              <w:rPr>
                <w:sz w:val="24"/>
                <w:szCs w:val="24"/>
                <w:lang w:val="uk-UA" w:eastAsia="ru-RU"/>
              </w:rPr>
              <w:t xml:space="preserve">; </w:t>
            </w:r>
            <w:r w:rsidRPr="00530AFF">
              <w:rPr>
                <w:sz w:val="24"/>
                <w:szCs w:val="24"/>
                <w:lang w:val="uk-UA" w:eastAsia="ru-RU"/>
              </w:rPr>
              <w:t>26,5. Основні розміри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F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F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ГСТУ 00017584.01527695.011-2001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Засоби транспортні дорожні. Технічні вимоги до безпеки конструкції автобусів загального призначення, які знаходяться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в експлуатації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F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F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ГСТУ 60.2-00017584-011-2001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Засоби транспортні дорожні. Технічні вимоги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до безпечності конструкції автобусів загального призначення, які знаходяться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в експлуатації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F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F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СОУ МПП 43.020-215:2007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Дорожні транспортні засоби. Методи вимірювання показників мас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F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F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СОУ 34.3-00017584-009:2008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Засоби транспортні колісні. Системи гасіння бризок автомобілів, автомобільних причепів і напівпричепів. Загальні технічні вимоги та методи випробування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F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4F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37.001.054-86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двигатели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Выбросы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вредных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веществ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Нормы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определения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4F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0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37.001.234-81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Охрана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природы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Атмосфера.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Дизели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автомобильные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Выбросы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вредных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веществ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с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отработанными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газами.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Нормы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измерений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0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0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37.003.081-98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Свечи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зажигания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искровые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условия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0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0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37.001.220-80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к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легковым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автомобилям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Параметры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размеры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0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0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37.001.220-93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Прицепы-дачи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караваны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)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легкие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Параметры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размеры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0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0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OСT 37.001.067-86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Тормозные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свойства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испытаний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0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0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37.003.038-77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Приборы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световые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мотоциклов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мотороллеров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мопедов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боковых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к мотоциклам.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расположение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цвет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sz w:val="24"/>
                <w:szCs w:val="24"/>
                <w:lang w:val="uk-UA" w:eastAsia="ru-RU"/>
              </w:rPr>
              <w:br/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углы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видимости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0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0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37.003.071-85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Приборы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световые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мопедов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расположение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цвет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углы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видимости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0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0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ТУ У 34.3-01527695-026:2010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Складові частини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пiдвiски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та рульового приводу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автомобiлів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571" w:type="dxa"/>
          </w:tcPr>
          <w:p w14:paraId="698FB50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</w:t>
            </w:r>
          </w:p>
          <w:p w14:paraId="698FB51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</w:t>
            </w:r>
          </w:p>
          <w:p w14:paraId="698FB51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</w:t>
            </w:r>
          </w:p>
          <w:p w14:paraId="698FB51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</w:t>
            </w:r>
          </w:p>
          <w:p w14:paraId="698FB51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</w:t>
            </w:r>
          </w:p>
          <w:p w14:paraId="698FB51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</w:t>
            </w:r>
          </w:p>
          <w:p w14:paraId="698FB51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</w:t>
            </w:r>
          </w:p>
          <w:p w14:paraId="698FB51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</w:t>
            </w:r>
          </w:p>
          <w:p w14:paraId="698FB51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</w:t>
            </w:r>
          </w:p>
          <w:p w14:paraId="698FB51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</w:t>
            </w:r>
          </w:p>
          <w:p w14:paraId="698FB51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</w:t>
            </w:r>
          </w:p>
          <w:p w14:paraId="698FB51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</w:t>
            </w:r>
          </w:p>
          <w:p w14:paraId="698FB51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</w:t>
            </w:r>
          </w:p>
          <w:p w14:paraId="698FB51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13H</w:t>
            </w:r>
          </w:p>
          <w:p w14:paraId="698FB51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</w:t>
            </w:r>
          </w:p>
          <w:p w14:paraId="698FB51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16</w:t>
            </w:r>
          </w:p>
          <w:p w14:paraId="698FB51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17</w:t>
            </w:r>
          </w:p>
          <w:p w14:paraId="698FB52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18</w:t>
            </w:r>
          </w:p>
          <w:p w14:paraId="698FB52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19</w:t>
            </w:r>
          </w:p>
          <w:p w14:paraId="698FB52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20</w:t>
            </w:r>
          </w:p>
          <w:p w14:paraId="698FB52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21</w:t>
            </w:r>
          </w:p>
          <w:p w14:paraId="698FB52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22</w:t>
            </w:r>
          </w:p>
          <w:p w14:paraId="698FB52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23</w:t>
            </w:r>
          </w:p>
          <w:p w14:paraId="698FB52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24</w:t>
            </w:r>
          </w:p>
          <w:p w14:paraId="698FB52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25</w:t>
            </w:r>
          </w:p>
          <w:p w14:paraId="698FB52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26</w:t>
            </w:r>
          </w:p>
          <w:p w14:paraId="698FB52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530AFF">
              <w:rPr>
                <w:sz w:val="24"/>
                <w:szCs w:val="24"/>
                <w:lang w:val="uk-UA" w:eastAsia="ru-RU"/>
              </w:rPr>
              <w:t>27</w:t>
            </w:r>
          </w:p>
          <w:p w14:paraId="698FB52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530AFF">
              <w:rPr>
                <w:sz w:val="24"/>
                <w:szCs w:val="24"/>
                <w:lang w:val="uk-UA" w:eastAsia="ru-RU"/>
              </w:rPr>
              <w:t>28</w:t>
            </w:r>
          </w:p>
          <w:p w14:paraId="698FB52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29</w:t>
            </w:r>
          </w:p>
          <w:p w14:paraId="698FB52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30</w:t>
            </w:r>
          </w:p>
          <w:p w14:paraId="698FB52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31</w:t>
            </w:r>
          </w:p>
          <w:p w14:paraId="698FB52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32</w:t>
            </w:r>
          </w:p>
          <w:p w14:paraId="698FB52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33</w:t>
            </w:r>
          </w:p>
          <w:p w14:paraId="698FB53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34</w:t>
            </w:r>
          </w:p>
          <w:p w14:paraId="698FB53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35</w:t>
            </w:r>
          </w:p>
          <w:p w14:paraId="698FB53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36</w:t>
            </w:r>
          </w:p>
          <w:p w14:paraId="698FB53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530AFF">
              <w:rPr>
                <w:sz w:val="24"/>
                <w:szCs w:val="24"/>
                <w:lang w:val="uk-UA" w:eastAsia="ru-RU"/>
              </w:rPr>
              <w:t>37</w:t>
            </w:r>
          </w:p>
          <w:p w14:paraId="698FB53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38</w:t>
            </w:r>
          </w:p>
          <w:p w14:paraId="698FB53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39</w:t>
            </w:r>
          </w:p>
          <w:p w14:paraId="698FB53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40</w:t>
            </w:r>
          </w:p>
          <w:p w14:paraId="698FB53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41</w:t>
            </w:r>
          </w:p>
          <w:p w14:paraId="698FB53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42</w:t>
            </w:r>
          </w:p>
          <w:p w14:paraId="698FB53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43</w:t>
            </w:r>
          </w:p>
          <w:p w14:paraId="698FB53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44</w:t>
            </w:r>
          </w:p>
          <w:p w14:paraId="698FB53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45</w:t>
            </w:r>
          </w:p>
          <w:p w14:paraId="698FB53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46</w:t>
            </w:r>
          </w:p>
          <w:p w14:paraId="698FB53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47</w:t>
            </w:r>
          </w:p>
          <w:p w14:paraId="698FB53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48</w:t>
            </w:r>
          </w:p>
          <w:p w14:paraId="698FB53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49</w:t>
            </w:r>
          </w:p>
          <w:p w14:paraId="698FB54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50</w:t>
            </w:r>
          </w:p>
          <w:p w14:paraId="698FB54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51</w:t>
            </w:r>
          </w:p>
          <w:p w14:paraId="698FB54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52</w:t>
            </w:r>
          </w:p>
          <w:p w14:paraId="698FB54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53</w:t>
            </w:r>
          </w:p>
          <w:p w14:paraId="698FB54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54</w:t>
            </w:r>
          </w:p>
          <w:p w14:paraId="698FB54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55</w:t>
            </w:r>
          </w:p>
          <w:p w14:paraId="698FB54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56</w:t>
            </w:r>
          </w:p>
          <w:p w14:paraId="698FB54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57</w:t>
            </w:r>
          </w:p>
          <w:p w14:paraId="698FB54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58</w:t>
            </w:r>
          </w:p>
          <w:p w14:paraId="698FB54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59</w:t>
            </w:r>
          </w:p>
          <w:p w14:paraId="698FB54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60</w:t>
            </w:r>
          </w:p>
          <w:p w14:paraId="698FB54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61</w:t>
            </w:r>
          </w:p>
          <w:p w14:paraId="698FB54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62</w:t>
            </w:r>
          </w:p>
          <w:p w14:paraId="698FB54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63</w:t>
            </w:r>
          </w:p>
          <w:p w14:paraId="698FB54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64</w:t>
            </w:r>
          </w:p>
          <w:p w14:paraId="698FB54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65</w:t>
            </w:r>
          </w:p>
          <w:p w14:paraId="698FB55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66</w:t>
            </w:r>
          </w:p>
          <w:p w14:paraId="698FB55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67</w:t>
            </w:r>
          </w:p>
          <w:p w14:paraId="698FB55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68</w:t>
            </w:r>
          </w:p>
          <w:p w14:paraId="698FB55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69</w:t>
            </w:r>
          </w:p>
          <w:p w14:paraId="698FB55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70</w:t>
            </w:r>
          </w:p>
          <w:p w14:paraId="698FB55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71</w:t>
            </w:r>
          </w:p>
          <w:p w14:paraId="698FB55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72</w:t>
            </w:r>
          </w:p>
          <w:p w14:paraId="698FB55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73</w:t>
            </w:r>
          </w:p>
          <w:p w14:paraId="698FB55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74</w:t>
            </w:r>
          </w:p>
          <w:p w14:paraId="698FB55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75</w:t>
            </w:r>
          </w:p>
          <w:p w14:paraId="698FB55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76</w:t>
            </w:r>
          </w:p>
          <w:p w14:paraId="698FB55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77</w:t>
            </w:r>
          </w:p>
          <w:p w14:paraId="698FB55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78</w:t>
            </w:r>
          </w:p>
          <w:p w14:paraId="698FB55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Правила 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79</w:t>
            </w:r>
          </w:p>
          <w:p w14:paraId="698FB55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80</w:t>
            </w:r>
          </w:p>
          <w:p w14:paraId="698FB55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81</w:t>
            </w:r>
          </w:p>
          <w:p w14:paraId="698FB56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82</w:t>
            </w:r>
          </w:p>
          <w:p w14:paraId="698FB56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83</w:t>
            </w:r>
          </w:p>
          <w:p w14:paraId="698FB56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84</w:t>
            </w:r>
          </w:p>
          <w:p w14:paraId="698FB56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85</w:t>
            </w:r>
          </w:p>
          <w:p w14:paraId="698FB56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86</w:t>
            </w:r>
          </w:p>
          <w:p w14:paraId="698FB56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87</w:t>
            </w:r>
          </w:p>
          <w:p w14:paraId="698FB56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88</w:t>
            </w:r>
          </w:p>
          <w:p w14:paraId="698FB56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89</w:t>
            </w:r>
          </w:p>
          <w:p w14:paraId="698FB56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90</w:t>
            </w:r>
          </w:p>
          <w:p w14:paraId="698FB56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91</w:t>
            </w:r>
          </w:p>
          <w:p w14:paraId="698FB56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92</w:t>
            </w:r>
          </w:p>
          <w:p w14:paraId="698FB56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93</w:t>
            </w:r>
          </w:p>
          <w:p w14:paraId="698FB56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94</w:t>
            </w:r>
          </w:p>
          <w:p w14:paraId="698FB56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95</w:t>
            </w:r>
          </w:p>
          <w:p w14:paraId="698FB56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96</w:t>
            </w:r>
          </w:p>
          <w:p w14:paraId="698FB56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97</w:t>
            </w:r>
          </w:p>
          <w:p w14:paraId="698FB57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98</w:t>
            </w:r>
          </w:p>
          <w:p w14:paraId="698FB57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99</w:t>
            </w:r>
          </w:p>
          <w:p w14:paraId="698FB57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100</w:t>
            </w:r>
          </w:p>
          <w:p w14:paraId="698FB57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101</w:t>
            </w:r>
          </w:p>
          <w:p w14:paraId="698FB57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102</w:t>
            </w:r>
          </w:p>
          <w:p w14:paraId="698FB57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103</w:t>
            </w:r>
          </w:p>
          <w:p w14:paraId="698FB57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104</w:t>
            </w:r>
          </w:p>
          <w:p w14:paraId="698FB57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105</w:t>
            </w:r>
          </w:p>
          <w:p w14:paraId="698FB57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106</w:t>
            </w:r>
          </w:p>
          <w:p w14:paraId="698FB57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107</w:t>
            </w:r>
          </w:p>
          <w:p w14:paraId="698FB57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108</w:t>
            </w:r>
          </w:p>
          <w:p w14:paraId="698FB57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109</w:t>
            </w:r>
          </w:p>
          <w:p w14:paraId="698FB57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110</w:t>
            </w:r>
          </w:p>
          <w:p w14:paraId="698FB57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111</w:t>
            </w:r>
          </w:p>
          <w:p w14:paraId="698FB57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112</w:t>
            </w:r>
          </w:p>
          <w:p w14:paraId="698FB57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113</w:t>
            </w:r>
          </w:p>
          <w:p w14:paraId="698FB58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114:</w:t>
            </w:r>
          </w:p>
          <w:p w14:paraId="698FB58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115</w:t>
            </w:r>
          </w:p>
          <w:p w14:paraId="698FB58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116</w:t>
            </w:r>
          </w:p>
          <w:p w14:paraId="698FB58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117</w:t>
            </w:r>
          </w:p>
          <w:p w14:paraId="698FB58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118</w:t>
            </w:r>
          </w:p>
          <w:p w14:paraId="698FB58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119</w:t>
            </w:r>
          </w:p>
          <w:p w14:paraId="698FB58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120</w:t>
            </w:r>
          </w:p>
          <w:p w14:paraId="698FB58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121</w:t>
            </w:r>
          </w:p>
          <w:p w14:paraId="698FB58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122</w:t>
            </w:r>
          </w:p>
          <w:p w14:paraId="698FB58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123</w:t>
            </w:r>
          </w:p>
          <w:p w14:paraId="698FB58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124</w:t>
            </w:r>
          </w:p>
          <w:p w14:paraId="698FB58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125</w:t>
            </w:r>
          </w:p>
          <w:p w14:paraId="698FB58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126</w:t>
            </w:r>
          </w:p>
          <w:p w14:paraId="698FB58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127</w:t>
            </w:r>
          </w:p>
          <w:p w14:paraId="698FB58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128</w:t>
            </w:r>
          </w:p>
          <w:p w14:paraId="698FB58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129</w:t>
            </w:r>
          </w:p>
          <w:p w14:paraId="698FB59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130</w:t>
            </w:r>
          </w:p>
          <w:p w14:paraId="698FB59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131</w:t>
            </w:r>
          </w:p>
          <w:p w14:paraId="698FB59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132</w:t>
            </w:r>
          </w:p>
          <w:p w14:paraId="698FB59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133</w:t>
            </w:r>
          </w:p>
          <w:p w14:paraId="698FB59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134</w:t>
            </w:r>
          </w:p>
          <w:p w14:paraId="698FB59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135</w:t>
            </w:r>
          </w:p>
          <w:p w14:paraId="698FB59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136</w:t>
            </w:r>
          </w:p>
          <w:p w14:paraId="698FB59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137</w:t>
            </w:r>
          </w:p>
          <w:p w14:paraId="698FB59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138</w:t>
            </w:r>
          </w:p>
          <w:p w14:paraId="698FB59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139</w:t>
            </w:r>
          </w:p>
          <w:p w14:paraId="698FB59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140</w:t>
            </w:r>
          </w:p>
          <w:p w14:paraId="698FB59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141</w:t>
            </w:r>
          </w:p>
          <w:p w14:paraId="698FB59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142</w:t>
            </w:r>
          </w:p>
          <w:p w14:paraId="698FB59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143</w:t>
            </w:r>
          </w:p>
          <w:p w14:paraId="698FB59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144</w:t>
            </w:r>
          </w:p>
          <w:p w14:paraId="698FB59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145</w:t>
            </w:r>
          </w:p>
          <w:p w14:paraId="698FB5A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146</w:t>
            </w:r>
          </w:p>
          <w:p w14:paraId="698FB5A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147</w:t>
            </w:r>
          </w:p>
          <w:p w14:paraId="698FB5A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148</w:t>
            </w:r>
          </w:p>
          <w:p w14:paraId="698FB5A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149</w:t>
            </w:r>
          </w:p>
          <w:p w14:paraId="698FB5A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150</w:t>
            </w:r>
          </w:p>
          <w:p w14:paraId="698FB5A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151 </w:t>
            </w:r>
          </w:p>
          <w:p w14:paraId="698FB5A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Правила </w:t>
            </w:r>
            <w:r>
              <w:rPr>
                <w:sz w:val="24"/>
                <w:szCs w:val="24"/>
                <w:lang w:val="uk-UA" w:eastAsia="ru-RU"/>
              </w:rPr>
              <w:t>ЄЕК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ООН № 152</w:t>
            </w:r>
          </w:p>
          <w:p w14:paraId="698FB5A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A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Акти законодавства ЄС, еквівалентні правилам </w:t>
            </w:r>
            <w:r w:rsidRPr="00295A19">
              <w:rPr>
                <w:sz w:val="24"/>
                <w:szCs w:val="24"/>
                <w:lang w:val="uk-UA" w:eastAsia="ru-RU"/>
              </w:rPr>
              <w:t>ЄЕК ОО</w:t>
            </w:r>
            <w:r w:rsidRPr="00530AFF">
              <w:rPr>
                <w:sz w:val="24"/>
                <w:szCs w:val="24"/>
                <w:lang w:val="uk-UA" w:eastAsia="ru-RU"/>
              </w:rPr>
              <w:t>Н №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530AFF">
              <w:rPr>
                <w:sz w:val="24"/>
                <w:szCs w:val="24"/>
                <w:lang w:val="uk-UA" w:eastAsia="ru-RU"/>
              </w:rPr>
              <w:t>1–152</w:t>
            </w:r>
          </w:p>
          <w:p w14:paraId="698FB5A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A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Європейська угода щодо роботи екіпажів транспортних засобів, які виконують міжнародні автомобільні перевезення (ЄУТР), укладена 01 липня 1970 року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в місті Женеві</w:t>
            </w:r>
          </w:p>
          <w:p w14:paraId="698FB5A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A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Постанова Кабінету Міністрів України від 22.12.2010 № 1166 «Про єдині вимоги </w:t>
            </w: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до конструкції та технічного стану колісних транспортних засобів,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що експлуатуються»</w:t>
            </w:r>
          </w:p>
          <w:p w14:paraId="698FB5A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A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>Постанова Кабінету Міністрів України від 21.07.2010 № 607 «Про затвердження Порядку переобладнання транспортних засобів»</w:t>
            </w:r>
          </w:p>
          <w:p w14:paraId="698FB5A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B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>Технічні вимоги розділів IV, V, VI, VII додатк</w:t>
            </w:r>
            <w:r>
              <w:rPr>
                <w:sz w:val="24"/>
                <w:szCs w:val="24"/>
                <w:lang w:val="uk-UA" w:eastAsia="ru-RU"/>
              </w:rPr>
              <w:t>а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4 до Порядку затвердження конструкції транспортних засобів,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їх частин та обладнання, затвердженого наказом Міністерства інфраструктури України від 17.08.2012 № 521, зареєстрован</w:t>
            </w:r>
            <w:r>
              <w:rPr>
                <w:sz w:val="24"/>
                <w:szCs w:val="24"/>
                <w:lang w:val="uk-UA" w:eastAsia="ru-RU"/>
              </w:rPr>
              <w:t>ого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в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Міністерстві юстиції України 14.09.2012 за № 1586/21898</w:t>
            </w:r>
          </w:p>
          <w:p w14:paraId="698FB5B1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B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Наказ Міністерства соціальної політики України від 05.03.2018 № 333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«Про затвердження Правил охорони праці під час експлуатації обладнання,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що працює під тиском»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(НПАОП 0.00-1.81-18)»</w:t>
            </w:r>
          </w:p>
          <w:p w14:paraId="698FB5B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B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4277:2004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Система стандартів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у галузі охорони навколишнього природного середовища та раціонального використання ресурсів. Атмосфера. </w:t>
            </w: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Норми і методи вимірювання вмісту оксиду вуглецю та вуглеводнів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у відпрацьованих газах автомобілів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з двигунами, що працюють на бензині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або газовому паливі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B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B6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3525-97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Засоби транспортні дорожні. Маркування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B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B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7013:2009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Автобуси спеціалізовані для перевезення школярів. Технічні вимоги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B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BA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3849:2018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Дорожній транспорт.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Кольорографічні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схеми, розпізнавальні знаки, написи та спеціальні сигнали оперативних, спеціалізованих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та спеціальних транспортних засобів. Загальні вимоги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B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B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3649:2010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Колісні транспортні засоби. Вимоги щодо безпечності технічного стану та методи контролювання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B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B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4276:2004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Система стандартів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у галузі охорони навколишнього природного середовища та раціонального використання ресурсів. Атмосфера. </w:t>
            </w: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Норми і методи вимірювання димності відпрацьованих газів автомобілів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з дизелями або газодизелями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B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C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4905:2008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Колісні транспортні засоби. Тролейбуси пасажирські. Загальні технічні вимоги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C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C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7032:2009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Колісні транспортні засоби. Автомобілі швидкої медичної допомоги та їхнє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устатковання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Технічні вимоги та методи випробування</w:t>
            </w:r>
            <w:r>
              <w:rPr>
                <w:sz w:val="24"/>
                <w:szCs w:val="24"/>
                <w:lang w:val="uk-UA" w:eastAsia="ru-RU"/>
              </w:rPr>
              <w:t>»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(EN 1789, MOD)</w:t>
            </w:r>
          </w:p>
          <w:p w14:paraId="698FB5C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C4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3689-98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Дорожній транспорт. Знаки розпізнавальні транспортних засобів. Загальні технічні умови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C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C6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2543-94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Автобуси та тролейбуси. Міцність сидінь та їхніх кріплень. Технічні вимоги та методи випробувань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C7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C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ГОСТ 30478:2006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Автобуси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для перевезення інвалідів. Загальні технічні вимоги</w:t>
            </w:r>
            <w:r>
              <w:rPr>
                <w:sz w:val="24"/>
                <w:szCs w:val="24"/>
                <w:lang w:val="uk-UA" w:eastAsia="ru-RU"/>
              </w:rPr>
              <w:t>»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(ГОСТ 30478-96, IDT)</w:t>
            </w:r>
          </w:p>
          <w:p w14:paraId="698FB5C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C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ГОСТ 9200:2007 </w:t>
            </w:r>
            <w:r>
              <w:rPr>
                <w:sz w:val="24"/>
                <w:szCs w:val="24"/>
                <w:lang w:val="uk-UA" w:eastAsia="ru-RU"/>
              </w:rPr>
              <w:t>«Транспорт дорожній. З’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єднання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семиконтактні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електричні для автомобілів та тракторів. </w:t>
            </w:r>
            <w:r w:rsidRPr="00530AFF">
              <w:rPr>
                <w:sz w:val="24"/>
                <w:szCs w:val="24"/>
                <w:lang w:val="uk-UA" w:eastAsia="ru-RU"/>
              </w:rPr>
              <w:lastRenderedPageBreak/>
              <w:t>Загальні технічні умови</w:t>
            </w:r>
            <w:r>
              <w:rPr>
                <w:sz w:val="24"/>
                <w:szCs w:val="24"/>
                <w:lang w:val="uk-UA" w:eastAsia="ru-RU"/>
              </w:rPr>
              <w:t>»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ГОСТ 9200-2006, ІDT)</w:t>
            </w:r>
          </w:p>
          <w:p w14:paraId="698FB5CB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C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>ДСТУ ГОСТ</w:t>
            </w:r>
            <w:r w:rsidRPr="00530AFF">
              <w:rPr>
                <w:lang w:val="uk-UA" w:eastAsia="ru-RU"/>
              </w:rPr>
              <w:t> 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3940:2007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Електроустатковання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автотракторне. Загальні технічні умови</w:t>
            </w:r>
            <w:r>
              <w:rPr>
                <w:sz w:val="24"/>
                <w:szCs w:val="24"/>
                <w:lang w:val="uk-UA" w:eastAsia="ru-RU"/>
              </w:rPr>
              <w:t>»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(ГОСТ 3940-2004, ІDT)</w:t>
            </w:r>
          </w:p>
          <w:p w14:paraId="698FB5C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C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ГОСТ ИСО 4100:2005 </w:t>
            </w:r>
            <w:r>
              <w:rPr>
                <w:sz w:val="24"/>
                <w:szCs w:val="24"/>
                <w:lang w:val="uk-UA" w:eastAsia="ru-RU"/>
              </w:rPr>
              <w:br/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Дорожній транспорт. Міжнародний ідентифікаційний код виробника деталей</w:t>
            </w:r>
            <w:r>
              <w:rPr>
                <w:sz w:val="24"/>
                <w:szCs w:val="24"/>
                <w:lang w:val="uk-UA" w:eastAsia="ru-RU"/>
              </w:rPr>
              <w:t>»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(WPMI-код) (ГОСТ ИСО 4100-2005, IDT)</w:t>
            </w:r>
          </w:p>
          <w:p w14:paraId="698FB5C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D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ISO 7117:2007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Колісні транспортні засоби. Мотоцикли. Вимірювання максимальної швидкості</w:t>
            </w:r>
            <w:r>
              <w:rPr>
                <w:sz w:val="24"/>
                <w:szCs w:val="24"/>
                <w:lang w:val="uk-UA" w:eastAsia="ru-RU"/>
              </w:rPr>
              <w:t>»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(ISO 7117:1995, IDT)</w:t>
            </w:r>
          </w:p>
          <w:p w14:paraId="698FB5D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D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ДСТУ ISO 4106:2007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Колісні транспортні засоби. Мотоцикли. Правила випробування двигунів. Корисна потужність</w:t>
            </w:r>
            <w:r>
              <w:rPr>
                <w:sz w:val="24"/>
                <w:szCs w:val="24"/>
                <w:lang w:val="uk-UA" w:eastAsia="ru-RU"/>
              </w:rPr>
              <w:t>»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 (ISO 4106:2004, IDT)</w:t>
            </w:r>
          </w:p>
          <w:p w14:paraId="698FB5D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D4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17.2.2.02-98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Охрана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природы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Атмосфера.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Нормы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определения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дымности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отработавших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газов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дизелей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тракторов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самоходных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сельскохозяйственных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машин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D5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D6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ГОСТ 17.2.2.05-97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Охрана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природы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Атмосфера.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Нормы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определения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выбросов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вредных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веществ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с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отработавшими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газами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дизелей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тракторов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самоходных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сельскохозяйственных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машин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D7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D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27435-87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Внутренний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шум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Допустимые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уровни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измерений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D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D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3163-76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полуприцепы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автомобильные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DB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DC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>ОСТ 37.001.440-86 (пункти 3</w:t>
            </w:r>
            <w:r>
              <w:rPr>
                <w:sz w:val="24"/>
                <w:szCs w:val="24"/>
                <w:lang w:val="uk-UA" w:eastAsia="ru-RU"/>
              </w:rPr>
              <w:t>–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7, 9, 10)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Амортизаторы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гидравлические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телескопические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DD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D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>ГОСТ 8769-75 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Приборы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внешние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световые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автомобилей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автобусов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троллейбусов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тракторов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полуприцепов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расположение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цвет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углы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видимости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D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E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28345-89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Единообразные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предписания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касающиеся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конструкции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lastRenderedPageBreak/>
              <w:t>маломестных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общего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пользования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E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E2" w14:textId="77777777" w:rsidR="00A81600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29120-91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Единообразные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предписания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касающиеся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официального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утверждения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>:</w:t>
            </w:r>
          </w:p>
          <w:p w14:paraId="698FB5E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>1.</w:t>
            </w:r>
            <w:r>
              <w:rPr>
                <w:sz w:val="24"/>
                <w:szCs w:val="24"/>
                <w:lang w:val="uk-UA" w:eastAsia="ru-RU"/>
              </w:rPr>
              <w:t> 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Задних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защитных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устройств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2.</w:t>
            </w:r>
            <w:r>
              <w:rPr>
                <w:sz w:val="24"/>
                <w:szCs w:val="24"/>
                <w:lang w:val="uk-UA" w:eastAsia="ru-RU"/>
              </w:rPr>
              <w:t> 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отношении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установки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заднего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защитного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устройства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официально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утвержденного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типа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3.</w:t>
            </w:r>
            <w:r>
              <w:rPr>
                <w:sz w:val="24"/>
                <w:szCs w:val="24"/>
                <w:lang w:val="uk-UA" w:eastAsia="ru-RU"/>
              </w:rPr>
              <w:t> 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отношении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задней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защиты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E4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E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9218-86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Цистерны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пищевых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жидкостей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устанавливаемые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на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sz w:val="24"/>
                <w:szCs w:val="24"/>
                <w:lang w:val="uk-UA" w:eastAsia="ru-RU"/>
              </w:rPr>
              <w:br/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условия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E6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E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21561-76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Автоцистерны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для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транспортирования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сжиженных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углеводородных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газов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на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давление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до 1,8 МПа.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условия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E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E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27436-87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Внешний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шум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Допустимые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уровни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измерения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EA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EB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27352-87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для заправки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транспортирования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нефтепродуктов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Типы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параметры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EC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E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>ГОСТ 12.2.003-91</w:t>
            </w:r>
            <w:r w:rsidRPr="00530AFF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Оборудование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производственное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безопасности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EE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E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7593-80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Покрытия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лакокрасочные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грузовых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автомобилей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F0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F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5727-88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Стекло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безопасное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для наземного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транспорта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условия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F2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5F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2349-75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Устройства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тягово-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сцепные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системы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«крюк</w:t>
            </w:r>
            <w:r>
              <w:rPr>
                <w:sz w:val="24"/>
                <w:szCs w:val="24"/>
                <w:lang w:val="uk-UA" w:eastAsia="ru-RU"/>
              </w:rPr>
              <w:t>–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петля»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автомобильных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тракторных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поездов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Основные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параметры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размеры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F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F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22748-77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Номенклатура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наружных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размеров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измерений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F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F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12105-74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Тягачи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седельные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полуприцепы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Присоединительные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размеры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F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F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17822-91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Совместимость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электромагнитная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Радиопомехи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индустриальные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от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устройств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с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двигателями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внутреннего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сгорания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Нормы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испытаний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F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F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20306-90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Топливная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экономичность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испытаний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F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F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14846-2020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Двигатели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автомобильные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стендовых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испытаний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5F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5F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18509-88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Дизели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тракторные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комбайновые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стендовых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испытаний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0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0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20000-88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Дизели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тракторные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комбайновые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условия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02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60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ГОСТ 28359-89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Единообразные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предписания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касающиеся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официального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утверждения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сменных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систем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глушителей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0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0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ISO 5128:1980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Acoustics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Measurement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of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noise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inside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motor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vehicles</w:t>
            </w:r>
            <w:proofErr w:type="spellEnd"/>
          </w:p>
          <w:p w14:paraId="698FB60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0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ISO 362:1998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Acoustics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Measurement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of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noise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emitted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by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accelerating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road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vehicles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Engineering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method</w:t>
            </w:r>
            <w:proofErr w:type="spellEnd"/>
          </w:p>
          <w:p w14:paraId="698FB60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0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ISO 6597:2005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Road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vehicles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Hydraulic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braking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systems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including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those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with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electronic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control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functions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for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motor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vehicles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Test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procedures</w:t>
            </w:r>
            <w:proofErr w:type="spellEnd"/>
          </w:p>
          <w:p w14:paraId="698FB60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0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ISO 7634:2007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Road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vehicles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Compressed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air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braking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systems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for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towed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vehicles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including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those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with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electronic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braking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control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functions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Test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procedures</w:t>
            </w:r>
            <w:proofErr w:type="spellEnd"/>
          </w:p>
          <w:p w14:paraId="698FB60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0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ISO 7635:2006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Road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vehicles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Air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and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air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>/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hydraulic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braking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systems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of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motor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vehicles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including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those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with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electronic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control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functions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Test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procedures</w:t>
            </w:r>
            <w:proofErr w:type="spellEnd"/>
          </w:p>
          <w:p w14:paraId="698FB60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0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ISO 7642:1991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Caravans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and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light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trailers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Trailers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of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categories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01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and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02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with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overrun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brakes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Inertia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bench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test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methods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for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brakes</w:t>
            </w:r>
            <w:proofErr w:type="spellEnd"/>
          </w:p>
          <w:p w14:paraId="698FB610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1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ISO 7643:1991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Caravans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and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light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trailers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Trailers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of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categories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01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and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02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with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overrun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lastRenderedPageBreak/>
              <w:t>brakes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Linear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bench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test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methods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for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brake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controls</w:t>
            </w:r>
            <w:proofErr w:type="spellEnd"/>
          </w:p>
          <w:p w14:paraId="698FB61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1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ГСТУ 60.2-00017584-011-2001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 xml:space="preserve">Засоби транспортні дорожні. Технічні вимоги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до безпечності конструкції автобусів загального призначення, які знаходяться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>в експлуатації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1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1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ГСТУ 3-33-25-95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Автотранспортні засоби. Затяжка різьбових з’єднань. Норми затяжки. Технічні вимоги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1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1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СОУ 34.3-00017584-009:2008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Засоби транспортні колісні. Системи гасіння бризок автомобілів, автомобільних причепів і напівпричепів. Загальні технічні вимоги та методи випробування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18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1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СОУ МПП 43.020-215:2007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530AFF">
              <w:rPr>
                <w:sz w:val="24"/>
                <w:szCs w:val="24"/>
                <w:lang w:val="uk-UA" w:eastAsia="ru-RU"/>
              </w:rPr>
              <w:t>Дорожні транспортні засоби. Методи вимірювання показників мас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1A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61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37.001.067-86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Тормозные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свойства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испытаний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1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1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ОСТ 37.001.220-80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к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легковым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автомобилям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Параметры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размеры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1E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1F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37.001.220-93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Прицепы-дачи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караваны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)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легкие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Параметры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размеры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20" w14:textId="77777777" w:rsidR="00A81600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21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37.001.220-80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к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легковым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автомобилям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Параметры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размеры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общие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технические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требования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22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23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37.001.408-85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Автотранспортные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средства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измерения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показателей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масс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24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25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>ОСТ 37.001.070-75 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Двигатели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бензиновые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грузовых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автомобилей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автобусов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Выделение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вредных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веществ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определения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26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27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37.003.038-77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Приборы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световые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мотоциклов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мотороллеров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мопедов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боковых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прицепов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к мотоциклам.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расположение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цвет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sz w:val="24"/>
                <w:szCs w:val="24"/>
                <w:lang w:val="uk-UA" w:eastAsia="ru-RU"/>
              </w:rPr>
              <w:br/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углы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видимости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28" w14:textId="77777777" w:rsidR="00A81600" w:rsidRPr="00530AFF" w:rsidRDefault="00A81600" w:rsidP="00356CFE">
            <w:pPr>
              <w:rPr>
                <w:sz w:val="24"/>
                <w:szCs w:val="24"/>
                <w:lang w:val="uk-UA" w:eastAsia="ru-RU"/>
              </w:rPr>
            </w:pPr>
          </w:p>
          <w:p w14:paraId="698FB629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lastRenderedPageBreak/>
              <w:t xml:space="preserve">ОСТ 37.003.071-85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Приборы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световые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мопедов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расположение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цвет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углы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видимости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2A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2B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37.001.262-83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Мотоциклы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530AFF">
              <w:rPr>
                <w:sz w:val="24"/>
                <w:szCs w:val="24"/>
                <w:lang w:val="uk-UA" w:eastAsia="ru-RU"/>
              </w:rPr>
              <w:t xml:space="preserve">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двигатели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Выбросы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вредных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веществ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Нормы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определения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  <w:p w14:paraId="698FB62C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</w:p>
          <w:p w14:paraId="698FB62D" w14:textId="77777777" w:rsidR="00A81600" w:rsidRPr="00530AFF" w:rsidRDefault="00A81600" w:rsidP="00356CFE">
            <w:pPr>
              <w:outlineLvl w:val="1"/>
              <w:rPr>
                <w:sz w:val="24"/>
                <w:szCs w:val="24"/>
                <w:lang w:val="uk-UA" w:eastAsia="ru-RU"/>
              </w:rPr>
            </w:pPr>
            <w:r w:rsidRPr="00530AFF">
              <w:rPr>
                <w:sz w:val="24"/>
                <w:szCs w:val="24"/>
                <w:lang w:val="uk-UA" w:eastAsia="ru-RU"/>
              </w:rPr>
              <w:t xml:space="preserve">ОСТ 37.004.013-83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Мопеды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Выбросы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вредных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веществ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Нормы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методы</w:t>
            </w:r>
            <w:proofErr w:type="spellEnd"/>
            <w:r w:rsidRPr="00530AF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30AFF">
              <w:rPr>
                <w:sz w:val="24"/>
                <w:szCs w:val="24"/>
                <w:lang w:val="uk-UA" w:eastAsia="ru-RU"/>
              </w:rPr>
              <w:t>определения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»</w:t>
            </w:r>
          </w:p>
        </w:tc>
      </w:tr>
    </w:tbl>
    <w:p w14:paraId="698FB62F" w14:textId="77777777" w:rsidR="00356CFE" w:rsidRDefault="00356CFE" w:rsidP="00356CFE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98FB630" w14:textId="77777777" w:rsidR="00F6470E" w:rsidRPr="00530AFF" w:rsidRDefault="00F6470E" w:rsidP="00356CFE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98FB631" w14:textId="77777777" w:rsidR="00356CFE" w:rsidRPr="00530AFF" w:rsidRDefault="00356CFE" w:rsidP="00356CFE">
      <w:pPr>
        <w:widowControl w:val="0"/>
        <w:tabs>
          <w:tab w:val="left" w:pos="993"/>
          <w:tab w:val="center" w:pos="8647"/>
        </w:tabs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530AF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–––––––––––––––––––––––––––––––––––</w:t>
      </w:r>
    </w:p>
    <w:p w14:paraId="698FB632" w14:textId="77777777" w:rsidR="00356CFE" w:rsidRPr="00530AFF" w:rsidRDefault="00356CFE" w:rsidP="00356CF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356CFE" w:rsidRPr="00530AFF" w:rsidSect="003B278A">
      <w:headerReference w:type="default" r:id="rId6"/>
      <w:footerReference w:type="default" r:id="rId7"/>
      <w:footerReference w:type="first" r:id="rId8"/>
      <w:pgSz w:w="16838" w:h="11906" w:orient="landscape" w:code="9"/>
      <w:pgMar w:top="1701" w:right="1134" w:bottom="567" w:left="1134" w:header="99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D09B2" w14:textId="77777777" w:rsidR="00596602" w:rsidRDefault="00596602" w:rsidP="00003475">
      <w:r>
        <w:separator/>
      </w:r>
    </w:p>
  </w:endnote>
  <w:endnote w:type="continuationSeparator" w:id="0">
    <w:p w14:paraId="7E61E471" w14:textId="77777777" w:rsidR="00596602" w:rsidRDefault="00596602" w:rsidP="0000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FB638" w14:textId="77777777" w:rsidR="006F538B" w:rsidRDefault="006F538B">
    <w:pPr>
      <w:pStyle w:val="a6"/>
    </w:pPr>
    <w:r w:rsidRPr="00003475">
      <w:rPr>
        <w:rFonts w:ascii="Times New Roman" w:eastAsia="Calibri" w:hAnsi="Times New Roman" w:cs="Times New Roman"/>
        <w:i/>
        <w:sz w:val="20"/>
        <w:szCs w:val="20"/>
      </w:rPr>
      <w:t>19.28.ПЛ.01(3)-</w:t>
    </w:r>
    <w:r>
      <w:rPr>
        <w:rFonts w:ascii="Times New Roman" w:eastAsia="Calibri" w:hAnsi="Times New Roman" w:cs="Times New Roman"/>
        <w:i/>
        <w:sz w:val="20"/>
        <w:szCs w:val="20"/>
      </w:rPr>
      <w:t>8</w:t>
    </w:r>
    <w:r w:rsidRPr="00003475">
      <w:rPr>
        <w:rFonts w:ascii="Times New Roman" w:eastAsia="Calibri" w:hAnsi="Times New Roman" w:cs="Times New Roman"/>
        <w:i/>
        <w:sz w:val="20"/>
        <w:szCs w:val="20"/>
      </w:rPr>
      <w:t>Д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FB639" w14:textId="77777777" w:rsidR="006F538B" w:rsidRDefault="006F538B" w:rsidP="00244757">
    <w:pPr>
      <w:pStyle w:val="a6"/>
    </w:pPr>
    <w:r w:rsidRPr="00003475">
      <w:rPr>
        <w:rFonts w:ascii="Times New Roman" w:eastAsia="Calibri" w:hAnsi="Times New Roman" w:cs="Times New Roman"/>
        <w:i/>
        <w:sz w:val="20"/>
        <w:szCs w:val="20"/>
      </w:rPr>
      <w:t>19.28.ПЛ.01(3)-</w:t>
    </w:r>
    <w:r>
      <w:rPr>
        <w:rFonts w:ascii="Times New Roman" w:eastAsia="Calibri" w:hAnsi="Times New Roman" w:cs="Times New Roman"/>
        <w:i/>
        <w:sz w:val="20"/>
        <w:szCs w:val="20"/>
      </w:rPr>
      <w:t>8</w:t>
    </w:r>
    <w:r w:rsidRPr="00003475">
      <w:rPr>
        <w:rFonts w:ascii="Times New Roman" w:eastAsia="Calibri" w:hAnsi="Times New Roman" w:cs="Times New Roman"/>
        <w:i/>
        <w:sz w:val="20"/>
        <w:szCs w:val="20"/>
      </w:rPr>
      <w:t>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8203F" w14:textId="77777777" w:rsidR="00596602" w:rsidRDefault="00596602" w:rsidP="00003475">
      <w:r>
        <w:separator/>
      </w:r>
    </w:p>
  </w:footnote>
  <w:footnote w:type="continuationSeparator" w:id="0">
    <w:p w14:paraId="633E2C75" w14:textId="77777777" w:rsidR="00596602" w:rsidRDefault="00596602" w:rsidP="0000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FB637" w14:textId="77777777" w:rsidR="006F538B" w:rsidRPr="00764FD8" w:rsidRDefault="006F538B" w:rsidP="00764FD8">
    <w:pPr>
      <w:pStyle w:val="a4"/>
      <w:jc w:val="right"/>
      <w:rPr>
        <w:rFonts w:ascii="Times New Roman" w:hAnsi="Times New Roman" w:cs="Times New Roman"/>
        <w:sz w:val="28"/>
        <w:szCs w:val="28"/>
      </w:rPr>
    </w:pPr>
    <w:r w:rsidRPr="00764FD8">
      <w:rPr>
        <w:rFonts w:ascii="Times New Roman" w:hAnsi="Times New Roman" w:cs="Times New Roman"/>
        <w:sz w:val="28"/>
        <w:szCs w:val="28"/>
      </w:rPr>
      <w:t xml:space="preserve">Продовження додатка </w:t>
    </w:r>
    <w:r>
      <w:rPr>
        <w:rFonts w:ascii="Times New Roman" w:hAnsi="Times New Roman" w:cs="Times New Roman"/>
        <w:sz w:val="28"/>
        <w:szCs w:val="28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D1"/>
    <w:rsid w:val="00003475"/>
    <w:rsid w:val="00010BAF"/>
    <w:rsid w:val="000B7652"/>
    <w:rsid w:val="0012321E"/>
    <w:rsid w:val="00130ED0"/>
    <w:rsid w:val="00173043"/>
    <w:rsid w:val="001C7949"/>
    <w:rsid w:val="00244757"/>
    <w:rsid w:val="0026206A"/>
    <w:rsid w:val="00295A19"/>
    <w:rsid w:val="003020BC"/>
    <w:rsid w:val="003069DF"/>
    <w:rsid w:val="00356CFE"/>
    <w:rsid w:val="00364202"/>
    <w:rsid w:val="003B07FB"/>
    <w:rsid w:val="003B278A"/>
    <w:rsid w:val="003C03F5"/>
    <w:rsid w:val="003F6F1B"/>
    <w:rsid w:val="00417792"/>
    <w:rsid w:val="00437F6A"/>
    <w:rsid w:val="00441689"/>
    <w:rsid w:val="00453F40"/>
    <w:rsid w:val="00455408"/>
    <w:rsid w:val="00482ED4"/>
    <w:rsid w:val="004A0990"/>
    <w:rsid w:val="004B2905"/>
    <w:rsid w:val="004C1FB2"/>
    <w:rsid w:val="004D6450"/>
    <w:rsid w:val="004D713D"/>
    <w:rsid w:val="00517E51"/>
    <w:rsid w:val="00530AFF"/>
    <w:rsid w:val="0055017B"/>
    <w:rsid w:val="00596602"/>
    <w:rsid w:val="005B272B"/>
    <w:rsid w:val="005F2B3E"/>
    <w:rsid w:val="005F2DE9"/>
    <w:rsid w:val="006F538B"/>
    <w:rsid w:val="00701E84"/>
    <w:rsid w:val="00764FD8"/>
    <w:rsid w:val="00770C08"/>
    <w:rsid w:val="00773AF3"/>
    <w:rsid w:val="007B2E78"/>
    <w:rsid w:val="007F1CD0"/>
    <w:rsid w:val="008A5FF7"/>
    <w:rsid w:val="0092201C"/>
    <w:rsid w:val="00927995"/>
    <w:rsid w:val="009321D1"/>
    <w:rsid w:val="00941A42"/>
    <w:rsid w:val="00971826"/>
    <w:rsid w:val="009A3251"/>
    <w:rsid w:val="009B4004"/>
    <w:rsid w:val="009E7D26"/>
    <w:rsid w:val="00A04597"/>
    <w:rsid w:val="00A40866"/>
    <w:rsid w:val="00A81600"/>
    <w:rsid w:val="00AD00F8"/>
    <w:rsid w:val="00B04FD9"/>
    <w:rsid w:val="00B363C3"/>
    <w:rsid w:val="00BB2A27"/>
    <w:rsid w:val="00BC0517"/>
    <w:rsid w:val="00BF2423"/>
    <w:rsid w:val="00BF3757"/>
    <w:rsid w:val="00C07CDC"/>
    <w:rsid w:val="00C21E73"/>
    <w:rsid w:val="00C3059E"/>
    <w:rsid w:val="00C43CEF"/>
    <w:rsid w:val="00C50170"/>
    <w:rsid w:val="00C74A6A"/>
    <w:rsid w:val="00C91A28"/>
    <w:rsid w:val="00CE093A"/>
    <w:rsid w:val="00CF18C8"/>
    <w:rsid w:val="00D06B6C"/>
    <w:rsid w:val="00D4770C"/>
    <w:rsid w:val="00D50160"/>
    <w:rsid w:val="00E41433"/>
    <w:rsid w:val="00E452F6"/>
    <w:rsid w:val="00E46E99"/>
    <w:rsid w:val="00E83DA1"/>
    <w:rsid w:val="00EB453B"/>
    <w:rsid w:val="00EE49EF"/>
    <w:rsid w:val="00EF66EB"/>
    <w:rsid w:val="00F31AE7"/>
    <w:rsid w:val="00F35BBB"/>
    <w:rsid w:val="00F6470E"/>
    <w:rsid w:val="00FD1CD5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FB3E3"/>
  <w15:chartTrackingRefBased/>
  <w15:docId w15:val="{BB3D978F-59BF-49AC-A90E-2FE49EEC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21D1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47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03475"/>
  </w:style>
  <w:style w:type="paragraph" w:styleId="a6">
    <w:name w:val="footer"/>
    <w:basedOn w:val="a"/>
    <w:link w:val="a7"/>
    <w:uiPriority w:val="99"/>
    <w:unhideWhenUsed/>
    <w:rsid w:val="0000347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03475"/>
  </w:style>
  <w:style w:type="table" w:customStyle="1" w:styleId="1">
    <w:name w:val="Сетка таблицы1"/>
    <w:basedOn w:val="a1"/>
    <w:next w:val="a3"/>
    <w:uiPriority w:val="99"/>
    <w:rsid w:val="00173043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15092</Words>
  <Characters>8604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Татарнікова Тетяна Олександрівна</dc:creator>
  <cp:keywords/>
  <dc:description/>
  <cp:lastModifiedBy>Лохмачов Роман Валерійович</cp:lastModifiedBy>
  <cp:revision>2</cp:revision>
  <dcterms:created xsi:type="dcterms:W3CDTF">2025-03-27T10:06:00Z</dcterms:created>
  <dcterms:modified xsi:type="dcterms:W3CDTF">2025-03-27T10:06:00Z</dcterms:modified>
</cp:coreProperties>
</file>